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922A49" w14:textId="77777777" w:rsidR="00CB615D" w:rsidRPr="00302C5F" w:rsidRDefault="00CA3D4F">
      <w:pPr>
        <w:spacing w:after="0"/>
        <w:jc w:val="center"/>
        <w:rPr>
          <w:smallCaps/>
          <w:sz w:val="24"/>
          <w:szCs w:val="24"/>
        </w:rPr>
      </w:pPr>
      <w:r w:rsidRPr="00302C5F">
        <w:rPr>
          <w:smallCaps/>
          <w:sz w:val="24"/>
          <w:szCs w:val="24"/>
        </w:rPr>
        <w:t>МИНИСТЕРСТВО ЗДРАВООХРАНЕНИЯ РЕСПУБЛИКИ КАЗАХСТАН</w:t>
      </w:r>
    </w:p>
    <w:p w14:paraId="686CF414" w14:textId="77777777" w:rsidR="00CB615D" w:rsidRPr="00302C5F" w:rsidRDefault="00CA3D4F">
      <w:pPr>
        <w:spacing w:after="0"/>
        <w:jc w:val="center"/>
        <w:rPr>
          <w:smallCaps/>
          <w:sz w:val="24"/>
          <w:szCs w:val="24"/>
        </w:rPr>
      </w:pPr>
      <w:r w:rsidRPr="00302C5F">
        <w:rPr>
          <w:smallCaps/>
          <w:sz w:val="24"/>
          <w:szCs w:val="24"/>
        </w:rPr>
        <w:t>РЕСПУБЛИКАНСКИЙ ЦЕНТР РАЗВИТИЯ ЗДРАВООХРАНЕНИЯ</w:t>
      </w:r>
    </w:p>
    <w:p w14:paraId="36DCA0FF" w14:textId="77777777" w:rsidR="00CB615D" w:rsidRPr="001F4E3A" w:rsidRDefault="00CB615D">
      <w:pPr>
        <w:spacing w:after="0"/>
        <w:rPr>
          <w:sz w:val="24"/>
          <w:szCs w:val="24"/>
        </w:rPr>
      </w:pPr>
    </w:p>
    <w:p w14:paraId="49192888" w14:textId="77777777" w:rsidR="00CB615D" w:rsidRPr="001F4E3A" w:rsidRDefault="00CB615D">
      <w:pPr>
        <w:rPr>
          <w:sz w:val="24"/>
          <w:szCs w:val="24"/>
        </w:rPr>
      </w:pPr>
    </w:p>
    <w:p w14:paraId="6534D7B3" w14:textId="77777777" w:rsidR="00CB615D" w:rsidRPr="001F4E3A" w:rsidRDefault="00CB615D">
      <w:pPr>
        <w:rPr>
          <w:sz w:val="24"/>
          <w:szCs w:val="24"/>
        </w:rPr>
      </w:pPr>
    </w:p>
    <w:p w14:paraId="3743D641" w14:textId="77777777" w:rsidR="00CB615D" w:rsidRPr="001F4E3A" w:rsidRDefault="00CB615D">
      <w:pPr>
        <w:rPr>
          <w:sz w:val="24"/>
          <w:szCs w:val="24"/>
        </w:rPr>
      </w:pPr>
    </w:p>
    <w:p w14:paraId="407F487D" w14:textId="77777777" w:rsidR="00CB615D" w:rsidRPr="001F4E3A" w:rsidRDefault="00CB615D">
      <w:pPr>
        <w:rPr>
          <w:sz w:val="24"/>
          <w:szCs w:val="24"/>
        </w:rPr>
      </w:pPr>
    </w:p>
    <w:p w14:paraId="6E0CCB2F" w14:textId="77777777" w:rsidR="00CB615D" w:rsidRDefault="00CB615D">
      <w:pPr>
        <w:rPr>
          <w:sz w:val="24"/>
          <w:szCs w:val="24"/>
        </w:rPr>
      </w:pPr>
    </w:p>
    <w:p w14:paraId="7BDBB9DD" w14:textId="77777777" w:rsidR="00D2484F" w:rsidRDefault="00D2484F">
      <w:pPr>
        <w:rPr>
          <w:sz w:val="24"/>
          <w:szCs w:val="24"/>
        </w:rPr>
      </w:pPr>
    </w:p>
    <w:p w14:paraId="377653CA" w14:textId="77777777" w:rsidR="00D2484F" w:rsidRDefault="00D2484F">
      <w:pPr>
        <w:rPr>
          <w:sz w:val="24"/>
          <w:szCs w:val="24"/>
        </w:rPr>
      </w:pPr>
    </w:p>
    <w:p w14:paraId="517933A4" w14:textId="77777777" w:rsidR="00D2484F" w:rsidRPr="001F4E3A" w:rsidRDefault="00D2484F">
      <w:pPr>
        <w:rPr>
          <w:sz w:val="24"/>
          <w:szCs w:val="24"/>
        </w:rPr>
      </w:pPr>
    </w:p>
    <w:p w14:paraId="31BEEA74" w14:textId="77777777" w:rsidR="00CB615D" w:rsidRDefault="00CA3D4F">
      <w:pPr>
        <w:jc w:val="center"/>
        <w:rPr>
          <w:sz w:val="24"/>
          <w:szCs w:val="24"/>
        </w:rPr>
      </w:pPr>
      <w:r w:rsidRPr="00302C5F">
        <w:rPr>
          <w:sz w:val="24"/>
          <w:szCs w:val="24"/>
        </w:rPr>
        <w:t>САХАРНЫЙ ДИАБЕТ 2 ТИПА У ВЗРОСЛЫХ</w:t>
      </w:r>
    </w:p>
    <w:p w14:paraId="04352FBF" w14:textId="77777777" w:rsidR="00302C5F" w:rsidRPr="007A3FBA" w:rsidRDefault="00302C5F">
      <w:pPr>
        <w:jc w:val="center"/>
        <w:rPr>
          <w:sz w:val="24"/>
          <w:szCs w:val="24"/>
        </w:rPr>
      </w:pPr>
      <w:r w:rsidRPr="00302C5F">
        <w:rPr>
          <w:sz w:val="24"/>
          <w:szCs w:val="24"/>
        </w:rPr>
        <w:t>АДАПТИРОВАННОЕ КЛИНИЧЕСКОЕ СЕСТРИНСКОЕ РУКОВОДСТВО</w:t>
      </w:r>
    </w:p>
    <w:p w14:paraId="37D07522" w14:textId="7B68051B" w:rsidR="00B22C52" w:rsidRDefault="002F10E3">
      <w:pPr>
        <w:jc w:val="center"/>
        <w:rPr>
          <w:sz w:val="24"/>
          <w:szCs w:val="24"/>
          <w:lang w:val="en-US"/>
        </w:rPr>
      </w:pPr>
      <w:r>
        <w:rPr>
          <w:sz w:val="24"/>
          <w:szCs w:val="24"/>
          <w:lang w:val="en-US"/>
        </w:rPr>
        <w:t xml:space="preserve">SIGN 116, </w:t>
      </w:r>
      <w:r w:rsidRPr="002F10E3">
        <w:rPr>
          <w:sz w:val="24"/>
          <w:szCs w:val="24"/>
          <w:lang w:val="en-US"/>
        </w:rPr>
        <w:t>MANAGEMENT OF DIABETES</w:t>
      </w:r>
    </w:p>
    <w:p w14:paraId="6098D36B" w14:textId="77777777" w:rsidR="002F10E3" w:rsidRPr="00B22C52" w:rsidRDefault="002F10E3">
      <w:pPr>
        <w:jc w:val="center"/>
        <w:rPr>
          <w:sz w:val="24"/>
          <w:szCs w:val="24"/>
          <w:lang w:val="en-US"/>
        </w:rPr>
      </w:pPr>
    </w:p>
    <w:p w14:paraId="0775706E" w14:textId="77777777" w:rsidR="00CB615D" w:rsidRPr="007A3FBA" w:rsidRDefault="00CB615D">
      <w:pPr>
        <w:jc w:val="center"/>
        <w:rPr>
          <w:sz w:val="24"/>
          <w:szCs w:val="24"/>
          <w:lang w:val="en-US"/>
        </w:rPr>
      </w:pPr>
    </w:p>
    <w:p w14:paraId="3F66EEB9" w14:textId="77777777" w:rsidR="00CB615D" w:rsidRPr="002F10E3" w:rsidRDefault="00CB615D">
      <w:pPr>
        <w:jc w:val="center"/>
        <w:rPr>
          <w:sz w:val="24"/>
          <w:szCs w:val="24"/>
          <w:lang w:val="en-US"/>
        </w:rPr>
      </w:pPr>
    </w:p>
    <w:p w14:paraId="6AE102F9" w14:textId="77777777" w:rsidR="00CB615D" w:rsidRPr="007A3FBA" w:rsidRDefault="00CB615D">
      <w:pPr>
        <w:jc w:val="center"/>
        <w:rPr>
          <w:sz w:val="24"/>
          <w:szCs w:val="24"/>
          <w:lang w:val="en-US"/>
        </w:rPr>
      </w:pPr>
    </w:p>
    <w:p w14:paraId="553C0D81" w14:textId="77777777" w:rsidR="00CB615D" w:rsidRPr="007A3FBA" w:rsidRDefault="00CB615D">
      <w:pPr>
        <w:jc w:val="center"/>
        <w:rPr>
          <w:sz w:val="24"/>
          <w:szCs w:val="24"/>
          <w:lang w:val="en-US"/>
        </w:rPr>
      </w:pPr>
    </w:p>
    <w:p w14:paraId="7BDF0239" w14:textId="77777777" w:rsidR="00CB615D" w:rsidRPr="007A3FBA" w:rsidRDefault="00CB615D">
      <w:pPr>
        <w:jc w:val="center"/>
        <w:rPr>
          <w:sz w:val="24"/>
          <w:szCs w:val="24"/>
          <w:lang w:val="en-US"/>
        </w:rPr>
      </w:pPr>
    </w:p>
    <w:p w14:paraId="35654848" w14:textId="77777777" w:rsidR="00CB615D" w:rsidRPr="007A3FBA" w:rsidRDefault="00CB615D">
      <w:pPr>
        <w:jc w:val="center"/>
        <w:rPr>
          <w:sz w:val="24"/>
          <w:szCs w:val="24"/>
          <w:lang w:val="en-US"/>
        </w:rPr>
      </w:pPr>
    </w:p>
    <w:p w14:paraId="0992CA80" w14:textId="77777777" w:rsidR="00CB615D" w:rsidRPr="007A3FBA" w:rsidRDefault="00CB615D">
      <w:pPr>
        <w:jc w:val="center"/>
        <w:rPr>
          <w:sz w:val="24"/>
          <w:szCs w:val="24"/>
          <w:lang w:val="en-US"/>
        </w:rPr>
      </w:pPr>
    </w:p>
    <w:p w14:paraId="5F6F49E5" w14:textId="77777777" w:rsidR="00CB615D" w:rsidRPr="007A3FBA" w:rsidRDefault="00CB615D">
      <w:pPr>
        <w:jc w:val="center"/>
        <w:rPr>
          <w:sz w:val="24"/>
          <w:szCs w:val="24"/>
          <w:lang w:val="en-US"/>
        </w:rPr>
      </w:pPr>
    </w:p>
    <w:p w14:paraId="4B72B546" w14:textId="77777777" w:rsidR="00CB615D" w:rsidRPr="007A3FBA" w:rsidRDefault="00CB615D">
      <w:pPr>
        <w:jc w:val="center"/>
        <w:rPr>
          <w:sz w:val="24"/>
          <w:szCs w:val="24"/>
          <w:lang w:val="en-US"/>
        </w:rPr>
      </w:pPr>
    </w:p>
    <w:p w14:paraId="0AA12B87" w14:textId="77777777" w:rsidR="00CB615D" w:rsidRPr="007A3FBA" w:rsidRDefault="00CB615D">
      <w:pPr>
        <w:jc w:val="center"/>
        <w:rPr>
          <w:sz w:val="24"/>
          <w:szCs w:val="24"/>
          <w:lang w:val="en-US"/>
        </w:rPr>
      </w:pPr>
    </w:p>
    <w:p w14:paraId="640F9F80" w14:textId="77777777" w:rsidR="00CB615D" w:rsidRPr="007A3FBA" w:rsidRDefault="00CB615D">
      <w:pPr>
        <w:jc w:val="center"/>
        <w:rPr>
          <w:sz w:val="24"/>
          <w:szCs w:val="24"/>
          <w:lang w:val="en-US"/>
        </w:rPr>
      </w:pPr>
    </w:p>
    <w:p w14:paraId="4666D9F3" w14:textId="77777777" w:rsidR="00CB615D" w:rsidRPr="007A3FBA" w:rsidRDefault="00CB615D">
      <w:pPr>
        <w:jc w:val="center"/>
        <w:rPr>
          <w:sz w:val="24"/>
          <w:szCs w:val="24"/>
          <w:lang w:val="en-US"/>
        </w:rPr>
      </w:pPr>
    </w:p>
    <w:p w14:paraId="34E143D7" w14:textId="77777777" w:rsidR="00D2484F" w:rsidRPr="007A3FBA" w:rsidRDefault="00302C5F">
      <w:pPr>
        <w:jc w:val="center"/>
        <w:rPr>
          <w:b/>
          <w:sz w:val="24"/>
          <w:szCs w:val="24"/>
          <w:lang w:val="en-US"/>
        </w:rPr>
        <w:sectPr w:rsidR="00D2484F" w:rsidRPr="007A3FBA" w:rsidSect="00D81B88">
          <w:footerReference w:type="default" r:id="rId9"/>
          <w:footerReference w:type="first" r:id="rId10"/>
          <w:pgSz w:w="12240" w:h="15840"/>
          <w:pgMar w:top="1440" w:right="1183" w:bottom="1440" w:left="1134" w:header="720" w:footer="720" w:gutter="0"/>
          <w:pgNumType w:start="1"/>
          <w:cols w:space="720"/>
          <w:docGrid w:linePitch="381"/>
        </w:sectPr>
      </w:pPr>
      <w:r>
        <w:rPr>
          <w:b/>
          <w:sz w:val="24"/>
          <w:szCs w:val="24"/>
        </w:rPr>
        <w:t>Нур</w:t>
      </w:r>
      <w:r w:rsidRPr="007A3FBA">
        <w:rPr>
          <w:b/>
          <w:sz w:val="24"/>
          <w:szCs w:val="24"/>
          <w:lang w:val="en-US"/>
        </w:rPr>
        <w:t>-</w:t>
      </w:r>
      <w:r>
        <w:rPr>
          <w:b/>
          <w:sz w:val="24"/>
          <w:szCs w:val="24"/>
        </w:rPr>
        <w:t>Султан</w:t>
      </w:r>
      <w:r w:rsidR="00CA3D4F" w:rsidRPr="007A3FBA">
        <w:rPr>
          <w:b/>
          <w:sz w:val="24"/>
          <w:szCs w:val="24"/>
          <w:lang w:val="en-US"/>
        </w:rPr>
        <w:t>, 2019</w:t>
      </w:r>
    </w:p>
    <w:p w14:paraId="40F45EAE" w14:textId="77777777" w:rsidR="00CB615D" w:rsidRPr="001F4E3A" w:rsidRDefault="00CA3D4F">
      <w:pPr>
        <w:pStyle w:val="1"/>
        <w:spacing w:before="0" w:after="0"/>
        <w:rPr>
          <w:rFonts w:ascii="Times New Roman" w:eastAsia="Times New Roman" w:hAnsi="Times New Roman" w:cs="Times New Roman"/>
          <w:b/>
          <w:sz w:val="24"/>
          <w:szCs w:val="24"/>
        </w:rPr>
      </w:pPr>
      <w:bookmarkStart w:id="0" w:name="_Toc15487963"/>
      <w:bookmarkStart w:id="1" w:name="_Toc22307445"/>
      <w:r w:rsidRPr="001F4E3A">
        <w:rPr>
          <w:rFonts w:ascii="Times New Roman" w:eastAsia="Times New Roman" w:hAnsi="Times New Roman" w:cs="Times New Roman"/>
          <w:sz w:val="24"/>
          <w:szCs w:val="24"/>
        </w:rPr>
        <w:lastRenderedPageBreak/>
        <w:t>УДК</w:t>
      </w:r>
      <w:bookmarkEnd w:id="0"/>
      <w:bookmarkEnd w:id="1"/>
      <w:r w:rsidRPr="001F4E3A">
        <w:rPr>
          <w:rFonts w:ascii="Times New Roman" w:eastAsia="Times New Roman" w:hAnsi="Times New Roman" w:cs="Times New Roman"/>
          <w:sz w:val="24"/>
          <w:szCs w:val="24"/>
        </w:rPr>
        <w:t xml:space="preserve"> </w:t>
      </w:r>
    </w:p>
    <w:p w14:paraId="79E10F4D" w14:textId="77777777" w:rsidR="00CB615D" w:rsidRPr="001F4E3A" w:rsidRDefault="00CB615D">
      <w:pPr>
        <w:spacing w:after="0"/>
        <w:rPr>
          <w:sz w:val="24"/>
          <w:szCs w:val="24"/>
        </w:rPr>
      </w:pPr>
    </w:p>
    <w:p w14:paraId="4A14F1DC" w14:textId="77777777" w:rsidR="00CB615D" w:rsidRDefault="00CA3D4F">
      <w:pPr>
        <w:spacing w:after="0"/>
        <w:rPr>
          <w:b/>
          <w:sz w:val="24"/>
          <w:szCs w:val="24"/>
        </w:rPr>
      </w:pPr>
      <w:r w:rsidRPr="001F4E3A">
        <w:rPr>
          <w:b/>
          <w:sz w:val="24"/>
          <w:szCs w:val="24"/>
        </w:rPr>
        <w:t xml:space="preserve">Рецензенты: </w:t>
      </w:r>
    </w:p>
    <w:p w14:paraId="208F6C8D" w14:textId="77777777" w:rsidR="00302C5F" w:rsidRDefault="00302C5F">
      <w:pPr>
        <w:spacing w:after="0"/>
        <w:rPr>
          <w:b/>
          <w:sz w:val="24"/>
          <w:szCs w:val="24"/>
        </w:rPr>
      </w:pPr>
    </w:p>
    <w:p w14:paraId="394418B7" w14:textId="626C85A6" w:rsidR="00302C5F" w:rsidRPr="001F4E3A" w:rsidRDefault="002F10E3">
      <w:pPr>
        <w:spacing w:after="0"/>
        <w:rPr>
          <w:sz w:val="24"/>
          <w:szCs w:val="24"/>
        </w:rPr>
      </w:pPr>
      <w:r>
        <w:rPr>
          <w:sz w:val="24"/>
          <w:szCs w:val="24"/>
        </w:rPr>
        <w:t>Нуртазина А.У.-директор ДИНК НАО МУС, к.м</w:t>
      </w:r>
      <w:proofErr w:type="gramStart"/>
      <w:r>
        <w:rPr>
          <w:sz w:val="24"/>
          <w:szCs w:val="24"/>
        </w:rPr>
        <w:t>.н</w:t>
      </w:r>
      <w:proofErr w:type="gramEnd"/>
      <w:r>
        <w:rPr>
          <w:sz w:val="24"/>
          <w:szCs w:val="24"/>
        </w:rPr>
        <w:t>, врач-эндокринолог, член ассоциации эндокриологов РК</w:t>
      </w:r>
    </w:p>
    <w:p w14:paraId="047506DE" w14:textId="77777777" w:rsidR="00CB615D" w:rsidRPr="001F4E3A" w:rsidRDefault="00FF6894">
      <w:pPr>
        <w:spacing w:after="0"/>
        <w:rPr>
          <w:sz w:val="24"/>
          <w:szCs w:val="24"/>
        </w:rPr>
      </w:pPr>
      <w:r w:rsidRPr="00FF6894">
        <w:rPr>
          <w:sz w:val="24"/>
          <w:szCs w:val="24"/>
        </w:rPr>
        <w:t>Куанышбаева А.М. - Президент РОО специалистов сестринского дела «Парыз».</w:t>
      </w:r>
    </w:p>
    <w:p w14:paraId="189512B8" w14:textId="77777777" w:rsidR="00CB615D" w:rsidRPr="001F4E3A" w:rsidRDefault="00CB615D">
      <w:pPr>
        <w:spacing w:after="0"/>
        <w:rPr>
          <w:sz w:val="24"/>
          <w:szCs w:val="24"/>
        </w:rPr>
      </w:pPr>
    </w:p>
    <w:p w14:paraId="29FBECCB" w14:textId="77777777" w:rsidR="00CB615D" w:rsidRPr="001F4E3A" w:rsidRDefault="00CB615D">
      <w:pPr>
        <w:spacing w:after="0"/>
        <w:rPr>
          <w:sz w:val="24"/>
          <w:szCs w:val="24"/>
        </w:rPr>
      </w:pPr>
    </w:p>
    <w:p w14:paraId="40B7FA51" w14:textId="77777777" w:rsidR="00CB615D" w:rsidRPr="001F4E3A" w:rsidRDefault="00CB615D">
      <w:pPr>
        <w:spacing w:after="0"/>
        <w:rPr>
          <w:sz w:val="24"/>
          <w:szCs w:val="24"/>
        </w:rPr>
      </w:pPr>
    </w:p>
    <w:p w14:paraId="6D0AD5B5" w14:textId="77777777" w:rsidR="00CB615D" w:rsidRPr="001F4E3A" w:rsidRDefault="00CA3D4F">
      <w:pPr>
        <w:spacing w:after="0"/>
        <w:rPr>
          <w:sz w:val="24"/>
          <w:szCs w:val="24"/>
        </w:rPr>
      </w:pPr>
      <w:r w:rsidRPr="001F4E3A">
        <w:rPr>
          <w:b/>
          <w:sz w:val="24"/>
          <w:szCs w:val="24"/>
        </w:rPr>
        <w:t>Авторы:</w:t>
      </w:r>
    </w:p>
    <w:p w14:paraId="53B56A41" w14:textId="1F9F730A" w:rsidR="00CB615D" w:rsidRDefault="00346275">
      <w:pPr>
        <w:spacing w:after="0"/>
        <w:rPr>
          <w:sz w:val="24"/>
          <w:szCs w:val="24"/>
        </w:rPr>
      </w:pPr>
      <w:r>
        <w:rPr>
          <w:sz w:val="24"/>
          <w:szCs w:val="24"/>
        </w:rPr>
        <w:t xml:space="preserve">Жетмекова Ж.Т., Алибаева Г.А., </w:t>
      </w:r>
      <w:r w:rsidR="00CA3D4F" w:rsidRPr="001F4E3A">
        <w:rPr>
          <w:sz w:val="24"/>
          <w:szCs w:val="24"/>
        </w:rPr>
        <w:t>Абдужаппарова А.С., Алибаева Г.Н., Бошенятова О.В.</w:t>
      </w:r>
    </w:p>
    <w:p w14:paraId="71BA0FDC" w14:textId="77777777" w:rsidR="002C1B9B" w:rsidRDefault="002C1B9B">
      <w:pPr>
        <w:spacing w:after="0"/>
        <w:rPr>
          <w:sz w:val="24"/>
          <w:szCs w:val="24"/>
        </w:rPr>
      </w:pPr>
    </w:p>
    <w:p w14:paraId="09FF595F" w14:textId="77777777" w:rsidR="002C1B9B" w:rsidRPr="002C1B9B" w:rsidRDefault="002C1B9B">
      <w:pPr>
        <w:spacing w:after="0"/>
        <w:rPr>
          <w:b/>
          <w:sz w:val="24"/>
          <w:szCs w:val="24"/>
        </w:rPr>
      </w:pPr>
      <w:r w:rsidRPr="002C1B9B">
        <w:rPr>
          <w:b/>
          <w:sz w:val="24"/>
          <w:szCs w:val="24"/>
        </w:rPr>
        <w:t>Под редакцией:</w:t>
      </w:r>
    </w:p>
    <w:p w14:paraId="24143B19" w14:textId="77777777" w:rsidR="002C1B9B" w:rsidRPr="001F4E3A" w:rsidRDefault="002C1B9B">
      <w:pPr>
        <w:spacing w:after="0"/>
        <w:rPr>
          <w:sz w:val="24"/>
          <w:szCs w:val="24"/>
        </w:rPr>
      </w:pPr>
      <w:r>
        <w:rPr>
          <w:sz w:val="24"/>
          <w:szCs w:val="24"/>
        </w:rPr>
        <w:t>Умбетжанова А.Т., Байгожина З.А.</w:t>
      </w:r>
    </w:p>
    <w:p w14:paraId="372C00A7" w14:textId="77777777" w:rsidR="00CB615D" w:rsidRPr="001F4E3A" w:rsidRDefault="00CB615D">
      <w:pPr>
        <w:spacing w:after="0"/>
        <w:rPr>
          <w:sz w:val="24"/>
          <w:szCs w:val="24"/>
        </w:rPr>
      </w:pPr>
    </w:p>
    <w:p w14:paraId="2E21E6F4" w14:textId="7E29AF99" w:rsidR="00CB615D" w:rsidRPr="00D2484F" w:rsidRDefault="00CA3D4F">
      <w:pPr>
        <w:spacing w:after="0"/>
        <w:rPr>
          <w:strike/>
          <w:sz w:val="24"/>
          <w:szCs w:val="24"/>
        </w:rPr>
      </w:pPr>
      <w:r w:rsidRPr="001F4E3A">
        <w:rPr>
          <w:sz w:val="24"/>
          <w:szCs w:val="24"/>
        </w:rPr>
        <w:t xml:space="preserve">Сахарный диабет 2 типа у взрослых: клиническое руководство для медицинских сестер// Астана: 2019. </w:t>
      </w:r>
      <w:r w:rsidR="00266690">
        <w:rPr>
          <w:sz w:val="24"/>
          <w:szCs w:val="24"/>
        </w:rPr>
        <w:t>–</w:t>
      </w:r>
      <w:r w:rsidRPr="001F4E3A">
        <w:rPr>
          <w:sz w:val="24"/>
          <w:szCs w:val="24"/>
        </w:rPr>
        <w:t xml:space="preserve"> </w:t>
      </w:r>
      <w:r w:rsidR="00266690">
        <w:rPr>
          <w:sz w:val="24"/>
          <w:szCs w:val="24"/>
        </w:rPr>
        <w:t xml:space="preserve">60 </w:t>
      </w:r>
      <w:r w:rsidRPr="001F4E3A">
        <w:rPr>
          <w:sz w:val="24"/>
          <w:szCs w:val="24"/>
        </w:rPr>
        <w:t>с.</w:t>
      </w:r>
    </w:p>
    <w:p w14:paraId="65A5E1C6" w14:textId="77777777" w:rsidR="00CB615D" w:rsidRPr="001F4E3A" w:rsidRDefault="00CB615D">
      <w:pPr>
        <w:spacing w:after="0"/>
        <w:rPr>
          <w:sz w:val="24"/>
          <w:szCs w:val="24"/>
        </w:rPr>
      </w:pPr>
    </w:p>
    <w:p w14:paraId="27D35F8B" w14:textId="77777777" w:rsidR="00CB615D" w:rsidRPr="001F4E3A" w:rsidRDefault="00CB615D">
      <w:pPr>
        <w:spacing w:after="0"/>
        <w:rPr>
          <w:sz w:val="24"/>
          <w:szCs w:val="24"/>
        </w:rPr>
      </w:pPr>
    </w:p>
    <w:p w14:paraId="73051F93" w14:textId="77777777" w:rsidR="00CB615D" w:rsidRPr="001F4E3A" w:rsidRDefault="00CA3D4F">
      <w:pPr>
        <w:spacing w:after="0"/>
        <w:rPr>
          <w:sz w:val="24"/>
          <w:szCs w:val="24"/>
        </w:rPr>
      </w:pPr>
      <w:r w:rsidRPr="001F4E3A">
        <w:rPr>
          <w:b/>
          <w:sz w:val="24"/>
          <w:szCs w:val="24"/>
        </w:rPr>
        <w:t xml:space="preserve">ISBN </w:t>
      </w:r>
    </w:p>
    <w:p w14:paraId="26994091" w14:textId="77777777" w:rsidR="00CB615D" w:rsidRPr="001F4E3A" w:rsidRDefault="00CB615D">
      <w:pPr>
        <w:spacing w:after="0"/>
        <w:rPr>
          <w:sz w:val="24"/>
          <w:szCs w:val="24"/>
        </w:rPr>
      </w:pPr>
    </w:p>
    <w:p w14:paraId="604EBF62" w14:textId="02C7DEB2" w:rsidR="00CB615D" w:rsidRPr="001F4E3A" w:rsidRDefault="002C1B9B">
      <w:pPr>
        <w:spacing w:after="0"/>
        <w:ind w:firstLine="709"/>
        <w:rPr>
          <w:sz w:val="24"/>
          <w:szCs w:val="24"/>
        </w:rPr>
      </w:pPr>
      <w:r>
        <w:rPr>
          <w:color w:val="000000"/>
          <w:sz w:val="24"/>
          <w:szCs w:val="24"/>
        </w:rPr>
        <w:t>Цель данного руководства</w:t>
      </w:r>
      <w:r w:rsidR="00CA3D4F" w:rsidRPr="001F4E3A">
        <w:rPr>
          <w:color w:val="000000"/>
          <w:sz w:val="24"/>
          <w:szCs w:val="24"/>
        </w:rPr>
        <w:t xml:space="preserve"> повышени</w:t>
      </w:r>
      <w:r>
        <w:rPr>
          <w:color w:val="000000"/>
          <w:sz w:val="24"/>
          <w:szCs w:val="24"/>
        </w:rPr>
        <w:t>е</w:t>
      </w:r>
      <w:r w:rsidR="00CA3D4F" w:rsidRPr="001F4E3A">
        <w:rPr>
          <w:color w:val="000000"/>
          <w:sz w:val="24"/>
          <w:szCs w:val="24"/>
        </w:rPr>
        <w:t xml:space="preserve"> </w:t>
      </w:r>
      <w:r w:rsidR="00874B9E" w:rsidRPr="00874B9E">
        <w:rPr>
          <w:color w:val="000000"/>
          <w:sz w:val="24"/>
          <w:szCs w:val="24"/>
        </w:rPr>
        <w:t xml:space="preserve">компетенций медицинских сестер и информированности пациентов </w:t>
      </w:r>
      <w:r w:rsidR="00BE399B">
        <w:rPr>
          <w:color w:val="000000"/>
          <w:sz w:val="24"/>
          <w:szCs w:val="24"/>
        </w:rPr>
        <w:t xml:space="preserve">с </w:t>
      </w:r>
      <w:r w:rsidR="00874B9E" w:rsidRPr="00874B9E">
        <w:rPr>
          <w:color w:val="000000"/>
          <w:sz w:val="24"/>
          <w:szCs w:val="24"/>
        </w:rPr>
        <w:t>сахарным диабетом 2-го типа, раннее выявление и профилактика хронических осложнений, а также управление заболеванием</w:t>
      </w:r>
      <w:r w:rsidR="00CA3D4F" w:rsidRPr="001F4E3A">
        <w:rPr>
          <w:color w:val="000000"/>
          <w:sz w:val="24"/>
          <w:szCs w:val="24"/>
        </w:rPr>
        <w:t xml:space="preserve">. </w:t>
      </w:r>
      <w:r w:rsidR="00874B9E" w:rsidRPr="00874B9E">
        <w:rPr>
          <w:color w:val="000000"/>
          <w:sz w:val="24"/>
          <w:szCs w:val="24"/>
        </w:rPr>
        <w:t>Представленное руководство акцентирует внимание на доказательной практике сестринского ухода за больными сахарным диабетом.</w:t>
      </w:r>
    </w:p>
    <w:p w14:paraId="48110218" w14:textId="77777777" w:rsidR="00CB615D" w:rsidRPr="001F4E3A" w:rsidRDefault="00CB615D">
      <w:pPr>
        <w:spacing w:after="0"/>
        <w:ind w:firstLine="709"/>
        <w:rPr>
          <w:sz w:val="24"/>
          <w:szCs w:val="24"/>
        </w:rPr>
      </w:pPr>
    </w:p>
    <w:p w14:paraId="4F8A3759" w14:textId="77777777" w:rsidR="00CB615D" w:rsidRPr="001F4E3A" w:rsidRDefault="00CA3D4F">
      <w:pPr>
        <w:spacing w:after="0"/>
        <w:ind w:firstLine="357"/>
        <w:rPr>
          <w:sz w:val="24"/>
          <w:szCs w:val="24"/>
        </w:rPr>
      </w:pPr>
      <w:r w:rsidRPr="001F4E3A">
        <w:rPr>
          <w:sz w:val="24"/>
          <w:szCs w:val="24"/>
        </w:rPr>
        <w:t xml:space="preserve">                                                                               </w:t>
      </w:r>
    </w:p>
    <w:p w14:paraId="047A2901" w14:textId="77777777" w:rsidR="00CB615D" w:rsidRPr="001F4E3A" w:rsidRDefault="00CB615D">
      <w:pPr>
        <w:spacing w:after="0"/>
        <w:ind w:firstLine="357"/>
        <w:rPr>
          <w:sz w:val="24"/>
          <w:szCs w:val="24"/>
        </w:rPr>
      </w:pPr>
    </w:p>
    <w:p w14:paraId="5D83AC68" w14:textId="77777777" w:rsidR="00CB615D" w:rsidRPr="001F4E3A" w:rsidRDefault="00CA3D4F">
      <w:pPr>
        <w:spacing w:after="0"/>
        <w:ind w:firstLine="357"/>
        <w:jc w:val="right"/>
        <w:rPr>
          <w:sz w:val="24"/>
          <w:szCs w:val="24"/>
        </w:rPr>
      </w:pPr>
      <w:r w:rsidRPr="001F4E3A">
        <w:rPr>
          <w:b/>
          <w:sz w:val="24"/>
          <w:szCs w:val="24"/>
        </w:rPr>
        <w:t xml:space="preserve">УДК </w:t>
      </w:r>
    </w:p>
    <w:p w14:paraId="1F79EF98" w14:textId="77777777" w:rsidR="00CB615D" w:rsidRPr="001F4E3A" w:rsidRDefault="00CA3D4F">
      <w:pPr>
        <w:spacing w:after="0"/>
        <w:jc w:val="right"/>
        <w:rPr>
          <w:sz w:val="24"/>
          <w:szCs w:val="24"/>
        </w:rPr>
      </w:pPr>
      <w:r w:rsidRPr="001F4E3A">
        <w:rPr>
          <w:b/>
          <w:sz w:val="24"/>
          <w:szCs w:val="24"/>
        </w:rPr>
        <w:t xml:space="preserve">                                                                                              ББК </w:t>
      </w:r>
    </w:p>
    <w:p w14:paraId="23E95D95" w14:textId="77777777" w:rsidR="00CB615D" w:rsidRPr="001F4E3A" w:rsidRDefault="00CB615D">
      <w:pPr>
        <w:spacing w:after="0"/>
        <w:jc w:val="right"/>
        <w:rPr>
          <w:sz w:val="24"/>
          <w:szCs w:val="24"/>
        </w:rPr>
      </w:pPr>
    </w:p>
    <w:p w14:paraId="4AB7DBEB" w14:textId="77777777" w:rsidR="00CB615D" w:rsidRPr="001F4E3A" w:rsidRDefault="00CB615D">
      <w:pPr>
        <w:spacing w:after="0"/>
        <w:jc w:val="right"/>
        <w:rPr>
          <w:sz w:val="24"/>
          <w:szCs w:val="24"/>
        </w:rPr>
      </w:pPr>
    </w:p>
    <w:p w14:paraId="0A7CA875" w14:textId="77777777" w:rsidR="00CB615D" w:rsidRPr="001F4E3A" w:rsidRDefault="00CB615D">
      <w:pPr>
        <w:spacing w:after="0"/>
        <w:jc w:val="right"/>
        <w:rPr>
          <w:sz w:val="24"/>
          <w:szCs w:val="24"/>
        </w:rPr>
      </w:pPr>
    </w:p>
    <w:p w14:paraId="6B573B10" w14:textId="77777777" w:rsidR="00CB615D" w:rsidRDefault="00CB615D">
      <w:pPr>
        <w:spacing w:after="0"/>
        <w:jc w:val="right"/>
        <w:rPr>
          <w:strike/>
          <w:sz w:val="24"/>
          <w:szCs w:val="24"/>
        </w:rPr>
      </w:pPr>
    </w:p>
    <w:p w14:paraId="0C81B540" w14:textId="77777777" w:rsidR="00D2484F" w:rsidRPr="001F4E3A" w:rsidRDefault="00D2484F">
      <w:pPr>
        <w:spacing w:after="0"/>
        <w:jc w:val="right"/>
        <w:rPr>
          <w:sz w:val="24"/>
          <w:szCs w:val="24"/>
        </w:rPr>
      </w:pPr>
    </w:p>
    <w:p w14:paraId="67130308" w14:textId="77777777" w:rsidR="00CB615D" w:rsidRPr="002C1B9B" w:rsidRDefault="00CA3D4F">
      <w:pPr>
        <w:spacing w:after="0"/>
        <w:rPr>
          <w:sz w:val="24"/>
          <w:szCs w:val="24"/>
        </w:rPr>
      </w:pPr>
      <w:r w:rsidRPr="001F4E3A">
        <w:rPr>
          <w:b/>
          <w:sz w:val="24"/>
          <w:szCs w:val="24"/>
        </w:rPr>
        <w:t xml:space="preserve">                                             </w:t>
      </w:r>
      <w:r w:rsidRPr="002C1B9B">
        <w:rPr>
          <w:sz w:val="24"/>
          <w:szCs w:val="24"/>
        </w:rPr>
        <w:t>© Жетмекова Ж.Т., Алибаева Г.А.,  Абдужаппарова А.С., Алибаева Г.Н., Бошенятова О.В.</w:t>
      </w:r>
    </w:p>
    <w:p w14:paraId="5F683F3E" w14:textId="77777777" w:rsidR="00CB615D" w:rsidRPr="001F4E3A" w:rsidRDefault="00CB615D">
      <w:pPr>
        <w:spacing w:after="0"/>
        <w:jc w:val="center"/>
        <w:rPr>
          <w:sz w:val="24"/>
          <w:szCs w:val="24"/>
        </w:rPr>
      </w:pPr>
    </w:p>
    <w:p w14:paraId="3D4F1899" w14:textId="77777777" w:rsidR="00D2484F" w:rsidRDefault="00D2484F">
      <w:pPr>
        <w:spacing w:after="0"/>
        <w:jc w:val="center"/>
        <w:rPr>
          <w:sz w:val="24"/>
          <w:szCs w:val="24"/>
        </w:rPr>
        <w:sectPr w:rsidR="00D2484F" w:rsidSect="001D2A72">
          <w:pgSz w:w="12240" w:h="15840"/>
          <w:pgMar w:top="1440" w:right="1183" w:bottom="1440" w:left="1134" w:header="720" w:footer="720" w:gutter="0"/>
          <w:cols w:space="720"/>
          <w:titlePg/>
        </w:sectPr>
      </w:pPr>
    </w:p>
    <w:sdt>
      <w:sdtPr>
        <w:rPr>
          <w:rFonts w:ascii="Times New Roman" w:eastAsia="Times New Roman" w:hAnsi="Times New Roman" w:cs="Times New Roman"/>
          <w:color w:val="auto"/>
          <w:sz w:val="28"/>
          <w:szCs w:val="28"/>
        </w:rPr>
        <w:id w:val="-82299426"/>
        <w:docPartObj>
          <w:docPartGallery w:val="Table of Contents"/>
          <w:docPartUnique/>
        </w:docPartObj>
      </w:sdtPr>
      <w:sdtEndPr>
        <w:rPr>
          <w:b/>
          <w:bCs/>
        </w:rPr>
      </w:sdtEndPr>
      <w:sdtContent>
        <w:p w14:paraId="1E6F6EB7" w14:textId="77777777" w:rsidR="00BA14C8" w:rsidRDefault="00BA14C8">
          <w:pPr>
            <w:pStyle w:val="af1"/>
          </w:pPr>
          <w:r>
            <w:t>Оглавление</w:t>
          </w:r>
        </w:p>
        <w:p w14:paraId="5BB5DBF9" w14:textId="4520EDD2" w:rsidR="007A3FBA" w:rsidRDefault="00BA14C8">
          <w:pPr>
            <w:pStyle w:val="1b"/>
            <w:tabs>
              <w:tab w:val="right" w:leader="dot" w:pos="9913"/>
            </w:tabs>
            <w:rPr>
              <w:rFonts w:asciiTheme="minorHAnsi" w:eastAsiaTheme="minorEastAsia" w:hAnsiTheme="minorHAnsi" w:cstheme="minorBidi"/>
              <w:noProof/>
              <w:sz w:val="22"/>
              <w:szCs w:val="22"/>
            </w:rPr>
          </w:pPr>
          <w:r>
            <w:rPr>
              <w:b/>
              <w:bCs/>
            </w:rPr>
            <w:fldChar w:fldCharType="begin"/>
          </w:r>
          <w:r>
            <w:rPr>
              <w:b/>
              <w:bCs/>
            </w:rPr>
            <w:instrText xml:space="preserve"> TOC \o "1-3" \h \z \u </w:instrText>
          </w:r>
          <w:r>
            <w:rPr>
              <w:b/>
              <w:bCs/>
            </w:rPr>
            <w:fldChar w:fldCharType="separate"/>
          </w:r>
          <w:hyperlink w:anchor="_Toc22307446" w:history="1">
            <w:r w:rsidR="007A3FBA" w:rsidRPr="00D71970">
              <w:rPr>
                <w:rStyle w:val="ac"/>
                <w:b/>
                <w:noProof/>
              </w:rPr>
              <w:t>СПИСОК СОКРАЩЕНИЙ</w:t>
            </w:r>
            <w:r w:rsidR="007A3FBA">
              <w:rPr>
                <w:noProof/>
                <w:webHidden/>
              </w:rPr>
              <w:tab/>
            </w:r>
            <w:r w:rsidR="007A3FBA">
              <w:rPr>
                <w:noProof/>
                <w:webHidden/>
              </w:rPr>
              <w:fldChar w:fldCharType="begin"/>
            </w:r>
            <w:r w:rsidR="007A3FBA">
              <w:rPr>
                <w:noProof/>
                <w:webHidden/>
              </w:rPr>
              <w:instrText xml:space="preserve"> PAGEREF _Toc22307446 \h </w:instrText>
            </w:r>
            <w:r w:rsidR="007A3FBA">
              <w:rPr>
                <w:noProof/>
                <w:webHidden/>
              </w:rPr>
            </w:r>
            <w:r w:rsidR="007A3FBA">
              <w:rPr>
                <w:noProof/>
                <w:webHidden/>
              </w:rPr>
              <w:fldChar w:fldCharType="separate"/>
            </w:r>
            <w:r w:rsidR="001C6D81">
              <w:rPr>
                <w:noProof/>
                <w:webHidden/>
              </w:rPr>
              <w:t>4</w:t>
            </w:r>
            <w:r w:rsidR="007A3FBA">
              <w:rPr>
                <w:noProof/>
                <w:webHidden/>
              </w:rPr>
              <w:fldChar w:fldCharType="end"/>
            </w:r>
          </w:hyperlink>
        </w:p>
        <w:p w14:paraId="6AC4BB3E" w14:textId="77777777" w:rsidR="007A3FBA" w:rsidRDefault="00237990">
          <w:pPr>
            <w:pStyle w:val="1b"/>
            <w:tabs>
              <w:tab w:val="right" w:leader="dot" w:pos="9913"/>
            </w:tabs>
            <w:rPr>
              <w:rFonts w:asciiTheme="minorHAnsi" w:eastAsiaTheme="minorEastAsia" w:hAnsiTheme="minorHAnsi" w:cstheme="minorBidi"/>
              <w:noProof/>
              <w:sz w:val="22"/>
              <w:szCs w:val="22"/>
            </w:rPr>
          </w:pPr>
          <w:hyperlink w:anchor="_Toc22307447" w:history="1">
            <w:r w:rsidR="007A3FBA" w:rsidRPr="00D71970">
              <w:rPr>
                <w:rStyle w:val="ac"/>
                <w:b/>
                <w:noProof/>
                <w:lang w:val="kk-KZ"/>
              </w:rPr>
              <w:t>ТЕРМИНЫ И ОПРЕД</w:t>
            </w:r>
            <w:bookmarkStart w:id="2" w:name="_GoBack"/>
            <w:bookmarkEnd w:id="2"/>
            <w:r w:rsidR="007A3FBA" w:rsidRPr="00D71970">
              <w:rPr>
                <w:rStyle w:val="ac"/>
                <w:b/>
                <w:noProof/>
                <w:lang w:val="kk-KZ"/>
              </w:rPr>
              <w:t>ЕЛЕНИЯ</w:t>
            </w:r>
            <w:r w:rsidR="007A3FBA">
              <w:rPr>
                <w:noProof/>
                <w:webHidden/>
              </w:rPr>
              <w:tab/>
            </w:r>
            <w:r w:rsidR="007A3FBA">
              <w:rPr>
                <w:noProof/>
                <w:webHidden/>
              </w:rPr>
              <w:fldChar w:fldCharType="begin"/>
            </w:r>
            <w:r w:rsidR="007A3FBA">
              <w:rPr>
                <w:noProof/>
                <w:webHidden/>
              </w:rPr>
              <w:instrText xml:space="preserve"> PAGEREF _Toc22307447 \h </w:instrText>
            </w:r>
            <w:r w:rsidR="007A3FBA">
              <w:rPr>
                <w:noProof/>
                <w:webHidden/>
              </w:rPr>
            </w:r>
            <w:r w:rsidR="007A3FBA">
              <w:rPr>
                <w:noProof/>
                <w:webHidden/>
              </w:rPr>
              <w:fldChar w:fldCharType="separate"/>
            </w:r>
            <w:r w:rsidR="001C6D81">
              <w:rPr>
                <w:noProof/>
                <w:webHidden/>
              </w:rPr>
              <w:t>5</w:t>
            </w:r>
            <w:r w:rsidR="007A3FBA">
              <w:rPr>
                <w:noProof/>
                <w:webHidden/>
              </w:rPr>
              <w:fldChar w:fldCharType="end"/>
            </w:r>
          </w:hyperlink>
        </w:p>
        <w:p w14:paraId="185026EC" w14:textId="77777777" w:rsidR="007A3FBA" w:rsidRDefault="00237990">
          <w:pPr>
            <w:pStyle w:val="1b"/>
            <w:tabs>
              <w:tab w:val="right" w:leader="dot" w:pos="9913"/>
            </w:tabs>
            <w:rPr>
              <w:rFonts w:asciiTheme="minorHAnsi" w:eastAsiaTheme="minorEastAsia" w:hAnsiTheme="minorHAnsi" w:cstheme="minorBidi"/>
              <w:noProof/>
              <w:sz w:val="22"/>
              <w:szCs w:val="22"/>
            </w:rPr>
          </w:pPr>
          <w:hyperlink w:anchor="_Toc22307448" w:history="1">
            <w:r w:rsidR="007A3FBA" w:rsidRPr="00D71970">
              <w:rPr>
                <w:rStyle w:val="ac"/>
                <w:b/>
                <w:noProof/>
              </w:rPr>
              <w:t>1. ВВЕДЕНИЕ</w:t>
            </w:r>
            <w:r w:rsidR="007A3FBA">
              <w:rPr>
                <w:noProof/>
                <w:webHidden/>
              </w:rPr>
              <w:tab/>
            </w:r>
            <w:r w:rsidR="007A3FBA">
              <w:rPr>
                <w:noProof/>
                <w:webHidden/>
              </w:rPr>
              <w:fldChar w:fldCharType="begin"/>
            </w:r>
            <w:r w:rsidR="007A3FBA">
              <w:rPr>
                <w:noProof/>
                <w:webHidden/>
              </w:rPr>
              <w:instrText xml:space="preserve"> PAGEREF _Toc22307448 \h </w:instrText>
            </w:r>
            <w:r w:rsidR="007A3FBA">
              <w:rPr>
                <w:noProof/>
                <w:webHidden/>
              </w:rPr>
            </w:r>
            <w:r w:rsidR="007A3FBA">
              <w:rPr>
                <w:noProof/>
                <w:webHidden/>
              </w:rPr>
              <w:fldChar w:fldCharType="separate"/>
            </w:r>
            <w:r w:rsidR="001C6D81">
              <w:rPr>
                <w:noProof/>
                <w:webHidden/>
              </w:rPr>
              <w:t>7</w:t>
            </w:r>
            <w:r w:rsidR="007A3FBA">
              <w:rPr>
                <w:noProof/>
                <w:webHidden/>
              </w:rPr>
              <w:fldChar w:fldCharType="end"/>
            </w:r>
          </w:hyperlink>
        </w:p>
        <w:p w14:paraId="55F1E6B4" w14:textId="77777777" w:rsidR="007A3FBA" w:rsidRDefault="00237990">
          <w:pPr>
            <w:pStyle w:val="1b"/>
            <w:tabs>
              <w:tab w:val="right" w:leader="dot" w:pos="9913"/>
            </w:tabs>
            <w:rPr>
              <w:rFonts w:asciiTheme="minorHAnsi" w:eastAsiaTheme="minorEastAsia" w:hAnsiTheme="minorHAnsi" w:cstheme="minorBidi"/>
              <w:noProof/>
              <w:sz w:val="22"/>
              <w:szCs w:val="22"/>
            </w:rPr>
          </w:pPr>
          <w:hyperlink w:anchor="_Toc22307449" w:history="1">
            <w:r w:rsidR="007A3FBA" w:rsidRPr="00D71970">
              <w:rPr>
                <w:rStyle w:val="ac"/>
                <w:b/>
                <w:noProof/>
              </w:rPr>
              <w:t>2. ОБЛАСТЬ ПРИМЕНЕНИЯ И ЦЕЛЬ</w:t>
            </w:r>
            <w:r w:rsidR="007A3FBA">
              <w:rPr>
                <w:noProof/>
                <w:webHidden/>
              </w:rPr>
              <w:tab/>
            </w:r>
            <w:r w:rsidR="007A3FBA">
              <w:rPr>
                <w:noProof/>
                <w:webHidden/>
              </w:rPr>
              <w:fldChar w:fldCharType="begin"/>
            </w:r>
            <w:r w:rsidR="007A3FBA">
              <w:rPr>
                <w:noProof/>
                <w:webHidden/>
              </w:rPr>
              <w:instrText xml:space="preserve"> PAGEREF _Toc22307449 \h </w:instrText>
            </w:r>
            <w:r w:rsidR="007A3FBA">
              <w:rPr>
                <w:noProof/>
                <w:webHidden/>
              </w:rPr>
            </w:r>
            <w:r w:rsidR="007A3FBA">
              <w:rPr>
                <w:noProof/>
                <w:webHidden/>
              </w:rPr>
              <w:fldChar w:fldCharType="separate"/>
            </w:r>
            <w:r w:rsidR="001C6D81">
              <w:rPr>
                <w:noProof/>
                <w:webHidden/>
              </w:rPr>
              <w:t>9</w:t>
            </w:r>
            <w:r w:rsidR="007A3FBA">
              <w:rPr>
                <w:noProof/>
                <w:webHidden/>
              </w:rPr>
              <w:fldChar w:fldCharType="end"/>
            </w:r>
          </w:hyperlink>
        </w:p>
        <w:p w14:paraId="3C2C5F5B" w14:textId="77777777" w:rsidR="007A3FBA" w:rsidRDefault="00237990">
          <w:pPr>
            <w:pStyle w:val="1b"/>
            <w:tabs>
              <w:tab w:val="right" w:leader="dot" w:pos="9913"/>
            </w:tabs>
            <w:rPr>
              <w:rFonts w:asciiTheme="minorHAnsi" w:eastAsiaTheme="minorEastAsia" w:hAnsiTheme="minorHAnsi" w:cstheme="minorBidi"/>
              <w:noProof/>
              <w:sz w:val="22"/>
              <w:szCs w:val="22"/>
            </w:rPr>
          </w:pPr>
          <w:hyperlink w:anchor="_Toc22307450" w:history="1">
            <w:r w:rsidR="007A3FBA" w:rsidRPr="00D71970">
              <w:rPr>
                <w:rStyle w:val="ac"/>
                <w:b/>
                <w:noProof/>
              </w:rPr>
              <w:t>3. ОСНОВНЫЕ РЕКОМЕНДАЦИИ</w:t>
            </w:r>
            <w:r w:rsidR="007A3FBA">
              <w:rPr>
                <w:noProof/>
                <w:webHidden/>
              </w:rPr>
              <w:tab/>
            </w:r>
            <w:r w:rsidR="007A3FBA">
              <w:rPr>
                <w:noProof/>
                <w:webHidden/>
              </w:rPr>
              <w:fldChar w:fldCharType="begin"/>
            </w:r>
            <w:r w:rsidR="007A3FBA">
              <w:rPr>
                <w:noProof/>
                <w:webHidden/>
              </w:rPr>
              <w:instrText xml:space="preserve"> PAGEREF _Toc22307450 \h </w:instrText>
            </w:r>
            <w:r w:rsidR="007A3FBA">
              <w:rPr>
                <w:noProof/>
                <w:webHidden/>
              </w:rPr>
            </w:r>
            <w:r w:rsidR="007A3FBA">
              <w:rPr>
                <w:noProof/>
                <w:webHidden/>
              </w:rPr>
              <w:fldChar w:fldCharType="separate"/>
            </w:r>
            <w:r w:rsidR="001C6D81">
              <w:rPr>
                <w:noProof/>
                <w:webHidden/>
              </w:rPr>
              <w:t>10</w:t>
            </w:r>
            <w:r w:rsidR="007A3FBA">
              <w:rPr>
                <w:noProof/>
                <w:webHidden/>
              </w:rPr>
              <w:fldChar w:fldCharType="end"/>
            </w:r>
          </w:hyperlink>
        </w:p>
        <w:p w14:paraId="0D530958" w14:textId="77777777" w:rsidR="007A3FBA" w:rsidRDefault="00237990">
          <w:pPr>
            <w:pStyle w:val="1b"/>
            <w:tabs>
              <w:tab w:val="right" w:leader="dot" w:pos="9913"/>
            </w:tabs>
            <w:rPr>
              <w:rFonts w:asciiTheme="minorHAnsi" w:eastAsiaTheme="minorEastAsia" w:hAnsiTheme="minorHAnsi" w:cstheme="minorBidi"/>
              <w:noProof/>
              <w:sz w:val="22"/>
              <w:szCs w:val="22"/>
            </w:rPr>
          </w:pPr>
          <w:hyperlink w:anchor="_Toc22307451" w:history="1">
            <w:r w:rsidR="007A3FBA" w:rsidRPr="00D71970">
              <w:rPr>
                <w:rStyle w:val="ac"/>
                <w:b/>
                <w:noProof/>
              </w:rPr>
              <w:t>4.МЕТОДЫ</w:t>
            </w:r>
            <w:r w:rsidR="007A3FBA">
              <w:rPr>
                <w:noProof/>
                <w:webHidden/>
              </w:rPr>
              <w:tab/>
            </w:r>
            <w:r w:rsidR="007A3FBA">
              <w:rPr>
                <w:noProof/>
                <w:webHidden/>
              </w:rPr>
              <w:fldChar w:fldCharType="begin"/>
            </w:r>
            <w:r w:rsidR="007A3FBA">
              <w:rPr>
                <w:noProof/>
                <w:webHidden/>
              </w:rPr>
              <w:instrText xml:space="preserve"> PAGEREF _Toc22307451 \h </w:instrText>
            </w:r>
            <w:r w:rsidR="007A3FBA">
              <w:rPr>
                <w:noProof/>
                <w:webHidden/>
              </w:rPr>
            </w:r>
            <w:r w:rsidR="007A3FBA">
              <w:rPr>
                <w:noProof/>
                <w:webHidden/>
              </w:rPr>
              <w:fldChar w:fldCharType="separate"/>
            </w:r>
            <w:r w:rsidR="001C6D81">
              <w:rPr>
                <w:noProof/>
                <w:webHidden/>
              </w:rPr>
              <w:t>12</w:t>
            </w:r>
            <w:r w:rsidR="007A3FBA">
              <w:rPr>
                <w:noProof/>
                <w:webHidden/>
              </w:rPr>
              <w:fldChar w:fldCharType="end"/>
            </w:r>
          </w:hyperlink>
        </w:p>
        <w:p w14:paraId="459A1BEE" w14:textId="77777777" w:rsidR="007A3FBA" w:rsidRDefault="00237990">
          <w:pPr>
            <w:pStyle w:val="1b"/>
            <w:tabs>
              <w:tab w:val="right" w:leader="dot" w:pos="9913"/>
            </w:tabs>
            <w:rPr>
              <w:rFonts w:asciiTheme="minorHAnsi" w:eastAsiaTheme="minorEastAsia" w:hAnsiTheme="minorHAnsi" w:cstheme="minorBidi"/>
              <w:noProof/>
              <w:sz w:val="22"/>
              <w:szCs w:val="22"/>
            </w:rPr>
          </w:pPr>
          <w:hyperlink w:anchor="_Toc22307452" w:history="1">
            <w:r w:rsidR="007A3FBA" w:rsidRPr="00D71970">
              <w:rPr>
                <w:rStyle w:val="ac"/>
                <w:b/>
                <w:noProof/>
              </w:rPr>
              <w:t>5. РЕКОМЕНДАЦИИ</w:t>
            </w:r>
            <w:r w:rsidR="007A3FBA">
              <w:rPr>
                <w:noProof/>
                <w:webHidden/>
              </w:rPr>
              <w:tab/>
            </w:r>
            <w:r w:rsidR="007A3FBA">
              <w:rPr>
                <w:noProof/>
                <w:webHidden/>
              </w:rPr>
              <w:fldChar w:fldCharType="begin"/>
            </w:r>
            <w:r w:rsidR="007A3FBA">
              <w:rPr>
                <w:noProof/>
                <w:webHidden/>
              </w:rPr>
              <w:instrText xml:space="preserve"> PAGEREF _Toc22307452 \h </w:instrText>
            </w:r>
            <w:r w:rsidR="007A3FBA">
              <w:rPr>
                <w:noProof/>
                <w:webHidden/>
              </w:rPr>
            </w:r>
            <w:r w:rsidR="007A3FBA">
              <w:rPr>
                <w:noProof/>
                <w:webHidden/>
              </w:rPr>
              <w:fldChar w:fldCharType="separate"/>
            </w:r>
            <w:r w:rsidR="001C6D81">
              <w:rPr>
                <w:noProof/>
                <w:webHidden/>
              </w:rPr>
              <w:t>13</w:t>
            </w:r>
            <w:r w:rsidR="007A3FBA">
              <w:rPr>
                <w:noProof/>
                <w:webHidden/>
              </w:rPr>
              <w:fldChar w:fldCharType="end"/>
            </w:r>
          </w:hyperlink>
        </w:p>
        <w:p w14:paraId="442E64AF" w14:textId="77777777" w:rsidR="007A3FBA" w:rsidRDefault="00237990">
          <w:pPr>
            <w:pStyle w:val="2b"/>
            <w:tabs>
              <w:tab w:val="right" w:leader="dot" w:pos="9913"/>
            </w:tabs>
            <w:rPr>
              <w:rFonts w:asciiTheme="minorHAnsi" w:eastAsiaTheme="minorEastAsia" w:hAnsiTheme="minorHAnsi" w:cstheme="minorBidi"/>
              <w:noProof/>
              <w:sz w:val="22"/>
              <w:szCs w:val="22"/>
            </w:rPr>
          </w:pPr>
          <w:hyperlink w:anchor="_Toc22307453" w:history="1">
            <w:r w:rsidR="007A3FBA" w:rsidRPr="00D71970">
              <w:rPr>
                <w:rStyle w:val="ac"/>
                <w:b/>
                <w:noProof/>
              </w:rPr>
              <w:t>5.1 Управление образом жизни</w:t>
            </w:r>
            <w:r w:rsidR="007A3FBA">
              <w:rPr>
                <w:noProof/>
                <w:webHidden/>
              </w:rPr>
              <w:tab/>
            </w:r>
            <w:r w:rsidR="007A3FBA">
              <w:rPr>
                <w:noProof/>
                <w:webHidden/>
              </w:rPr>
              <w:fldChar w:fldCharType="begin"/>
            </w:r>
            <w:r w:rsidR="007A3FBA">
              <w:rPr>
                <w:noProof/>
                <w:webHidden/>
              </w:rPr>
              <w:instrText xml:space="preserve"> PAGEREF _Toc22307453 \h </w:instrText>
            </w:r>
            <w:r w:rsidR="007A3FBA">
              <w:rPr>
                <w:noProof/>
                <w:webHidden/>
              </w:rPr>
            </w:r>
            <w:r w:rsidR="007A3FBA">
              <w:rPr>
                <w:noProof/>
                <w:webHidden/>
              </w:rPr>
              <w:fldChar w:fldCharType="separate"/>
            </w:r>
            <w:r w:rsidR="001C6D81">
              <w:rPr>
                <w:noProof/>
                <w:webHidden/>
              </w:rPr>
              <w:t>13</w:t>
            </w:r>
            <w:r w:rsidR="007A3FBA">
              <w:rPr>
                <w:noProof/>
                <w:webHidden/>
              </w:rPr>
              <w:fldChar w:fldCharType="end"/>
            </w:r>
          </w:hyperlink>
        </w:p>
        <w:p w14:paraId="42D964A4" w14:textId="77777777" w:rsidR="007A3FBA" w:rsidRDefault="00237990">
          <w:pPr>
            <w:pStyle w:val="2b"/>
            <w:tabs>
              <w:tab w:val="right" w:leader="dot" w:pos="9913"/>
            </w:tabs>
            <w:rPr>
              <w:rFonts w:asciiTheme="minorHAnsi" w:eastAsiaTheme="minorEastAsia" w:hAnsiTheme="minorHAnsi" w:cstheme="minorBidi"/>
              <w:noProof/>
              <w:sz w:val="22"/>
              <w:szCs w:val="22"/>
            </w:rPr>
          </w:pPr>
          <w:hyperlink w:anchor="_Toc22307454" w:history="1">
            <w:r w:rsidR="007A3FBA" w:rsidRPr="00D71970">
              <w:rPr>
                <w:rStyle w:val="ac"/>
                <w:b/>
                <w:noProof/>
              </w:rPr>
              <w:t>5.2. Психосоциальные факторы</w:t>
            </w:r>
            <w:r w:rsidR="007A3FBA">
              <w:rPr>
                <w:noProof/>
                <w:webHidden/>
              </w:rPr>
              <w:tab/>
            </w:r>
            <w:r w:rsidR="007A3FBA">
              <w:rPr>
                <w:noProof/>
                <w:webHidden/>
              </w:rPr>
              <w:fldChar w:fldCharType="begin"/>
            </w:r>
            <w:r w:rsidR="007A3FBA">
              <w:rPr>
                <w:noProof/>
                <w:webHidden/>
              </w:rPr>
              <w:instrText xml:space="preserve"> PAGEREF _Toc22307454 \h </w:instrText>
            </w:r>
            <w:r w:rsidR="007A3FBA">
              <w:rPr>
                <w:noProof/>
                <w:webHidden/>
              </w:rPr>
            </w:r>
            <w:r w:rsidR="007A3FBA">
              <w:rPr>
                <w:noProof/>
                <w:webHidden/>
              </w:rPr>
              <w:fldChar w:fldCharType="separate"/>
            </w:r>
            <w:r w:rsidR="001C6D81">
              <w:rPr>
                <w:noProof/>
                <w:webHidden/>
              </w:rPr>
              <w:t>24</w:t>
            </w:r>
            <w:r w:rsidR="007A3FBA">
              <w:rPr>
                <w:noProof/>
                <w:webHidden/>
              </w:rPr>
              <w:fldChar w:fldCharType="end"/>
            </w:r>
          </w:hyperlink>
        </w:p>
        <w:p w14:paraId="28F6C3F7" w14:textId="77777777" w:rsidR="007A3FBA" w:rsidRDefault="00237990">
          <w:pPr>
            <w:pStyle w:val="2b"/>
            <w:tabs>
              <w:tab w:val="right" w:leader="dot" w:pos="9913"/>
            </w:tabs>
            <w:rPr>
              <w:rFonts w:asciiTheme="minorHAnsi" w:eastAsiaTheme="minorEastAsia" w:hAnsiTheme="minorHAnsi" w:cstheme="minorBidi"/>
              <w:noProof/>
              <w:sz w:val="22"/>
              <w:szCs w:val="22"/>
            </w:rPr>
          </w:pPr>
          <w:hyperlink w:anchor="_Toc22307455" w:history="1">
            <w:r w:rsidR="007A3FBA" w:rsidRPr="00D71970">
              <w:rPr>
                <w:rStyle w:val="ac"/>
                <w:b/>
                <w:noProof/>
              </w:rPr>
              <w:t>5.3 Управление сахарным диабетом 2 типа при сердечно-сосудистых заболеваниях</w:t>
            </w:r>
            <w:r w:rsidR="007A3FBA">
              <w:rPr>
                <w:noProof/>
                <w:webHidden/>
              </w:rPr>
              <w:tab/>
            </w:r>
            <w:r w:rsidR="007A3FBA">
              <w:rPr>
                <w:noProof/>
                <w:webHidden/>
              </w:rPr>
              <w:fldChar w:fldCharType="begin"/>
            </w:r>
            <w:r w:rsidR="007A3FBA">
              <w:rPr>
                <w:noProof/>
                <w:webHidden/>
              </w:rPr>
              <w:instrText xml:space="preserve"> PAGEREF _Toc22307455 \h </w:instrText>
            </w:r>
            <w:r w:rsidR="007A3FBA">
              <w:rPr>
                <w:noProof/>
                <w:webHidden/>
              </w:rPr>
            </w:r>
            <w:r w:rsidR="007A3FBA">
              <w:rPr>
                <w:noProof/>
                <w:webHidden/>
              </w:rPr>
              <w:fldChar w:fldCharType="separate"/>
            </w:r>
            <w:r w:rsidR="001C6D81">
              <w:rPr>
                <w:noProof/>
                <w:webHidden/>
              </w:rPr>
              <w:t>26</w:t>
            </w:r>
            <w:r w:rsidR="007A3FBA">
              <w:rPr>
                <w:noProof/>
                <w:webHidden/>
              </w:rPr>
              <w:fldChar w:fldCharType="end"/>
            </w:r>
          </w:hyperlink>
        </w:p>
        <w:p w14:paraId="1DC8B326" w14:textId="77777777" w:rsidR="007A3FBA" w:rsidRDefault="00237990">
          <w:pPr>
            <w:pStyle w:val="2b"/>
            <w:tabs>
              <w:tab w:val="right" w:leader="dot" w:pos="9913"/>
            </w:tabs>
            <w:rPr>
              <w:rFonts w:asciiTheme="minorHAnsi" w:eastAsiaTheme="minorEastAsia" w:hAnsiTheme="minorHAnsi" w:cstheme="minorBidi"/>
              <w:noProof/>
              <w:sz w:val="22"/>
              <w:szCs w:val="22"/>
            </w:rPr>
          </w:pPr>
          <w:hyperlink w:anchor="_Toc22307456" w:history="1">
            <w:r w:rsidR="007A3FBA" w:rsidRPr="00D71970">
              <w:rPr>
                <w:rStyle w:val="ac"/>
                <w:b/>
                <w:noProof/>
              </w:rPr>
              <w:t>5.4 Профилактика нарушений зрения</w:t>
            </w:r>
            <w:r w:rsidR="007A3FBA">
              <w:rPr>
                <w:noProof/>
                <w:webHidden/>
              </w:rPr>
              <w:tab/>
            </w:r>
            <w:r w:rsidR="007A3FBA">
              <w:rPr>
                <w:noProof/>
                <w:webHidden/>
              </w:rPr>
              <w:fldChar w:fldCharType="begin"/>
            </w:r>
            <w:r w:rsidR="007A3FBA">
              <w:rPr>
                <w:noProof/>
                <w:webHidden/>
              </w:rPr>
              <w:instrText xml:space="preserve"> PAGEREF _Toc22307456 \h </w:instrText>
            </w:r>
            <w:r w:rsidR="007A3FBA">
              <w:rPr>
                <w:noProof/>
                <w:webHidden/>
              </w:rPr>
            </w:r>
            <w:r w:rsidR="007A3FBA">
              <w:rPr>
                <w:noProof/>
                <w:webHidden/>
              </w:rPr>
              <w:fldChar w:fldCharType="separate"/>
            </w:r>
            <w:r w:rsidR="001C6D81">
              <w:rPr>
                <w:noProof/>
                <w:webHidden/>
              </w:rPr>
              <w:t>29</w:t>
            </w:r>
            <w:r w:rsidR="007A3FBA">
              <w:rPr>
                <w:noProof/>
                <w:webHidden/>
              </w:rPr>
              <w:fldChar w:fldCharType="end"/>
            </w:r>
          </w:hyperlink>
        </w:p>
        <w:p w14:paraId="378D792B" w14:textId="77777777" w:rsidR="007A3FBA" w:rsidRDefault="00237990">
          <w:pPr>
            <w:pStyle w:val="2b"/>
            <w:tabs>
              <w:tab w:val="right" w:leader="dot" w:pos="9913"/>
            </w:tabs>
            <w:rPr>
              <w:rFonts w:asciiTheme="minorHAnsi" w:eastAsiaTheme="minorEastAsia" w:hAnsiTheme="minorHAnsi" w:cstheme="minorBidi"/>
              <w:noProof/>
              <w:sz w:val="22"/>
              <w:szCs w:val="22"/>
            </w:rPr>
          </w:pPr>
          <w:hyperlink w:anchor="_Toc22307457" w:history="1">
            <w:r w:rsidR="007A3FBA" w:rsidRPr="00D71970">
              <w:rPr>
                <w:rStyle w:val="ac"/>
                <w:b/>
                <w:noProof/>
              </w:rPr>
              <w:t>5</w:t>
            </w:r>
            <w:r w:rsidR="007A3FBA" w:rsidRPr="00D71970">
              <w:rPr>
                <w:rStyle w:val="ac"/>
                <w:noProof/>
              </w:rPr>
              <w:t>.</w:t>
            </w:r>
            <w:r w:rsidR="007A3FBA" w:rsidRPr="00D71970">
              <w:rPr>
                <w:rStyle w:val="ac"/>
                <w:b/>
                <w:noProof/>
              </w:rPr>
              <w:t>5 Диагностика и ведение диабетической стопы</w:t>
            </w:r>
            <w:r w:rsidR="007A3FBA">
              <w:rPr>
                <w:noProof/>
                <w:webHidden/>
              </w:rPr>
              <w:tab/>
            </w:r>
            <w:r w:rsidR="007A3FBA">
              <w:rPr>
                <w:noProof/>
                <w:webHidden/>
              </w:rPr>
              <w:fldChar w:fldCharType="begin"/>
            </w:r>
            <w:r w:rsidR="007A3FBA">
              <w:rPr>
                <w:noProof/>
                <w:webHidden/>
              </w:rPr>
              <w:instrText xml:space="preserve"> PAGEREF _Toc22307457 \h </w:instrText>
            </w:r>
            <w:r w:rsidR="007A3FBA">
              <w:rPr>
                <w:noProof/>
                <w:webHidden/>
              </w:rPr>
            </w:r>
            <w:r w:rsidR="007A3FBA">
              <w:rPr>
                <w:noProof/>
                <w:webHidden/>
              </w:rPr>
              <w:fldChar w:fldCharType="separate"/>
            </w:r>
            <w:r w:rsidR="001C6D81">
              <w:rPr>
                <w:noProof/>
                <w:webHidden/>
              </w:rPr>
              <w:t>31</w:t>
            </w:r>
            <w:r w:rsidR="007A3FBA">
              <w:rPr>
                <w:noProof/>
                <w:webHidden/>
              </w:rPr>
              <w:fldChar w:fldCharType="end"/>
            </w:r>
          </w:hyperlink>
        </w:p>
        <w:p w14:paraId="496E4195" w14:textId="77777777" w:rsidR="007A3FBA" w:rsidRDefault="00237990">
          <w:pPr>
            <w:pStyle w:val="2b"/>
            <w:tabs>
              <w:tab w:val="right" w:leader="dot" w:pos="9913"/>
            </w:tabs>
            <w:rPr>
              <w:rFonts w:asciiTheme="minorHAnsi" w:eastAsiaTheme="minorEastAsia" w:hAnsiTheme="minorHAnsi" w:cstheme="minorBidi"/>
              <w:noProof/>
              <w:sz w:val="22"/>
              <w:szCs w:val="22"/>
            </w:rPr>
          </w:pPr>
          <w:hyperlink w:anchor="_Toc22307458" w:history="1">
            <w:r w:rsidR="007A3FBA" w:rsidRPr="007A3FBA">
              <w:rPr>
                <w:rStyle w:val="ac"/>
                <w:b/>
                <w:noProof/>
              </w:rPr>
              <w:t>5.6. Диабетическая нейропатия</w:t>
            </w:r>
            <w:r w:rsidR="007A3FBA">
              <w:rPr>
                <w:noProof/>
                <w:webHidden/>
              </w:rPr>
              <w:tab/>
            </w:r>
            <w:r w:rsidR="007A3FBA">
              <w:rPr>
                <w:noProof/>
                <w:webHidden/>
              </w:rPr>
              <w:fldChar w:fldCharType="begin"/>
            </w:r>
            <w:r w:rsidR="007A3FBA">
              <w:rPr>
                <w:noProof/>
                <w:webHidden/>
              </w:rPr>
              <w:instrText xml:space="preserve"> PAGEREF _Toc22307458 \h </w:instrText>
            </w:r>
            <w:r w:rsidR="007A3FBA">
              <w:rPr>
                <w:noProof/>
                <w:webHidden/>
              </w:rPr>
            </w:r>
            <w:r w:rsidR="007A3FBA">
              <w:rPr>
                <w:noProof/>
                <w:webHidden/>
              </w:rPr>
              <w:fldChar w:fldCharType="separate"/>
            </w:r>
            <w:r w:rsidR="001C6D81">
              <w:rPr>
                <w:noProof/>
                <w:webHidden/>
              </w:rPr>
              <w:t>34</w:t>
            </w:r>
            <w:r w:rsidR="007A3FBA">
              <w:rPr>
                <w:noProof/>
                <w:webHidden/>
              </w:rPr>
              <w:fldChar w:fldCharType="end"/>
            </w:r>
          </w:hyperlink>
        </w:p>
        <w:p w14:paraId="25D6DE9A" w14:textId="77777777" w:rsidR="007A3FBA" w:rsidRDefault="00237990">
          <w:pPr>
            <w:pStyle w:val="1b"/>
            <w:tabs>
              <w:tab w:val="right" w:leader="dot" w:pos="9913"/>
            </w:tabs>
            <w:rPr>
              <w:rFonts w:asciiTheme="minorHAnsi" w:eastAsiaTheme="minorEastAsia" w:hAnsiTheme="minorHAnsi" w:cstheme="minorBidi"/>
              <w:noProof/>
              <w:sz w:val="22"/>
              <w:szCs w:val="22"/>
            </w:rPr>
          </w:pPr>
          <w:hyperlink w:anchor="_Toc22307459" w:history="1">
            <w:r w:rsidR="007A3FBA" w:rsidRPr="00D71970">
              <w:rPr>
                <w:rStyle w:val="ac"/>
                <w:b/>
                <w:noProof/>
              </w:rPr>
              <w:t>6. ПРОЦЕСС ВНЕШНЕЙ ОЦЕНКИ</w:t>
            </w:r>
            <w:r w:rsidR="007A3FBA">
              <w:rPr>
                <w:noProof/>
                <w:webHidden/>
              </w:rPr>
              <w:tab/>
            </w:r>
            <w:r w:rsidR="007A3FBA">
              <w:rPr>
                <w:noProof/>
                <w:webHidden/>
              </w:rPr>
              <w:fldChar w:fldCharType="begin"/>
            </w:r>
            <w:r w:rsidR="007A3FBA">
              <w:rPr>
                <w:noProof/>
                <w:webHidden/>
              </w:rPr>
              <w:instrText xml:space="preserve"> PAGEREF _Toc22307459 \h </w:instrText>
            </w:r>
            <w:r w:rsidR="007A3FBA">
              <w:rPr>
                <w:noProof/>
                <w:webHidden/>
              </w:rPr>
            </w:r>
            <w:r w:rsidR="007A3FBA">
              <w:rPr>
                <w:noProof/>
                <w:webHidden/>
              </w:rPr>
              <w:fldChar w:fldCharType="separate"/>
            </w:r>
            <w:r w:rsidR="001C6D81">
              <w:rPr>
                <w:noProof/>
                <w:webHidden/>
              </w:rPr>
              <w:t>37</w:t>
            </w:r>
            <w:r w:rsidR="007A3FBA">
              <w:rPr>
                <w:noProof/>
                <w:webHidden/>
              </w:rPr>
              <w:fldChar w:fldCharType="end"/>
            </w:r>
          </w:hyperlink>
        </w:p>
        <w:p w14:paraId="3F267BE2" w14:textId="77777777" w:rsidR="007A3FBA" w:rsidRDefault="00237990">
          <w:pPr>
            <w:pStyle w:val="1b"/>
            <w:tabs>
              <w:tab w:val="right" w:leader="dot" w:pos="9913"/>
            </w:tabs>
            <w:rPr>
              <w:rFonts w:asciiTheme="minorHAnsi" w:eastAsiaTheme="minorEastAsia" w:hAnsiTheme="minorHAnsi" w:cstheme="minorBidi"/>
              <w:noProof/>
              <w:sz w:val="22"/>
              <w:szCs w:val="22"/>
            </w:rPr>
          </w:pPr>
          <w:hyperlink w:anchor="_Toc22307460" w:history="1">
            <w:r w:rsidR="007A3FBA" w:rsidRPr="00D71970">
              <w:rPr>
                <w:rStyle w:val="ac"/>
                <w:b/>
                <w:noProof/>
              </w:rPr>
              <w:t>7 ВНЕДРЕНИЕ РУКОВОДСТВА</w:t>
            </w:r>
            <w:r w:rsidR="007A3FBA">
              <w:rPr>
                <w:noProof/>
                <w:webHidden/>
              </w:rPr>
              <w:tab/>
            </w:r>
            <w:r w:rsidR="007A3FBA">
              <w:rPr>
                <w:noProof/>
                <w:webHidden/>
              </w:rPr>
              <w:fldChar w:fldCharType="begin"/>
            </w:r>
            <w:r w:rsidR="007A3FBA">
              <w:rPr>
                <w:noProof/>
                <w:webHidden/>
              </w:rPr>
              <w:instrText xml:space="preserve"> PAGEREF _Toc22307460 \h </w:instrText>
            </w:r>
            <w:r w:rsidR="007A3FBA">
              <w:rPr>
                <w:noProof/>
                <w:webHidden/>
              </w:rPr>
            </w:r>
            <w:r w:rsidR="007A3FBA">
              <w:rPr>
                <w:noProof/>
                <w:webHidden/>
              </w:rPr>
              <w:fldChar w:fldCharType="separate"/>
            </w:r>
            <w:r w:rsidR="001C6D81">
              <w:rPr>
                <w:noProof/>
                <w:webHidden/>
              </w:rPr>
              <w:t>37</w:t>
            </w:r>
            <w:r w:rsidR="007A3FBA">
              <w:rPr>
                <w:noProof/>
                <w:webHidden/>
              </w:rPr>
              <w:fldChar w:fldCharType="end"/>
            </w:r>
          </w:hyperlink>
        </w:p>
        <w:p w14:paraId="426B60F2" w14:textId="77777777" w:rsidR="007A3FBA" w:rsidRDefault="00237990">
          <w:pPr>
            <w:pStyle w:val="1b"/>
            <w:tabs>
              <w:tab w:val="right" w:leader="dot" w:pos="9913"/>
            </w:tabs>
            <w:rPr>
              <w:rFonts w:asciiTheme="minorHAnsi" w:eastAsiaTheme="minorEastAsia" w:hAnsiTheme="minorHAnsi" w:cstheme="minorBidi"/>
              <w:noProof/>
              <w:sz w:val="22"/>
              <w:szCs w:val="22"/>
            </w:rPr>
          </w:pPr>
          <w:hyperlink w:anchor="_Toc22307461" w:history="1">
            <w:r w:rsidR="007A3FBA" w:rsidRPr="00D71970">
              <w:rPr>
                <w:rStyle w:val="ac"/>
                <w:b/>
                <w:noProof/>
              </w:rPr>
              <w:t>8 РАЗРАБОТКА РУКОВОДСТВА</w:t>
            </w:r>
            <w:r w:rsidR="007A3FBA">
              <w:rPr>
                <w:noProof/>
                <w:webHidden/>
              </w:rPr>
              <w:tab/>
            </w:r>
            <w:r w:rsidR="007A3FBA">
              <w:rPr>
                <w:noProof/>
                <w:webHidden/>
              </w:rPr>
              <w:fldChar w:fldCharType="begin"/>
            </w:r>
            <w:r w:rsidR="007A3FBA">
              <w:rPr>
                <w:noProof/>
                <w:webHidden/>
              </w:rPr>
              <w:instrText xml:space="preserve"> PAGEREF _Toc22307461 \h </w:instrText>
            </w:r>
            <w:r w:rsidR="007A3FBA">
              <w:rPr>
                <w:noProof/>
                <w:webHidden/>
              </w:rPr>
            </w:r>
            <w:r w:rsidR="007A3FBA">
              <w:rPr>
                <w:noProof/>
                <w:webHidden/>
              </w:rPr>
              <w:fldChar w:fldCharType="separate"/>
            </w:r>
            <w:r w:rsidR="001C6D81">
              <w:rPr>
                <w:noProof/>
                <w:webHidden/>
              </w:rPr>
              <w:t>38</w:t>
            </w:r>
            <w:r w:rsidR="007A3FBA">
              <w:rPr>
                <w:noProof/>
                <w:webHidden/>
              </w:rPr>
              <w:fldChar w:fldCharType="end"/>
            </w:r>
          </w:hyperlink>
        </w:p>
        <w:p w14:paraId="2C730792" w14:textId="77777777" w:rsidR="007A3FBA" w:rsidRDefault="00237990">
          <w:pPr>
            <w:pStyle w:val="1b"/>
            <w:tabs>
              <w:tab w:val="right" w:leader="dot" w:pos="9913"/>
            </w:tabs>
            <w:rPr>
              <w:rFonts w:asciiTheme="minorHAnsi" w:eastAsiaTheme="minorEastAsia" w:hAnsiTheme="minorHAnsi" w:cstheme="minorBidi"/>
              <w:noProof/>
              <w:sz w:val="22"/>
              <w:szCs w:val="22"/>
            </w:rPr>
          </w:pPr>
          <w:hyperlink w:anchor="_Toc22307462" w:history="1">
            <w:r w:rsidR="007A3FBA" w:rsidRPr="00D71970">
              <w:rPr>
                <w:rStyle w:val="ac"/>
                <w:noProof/>
              </w:rPr>
              <w:t>СПИСОК ИСПОЛЬЗОВАННОЙ ЛИТЕРАТУРЫ</w:t>
            </w:r>
            <w:r w:rsidR="007A3FBA">
              <w:rPr>
                <w:noProof/>
                <w:webHidden/>
              </w:rPr>
              <w:tab/>
            </w:r>
            <w:r w:rsidR="007A3FBA">
              <w:rPr>
                <w:noProof/>
                <w:webHidden/>
              </w:rPr>
              <w:fldChar w:fldCharType="begin"/>
            </w:r>
            <w:r w:rsidR="007A3FBA">
              <w:rPr>
                <w:noProof/>
                <w:webHidden/>
              </w:rPr>
              <w:instrText xml:space="preserve"> PAGEREF _Toc22307462 \h </w:instrText>
            </w:r>
            <w:r w:rsidR="007A3FBA">
              <w:rPr>
                <w:noProof/>
                <w:webHidden/>
              </w:rPr>
            </w:r>
            <w:r w:rsidR="007A3FBA">
              <w:rPr>
                <w:noProof/>
                <w:webHidden/>
              </w:rPr>
              <w:fldChar w:fldCharType="separate"/>
            </w:r>
            <w:r w:rsidR="001C6D81">
              <w:rPr>
                <w:noProof/>
                <w:webHidden/>
              </w:rPr>
              <w:t>40</w:t>
            </w:r>
            <w:r w:rsidR="007A3FBA">
              <w:rPr>
                <w:noProof/>
                <w:webHidden/>
              </w:rPr>
              <w:fldChar w:fldCharType="end"/>
            </w:r>
          </w:hyperlink>
        </w:p>
        <w:p w14:paraId="6FF3A59B" w14:textId="77777777" w:rsidR="00BA14C8" w:rsidRDefault="00BA14C8">
          <w:r>
            <w:rPr>
              <w:b/>
              <w:bCs/>
            </w:rPr>
            <w:fldChar w:fldCharType="end"/>
          </w:r>
        </w:p>
      </w:sdtContent>
    </w:sdt>
    <w:p w14:paraId="71252D75" w14:textId="77777777" w:rsidR="00CB615D" w:rsidRPr="001F4E3A" w:rsidRDefault="00CB615D">
      <w:pPr>
        <w:spacing w:after="0"/>
        <w:rPr>
          <w:sz w:val="24"/>
          <w:szCs w:val="24"/>
        </w:rPr>
      </w:pPr>
    </w:p>
    <w:p w14:paraId="3A4DDA84" w14:textId="77777777" w:rsidR="00CB615D" w:rsidRPr="001F4E3A" w:rsidRDefault="00CB615D">
      <w:pPr>
        <w:jc w:val="center"/>
        <w:rPr>
          <w:sz w:val="24"/>
          <w:szCs w:val="24"/>
        </w:rPr>
      </w:pPr>
    </w:p>
    <w:p w14:paraId="57C4BAEA" w14:textId="77777777" w:rsidR="00CB615D" w:rsidRPr="00A576D9" w:rsidRDefault="00CB615D">
      <w:pPr>
        <w:jc w:val="center"/>
        <w:rPr>
          <w:sz w:val="24"/>
          <w:szCs w:val="24"/>
        </w:rPr>
      </w:pPr>
    </w:p>
    <w:p w14:paraId="31438F5B" w14:textId="77777777" w:rsidR="00CB615D" w:rsidRPr="001F4E3A" w:rsidRDefault="00CB615D">
      <w:pPr>
        <w:jc w:val="center"/>
        <w:rPr>
          <w:sz w:val="24"/>
          <w:szCs w:val="24"/>
        </w:rPr>
      </w:pPr>
    </w:p>
    <w:p w14:paraId="07DF6290" w14:textId="77777777" w:rsidR="00CB615D" w:rsidRPr="001F4E3A" w:rsidRDefault="00CB615D">
      <w:pPr>
        <w:jc w:val="center"/>
        <w:rPr>
          <w:sz w:val="24"/>
          <w:szCs w:val="24"/>
        </w:rPr>
      </w:pPr>
    </w:p>
    <w:p w14:paraId="1FD4F340" w14:textId="77777777" w:rsidR="00CB615D" w:rsidRPr="001F4E3A" w:rsidRDefault="00CB615D">
      <w:pPr>
        <w:jc w:val="center"/>
        <w:rPr>
          <w:sz w:val="24"/>
          <w:szCs w:val="24"/>
        </w:rPr>
      </w:pPr>
    </w:p>
    <w:p w14:paraId="478495EC" w14:textId="77777777" w:rsidR="00CB615D" w:rsidRPr="001F4E3A" w:rsidRDefault="00CB615D">
      <w:pPr>
        <w:jc w:val="center"/>
        <w:rPr>
          <w:sz w:val="24"/>
          <w:szCs w:val="24"/>
        </w:rPr>
      </w:pPr>
    </w:p>
    <w:p w14:paraId="44785700" w14:textId="77777777" w:rsidR="00D2484F" w:rsidRDefault="00D2484F">
      <w:pPr>
        <w:jc w:val="center"/>
        <w:rPr>
          <w:sz w:val="24"/>
          <w:szCs w:val="24"/>
        </w:rPr>
        <w:sectPr w:rsidR="00D2484F" w:rsidSect="001D2A72">
          <w:pgSz w:w="12240" w:h="15840"/>
          <w:pgMar w:top="1440" w:right="1183" w:bottom="1440" w:left="1134" w:header="720" w:footer="720" w:gutter="0"/>
          <w:cols w:space="720"/>
          <w:titlePg/>
        </w:sectPr>
      </w:pPr>
    </w:p>
    <w:p w14:paraId="57AE73CA" w14:textId="77777777" w:rsidR="00CB615D" w:rsidRPr="00A44927" w:rsidRDefault="00A44927" w:rsidP="00BE399B">
      <w:pPr>
        <w:pStyle w:val="1"/>
        <w:jc w:val="center"/>
        <w:rPr>
          <w:rFonts w:ascii="Times New Roman" w:hAnsi="Times New Roman" w:cs="Times New Roman"/>
          <w:sz w:val="24"/>
          <w:szCs w:val="24"/>
        </w:rPr>
      </w:pPr>
      <w:bookmarkStart w:id="3" w:name="_Toc22307446"/>
      <w:r w:rsidRPr="00A44927">
        <w:rPr>
          <w:rFonts w:ascii="Times New Roman" w:hAnsi="Times New Roman" w:cs="Times New Roman"/>
          <w:b/>
          <w:sz w:val="24"/>
          <w:szCs w:val="24"/>
        </w:rPr>
        <w:lastRenderedPageBreak/>
        <w:t>СПИСОК СОКРАЩЕНИЙ</w:t>
      </w:r>
      <w:bookmarkEnd w:id="3"/>
    </w:p>
    <w:tbl>
      <w:tblPr>
        <w:tblStyle w:val="115"/>
        <w:tblW w:w="1003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8222"/>
      </w:tblGrid>
      <w:tr w:rsidR="00611C5B" w:rsidRPr="001F4E3A" w14:paraId="6C2089DD" w14:textId="77777777">
        <w:tc>
          <w:tcPr>
            <w:tcW w:w="1809" w:type="dxa"/>
          </w:tcPr>
          <w:p w14:paraId="1A362956" w14:textId="48F8567D" w:rsidR="00611C5B" w:rsidRPr="001F4E3A" w:rsidRDefault="00611C5B">
            <w:pPr>
              <w:spacing w:line="360" w:lineRule="auto"/>
              <w:rPr>
                <w:sz w:val="24"/>
                <w:szCs w:val="24"/>
              </w:rPr>
            </w:pPr>
            <w:r w:rsidRPr="001F4E3A">
              <w:rPr>
                <w:sz w:val="24"/>
                <w:szCs w:val="24"/>
              </w:rPr>
              <w:t>АД</w:t>
            </w:r>
          </w:p>
        </w:tc>
        <w:tc>
          <w:tcPr>
            <w:tcW w:w="8222" w:type="dxa"/>
          </w:tcPr>
          <w:p w14:paraId="2ADC9A84" w14:textId="7A1ACE73" w:rsidR="00611C5B" w:rsidRDefault="00611C5B">
            <w:pPr>
              <w:spacing w:line="360" w:lineRule="auto"/>
              <w:rPr>
                <w:sz w:val="24"/>
                <w:szCs w:val="24"/>
              </w:rPr>
            </w:pPr>
            <w:r>
              <w:rPr>
                <w:sz w:val="24"/>
                <w:szCs w:val="24"/>
              </w:rPr>
              <w:t>А</w:t>
            </w:r>
            <w:r w:rsidRPr="001F4E3A">
              <w:rPr>
                <w:sz w:val="24"/>
                <w:szCs w:val="24"/>
              </w:rPr>
              <w:t>ртериально</w:t>
            </w:r>
            <w:r>
              <w:rPr>
                <w:sz w:val="24"/>
                <w:szCs w:val="24"/>
              </w:rPr>
              <w:t>е Д</w:t>
            </w:r>
            <w:r w:rsidRPr="001F4E3A">
              <w:rPr>
                <w:sz w:val="24"/>
                <w:szCs w:val="24"/>
              </w:rPr>
              <w:t>авлени</w:t>
            </w:r>
            <w:r>
              <w:rPr>
                <w:sz w:val="24"/>
                <w:szCs w:val="24"/>
              </w:rPr>
              <w:t>е</w:t>
            </w:r>
          </w:p>
        </w:tc>
      </w:tr>
      <w:tr w:rsidR="00611C5B" w:rsidRPr="001F4E3A" w14:paraId="4C22D7B0" w14:textId="77777777">
        <w:tc>
          <w:tcPr>
            <w:tcW w:w="1809" w:type="dxa"/>
          </w:tcPr>
          <w:p w14:paraId="786F0EB0" w14:textId="3A5E0BA9" w:rsidR="00611C5B" w:rsidRPr="001F4E3A" w:rsidRDefault="00611C5B">
            <w:pPr>
              <w:spacing w:line="360" w:lineRule="auto"/>
              <w:rPr>
                <w:sz w:val="24"/>
                <w:szCs w:val="24"/>
              </w:rPr>
            </w:pPr>
            <w:r w:rsidRPr="001F4E3A">
              <w:rPr>
                <w:sz w:val="24"/>
                <w:szCs w:val="24"/>
              </w:rPr>
              <w:t>ВОЗ</w:t>
            </w:r>
          </w:p>
        </w:tc>
        <w:tc>
          <w:tcPr>
            <w:tcW w:w="8222" w:type="dxa"/>
          </w:tcPr>
          <w:p w14:paraId="579361FC" w14:textId="44F217B4" w:rsidR="00611C5B" w:rsidRDefault="00611C5B">
            <w:pPr>
              <w:spacing w:line="360" w:lineRule="auto"/>
              <w:rPr>
                <w:sz w:val="24"/>
                <w:szCs w:val="24"/>
              </w:rPr>
            </w:pPr>
            <w:r>
              <w:rPr>
                <w:sz w:val="24"/>
                <w:szCs w:val="24"/>
              </w:rPr>
              <w:t>Всемирная Организация З</w:t>
            </w:r>
            <w:r w:rsidRPr="001F4E3A">
              <w:rPr>
                <w:sz w:val="24"/>
                <w:szCs w:val="24"/>
              </w:rPr>
              <w:t xml:space="preserve">дравоохранения  </w:t>
            </w:r>
          </w:p>
        </w:tc>
      </w:tr>
      <w:tr w:rsidR="00611C5B" w:rsidRPr="001F4E3A" w14:paraId="595F5C2F" w14:textId="77777777">
        <w:tc>
          <w:tcPr>
            <w:tcW w:w="1809" w:type="dxa"/>
          </w:tcPr>
          <w:p w14:paraId="1F3D2137" w14:textId="5BAA6EE5" w:rsidR="00611C5B" w:rsidRPr="001F4E3A" w:rsidRDefault="00611C5B">
            <w:pPr>
              <w:spacing w:line="360" w:lineRule="auto"/>
              <w:rPr>
                <w:sz w:val="24"/>
                <w:szCs w:val="24"/>
              </w:rPr>
            </w:pPr>
            <w:r w:rsidRPr="001F4E3A">
              <w:rPr>
                <w:sz w:val="24"/>
                <w:szCs w:val="24"/>
              </w:rPr>
              <w:t>ДПН</w:t>
            </w:r>
          </w:p>
        </w:tc>
        <w:tc>
          <w:tcPr>
            <w:tcW w:w="8222" w:type="dxa"/>
          </w:tcPr>
          <w:p w14:paraId="07300C95" w14:textId="346D2766" w:rsidR="00611C5B" w:rsidRDefault="00611C5B">
            <w:pPr>
              <w:spacing w:line="360" w:lineRule="auto"/>
              <w:rPr>
                <w:sz w:val="24"/>
                <w:szCs w:val="24"/>
              </w:rPr>
            </w:pPr>
            <w:r>
              <w:rPr>
                <w:sz w:val="24"/>
                <w:szCs w:val="24"/>
              </w:rPr>
              <w:t>Д</w:t>
            </w:r>
            <w:r w:rsidRPr="001F4E3A">
              <w:rPr>
                <w:sz w:val="24"/>
                <w:szCs w:val="24"/>
              </w:rPr>
              <w:t>иабетическ</w:t>
            </w:r>
            <w:r>
              <w:rPr>
                <w:sz w:val="24"/>
                <w:szCs w:val="24"/>
              </w:rPr>
              <w:t>ая П</w:t>
            </w:r>
            <w:r w:rsidRPr="001F4E3A">
              <w:rPr>
                <w:sz w:val="24"/>
                <w:szCs w:val="24"/>
              </w:rPr>
              <w:t>ериферическ</w:t>
            </w:r>
            <w:r>
              <w:rPr>
                <w:sz w:val="24"/>
                <w:szCs w:val="24"/>
              </w:rPr>
              <w:t>ая Н</w:t>
            </w:r>
            <w:r w:rsidRPr="001F4E3A">
              <w:rPr>
                <w:sz w:val="24"/>
                <w:szCs w:val="24"/>
              </w:rPr>
              <w:t>ейропати</w:t>
            </w:r>
            <w:r>
              <w:rPr>
                <w:sz w:val="24"/>
                <w:szCs w:val="24"/>
              </w:rPr>
              <w:t>я</w:t>
            </w:r>
          </w:p>
        </w:tc>
      </w:tr>
      <w:tr w:rsidR="00611C5B" w:rsidRPr="001F4E3A" w14:paraId="475B9F14" w14:textId="77777777">
        <w:tc>
          <w:tcPr>
            <w:tcW w:w="1809" w:type="dxa"/>
          </w:tcPr>
          <w:p w14:paraId="38586C0F" w14:textId="0E1A1B42" w:rsidR="00611C5B" w:rsidRPr="001F4E3A" w:rsidRDefault="00611C5B">
            <w:pPr>
              <w:spacing w:line="360" w:lineRule="auto"/>
              <w:rPr>
                <w:sz w:val="24"/>
                <w:szCs w:val="24"/>
              </w:rPr>
            </w:pPr>
            <w:r w:rsidRPr="001F4E3A">
              <w:rPr>
                <w:sz w:val="24"/>
                <w:szCs w:val="24"/>
              </w:rPr>
              <w:t>ИМТ</w:t>
            </w:r>
          </w:p>
        </w:tc>
        <w:tc>
          <w:tcPr>
            <w:tcW w:w="8222" w:type="dxa"/>
          </w:tcPr>
          <w:p w14:paraId="33365B5C" w14:textId="1A9474EB" w:rsidR="00611C5B" w:rsidRPr="001F4E3A" w:rsidRDefault="00611C5B">
            <w:pPr>
              <w:spacing w:line="360" w:lineRule="auto"/>
              <w:rPr>
                <w:sz w:val="24"/>
                <w:szCs w:val="24"/>
              </w:rPr>
            </w:pPr>
            <w:r>
              <w:rPr>
                <w:sz w:val="24"/>
                <w:szCs w:val="24"/>
              </w:rPr>
              <w:t>Индекс Массы Т</w:t>
            </w:r>
            <w:r w:rsidRPr="001F4E3A">
              <w:rPr>
                <w:sz w:val="24"/>
                <w:szCs w:val="24"/>
              </w:rPr>
              <w:t>ела</w:t>
            </w:r>
          </w:p>
        </w:tc>
      </w:tr>
      <w:tr w:rsidR="00611C5B" w:rsidRPr="001F4E3A" w14:paraId="2324DB01" w14:textId="77777777">
        <w:tc>
          <w:tcPr>
            <w:tcW w:w="1809" w:type="dxa"/>
          </w:tcPr>
          <w:p w14:paraId="20F2A71F" w14:textId="0269FA69" w:rsidR="00611C5B" w:rsidRPr="001F4E3A" w:rsidRDefault="00611C5B">
            <w:pPr>
              <w:spacing w:line="360" w:lineRule="auto"/>
              <w:rPr>
                <w:sz w:val="24"/>
                <w:szCs w:val="24"/>
              </w:rPr>
            </w:pPr>
            <w:r w:rsidRPr="001F4E3A">
              <w:rPr>
                <w:sz w:val="24"/>
                <w:szCs w:val="24"/>
              </w:rPr>
              <w:t>ИБС</w:t>
            </w:r>
          </w:p>
        </w:tc>
        <w:tc>
          <w:tcPr>
            <w:tcW w:w="8222" w:type="dxa"/>
          </w:tcPr>
          <w:p w14:paraId="18021679" w14:textId="36B836D5" w:rsidR="00611C5B" w:rsidRPr="001F4E3A" w:rsidRDefault="00611C5B" w:rsidP="00F05DBF">
            <w:pPr>
              <w:spacing w:line="360" w:lineRule="auto"/>
              <w:rPr>
                <w:sz w:val="24"/>
                <w:szCs w:val="24"/>
              </w:rPr>
            </w:pPr>
            <w:r>
              <w:rPr>
                <w:sz w:val="24"/>
                <w:szCs w:val="24"/>
              </w:rPr>
              <w:t>И</w:t>
            </w:r>
            <w:r w:rsidRPr="001F4E3A">
              <w:rPr>
                <w:sz w:val="24"/>
                <w:szCs w:val="24"/>
              </w:rPr>
              <w:t>шемическ</w:t>
            </w:r>
            <w:r>
              <w:rPr>
                <w:sz w:val="24"/>
                <w:szCs w:val="24"/>
              </w:rPr>
              <w:t>ая Болезнь С</w:t>
            </w:r>
            <w:r w:rsidRPr="001F4E3A">
              <w:rPr>
                <w:sz w:val="24"/>
                <w:szCs w:val="24"/>
              </w:rPr>
              <w:t>ердца</w:t>
            </w:r>
          </w:p>
        </w:tc>
      </w:tr>
      <w:tr w:rsidR="00611C5B" w:rsidRPr="001F4E3A" w14:paraId="0A3204EE" w14:textId="77777777">
        <w:tc>
          <w:tcPr>
            <w:tcW w:w="1809" w:type="dxa"/>
          </w:tcPr>
          <w:p w14:paraId="0D9D16CF" w14:textId="0124D335" w:rsidR="00611C5B" w:rsidRPr="001F4E3A" w:rsidRDefault="00611C5B">
            <w:pPr>
              <w:spacing w:line="360" w:lineRule="auto"/>
              <w:rPr>
                <w:sz w:val="24"/>
                <w:szCs w:val="24"/>
              </w:rPr>
            </w:pPr>
            <w:r w:rsidRPr="001F4E3A">
              <w:rPr>
                <w:color w:val="212121"/>
                <w:sz w:val="24"/>
                <w:szCs w:val="24"/>
              </w:rPr>
              <w:t>ЛПВП</w:t>
            </w:r>
          </w:p>
        </w:tc>
        <w:tc>
          <w:tcPr>
            <w:tcW w:w="8222" w:type="dxa"/>
          </w:tcPr>
          <w:p w14:paraId="5E80B1CE" w14:textId="7CC73FF6" w:rsidR="00611C5B" w:rsidRDefault="00611C5B" w:rsidP="00F05DBF">
            <w:pPr>
              <w:spacing w:line="360" w:lineRule="auto"/>
              <w:rPr>
                <w:sz w:val="24"/>
                <w:szCs w:val="24"/>
              </w:rPr>
            </w:pPr>
            <w:r>
              <w:rPr>
                <w:bCs/>
                <w:color w:val="222222"/>
                <w:sz w:val="24"/>
                <w:szCs w:val="24"/>
                <w:shd w:val="clear" w:color="auto" w:fill="FFFFFF"/>
              </w:rPr>
              <w:t>Л</w:t>
            </w:r>
            <w:r w:rsidRPr="00F05DBF">
              <w:rPr>
                <w:bCs/>
                <w:color w:val="222222"/>
                <w:sz w:val="24"/>
                <w:szCs w:val="24"/>
                <w:shd w:val="clear" w:color="auto" w:fill="FFFFFF"/>
              </w:rPr>
              <w:t>ипопротеины</w:t>
            </w:r>
            <w:r>
              <w:rPr>
                <w:bCs/>
                <w:color w:val="222222"/>
                <w:sz w:val="24"/>
                <w:szCs w:val="24"/>
                <w:shd w:val="clear" w:color="auto" w:fill="FFFFFF"/>
              </w:rPr>
              <w:t xml:space="preserve"> Высокой П</w:t>
            </w:r>
            <w:r w:rsidRPr="00F05DBF">
              <w:rPr>
                <w:bCs/>
                <w:color w:val="222222"/>
                <w:sz w:val="24"/>
                <w:szCs w:val="24"/>
                <w:shd w:val="clear" w:color="auto" w:fill="FFFFFF"/>
              </w:rPr>
              <w:t>лотности</w:t>
            </w:r>
          </w:p>
        </w:tc>
      </w:tr>
      <w:tr w:rsidR="00611C5B" w:rsidRPr="001F4E3A" w14:paraId="4D874469" w14:textId="77777777">
        <w:tc>
          <w:tcPr>
            <w:tcW w:w="1809" w:type="dxa"/>
          </w:tcPr>
          <w:p w14:paraId="244D2A61" w14:textId="0AA95F9E" w:rsidR="00611C5B" w:rsidRPr="001F4E3A" w:rsidRDefault="00611C5B">
            <w:pPr>
              <w:spacing w:line="360" w:lineRule="auto"/>
              <w:rPr>
                <w:color w:val="212121"/>
                <w:sz w:val="24"/>
                <w:szCs w:val="24"/>
              </w:rPr>
            </w:pPr>
            <w:r w:rsidRPr="001F4E3A">
              <w:rPr>
                <w:sz w:val="24"/>
                <w:szCs w:val="24"/>
              </w:rPr>
              <w:t>ЛПНП</w:t>
            </w:r>
          </w:p>
        </w:tc>
        <w:tc>
          <w:tcPr>
            <w:tcW w:w="8222" w:type="dxa"/>
          </w:tcPr>
          <w:p w14:paraId="3F5F7E91" w14:textId="1EC5EDFE" w:rsidR="00611C5B" w:rsidRDefault="00611C5B" w:rsidP="00F05DBF">
            <w:pPr>
              <w:spacing w:line="360" w:lineRule="auto"/>
              <w:rPr>
                <w:bCs/>
                <w:color w:val="222222"/>
                <w:sz w:val="24"/>
                <w:szCs w:val="24"/>
                <w:shd w:val="clear" w:color="auto" w:fill="FFFFFF"/>
              </w:rPr>
            </w:pPr>
            <w:r w:rsidRPr="00F05DBF">
              <w:rPr>
                <w:color w:val="222222"/>
                <w:sz w:val="24"/>
                <w:szCs w:val="24"/>
                <w:shd w:val="clear" w:color="auto" w:fill="FFFFFF"/>
              </w:rPr>
              <w:t> </w:t>
            </w:r>
            <w:r>
              <w:rPr>
                <w:bCs/>
                <w:color w:val="222222"/>
                <w:sz w:val="24"/>
                <w:szCs w:val="24"/>
                <w:shd w:val="clear" w:color="auto" w:fill="FFFFFF"/>
              </w:rPr>
              <w:t>Л</w:t>
            </w:r>
            <w:r w:rsidRPr="00F05DBF">
              <w:rPr>
                <w:bCs/>
                <w:color w:val="222222"/>
                <w:sz w:val="24"/>
                <w:szCs w:val="24"/>
                <w:shd w:val="clear" w:color="auto" w:fill="FFFFFF"/>
              </w:rPr>
              <w:t>ипопротеины</w:t>
            </w:r>
            <w:r>
              <w:rPr>
                <w:bCs/>
                <w:color w:val="222222"/>
                <w:sz w:val="24"/>
                <w:szCs w:val="24"/>
                <w:shd w:val="clear" w:color="auto" w:fill="FFFFFF"/>
              </w:rPr>
              <w:t xml:space="preserve"> Низкой П</w:t>
            </w:r>
            <w:r w:rsidRPr="00F05DBF">
              <w:rPr>
                <w:bCs/>
                <w:color w:val="222222"/>
                <w:sz w:val="24"/>
                <w:szCs w:val="24"/>
                <w:shd w:val="clear" w:color="auto" w:fill="FFFFFF"/>
              </w:rPr>
              <w:t>лотности</w:t>
            </w:r>
            <w:r w:rsidRPr="00F05DBF">
              <w:rPr>
                <w:color w:val="222222"/>
                <w:sz w:val="24"/>
                <w:szCs w:val="24"/>
                <w:shd w:val="clear" w:color="auto" w:fill="FFFFFF"/>
              </w:rPr>
              <w:t> </w:t>
            </w:r>
          </w:p>
        </w:tc>
      </w:tr>
      <w:tr w:rsidR="00611C5B" w:rsidRPr="001F4E3A" w14:paraId="10ACB940" w14:textId="77777777">
        <w:tc>
          <w:tcPr>
            <w:tcW w:w="1809" w:type="dxa"/>
          </w:tcPr>
          <w:p w14:paraId="57F26DEF" w14:textId="77777777" w:rsidR="00611C5B" w:rsidRPr="00D33A79" w:rsidRDefault="00611C5B">
            <w:pPr>
              <w:spacing w:line="360" w:lineRule="auto"/>
              <w:rPr>
                <w:sz w:val="24"/>
                <w:szCs w:val="24"/>
                <w:lang w:val="kk-KZ"/>
              </w:rPr>
            </w:pPr>
            <w:r>
              <w:rPr>
                <w:sz w:val="24"/>
                <w:szCs w:val="24"/>
              </w:rPr>
              <w:t>ОМТ</w:t>
            </w:r>
          </w:p>
        </w:tc>
        <w:tc>
          <w:tcPr>
            <w:tcW w:w="8222" w:type="dxa"/>
          </w:tcPr>
          <w:p w14:paraId="0A7048FD" w14:textId="2AC6C281" w:rsidR="00611C5B" w:rsidRPr="00D33A79" w:rsidRDefault="00611C5B" w:rsidP="00D33A79">
            <w:pPr>
              <w:spacing w:line="360" w:lineRule="auto"/>
              <w:rPr>
                <w:sz w:val="24"/>
                <w:szCs w:val="24"/>
                <w:lang w:val="kk-KZ"/>
              </w:rPr>
            </w:pPr>
            <w:r>
              <w:rPr>
                <w:sz w:val="24"/>
                <w:szCs w:val="24"/>
              </w:rPr>
              <w:t>О</w:t>
            </w:r>
            <w:r w:rsidRPr="001F4E3A">
              <w:rPr>
                <w:sz w:val="24"/>
                <w:szCs w:val="24"/>
              </w:rPr>
              <w:t>ценк</w:t>
            </w:r>
            <w:r>
              <w:rPr>
                <w:sz w:val="24"/>
                <w:szCs w:val="24"/>
              </w:rPr>
              <w:t>а</w:t>
            </w:r>
            <w:r w:rsidRPr="001F4E3A">
              <w:rPr>
                <w:sz w:val="24"/>
                <w:szCs w:val="24"/>
              </w:rPr>
              <w:t xml:space="preserve"> </w:t>
            </w:r>
            <w:r>
              <w:rPr>
                <w:sz w:val="24"/>
                <w:szCs w:val="24"/>
                <w:lang w:val="kk-KZ"/>
              </w:rPr>
              <w:t>Медицинских Технологий</w:t>
            </w:r>
          </w:p>
        </w:tc>
      </w:tr>
      <w:tr w:rsidR="00611C5B" w:rsidRPr="001F4E3A" w14:paraId="1E15B3C0" w14:textId="77777777">
        <w:tc>
          <w:tcPr>
            <w:tcW w:w="1809" w:type="dxa"/>
          </w:tcPr>
          <w:p w14:paraId="18EFFA5A" w14:textId="36289B59" w:rsidR="00611C5B" w:rsidRDefault="00611C5B">
            <w:pPr>
              <w:spacing w:line="360" w:lineRule="auto"/>
              <w:rPr>
                <w:sz w:val="24"/>
                <w:szCs w:val="24"/>
              </w:rPr>
            </w:pPr>
            <w:r w:rsidRPr="001F4E3A">
              <w:rPr>
                <w:sz w:val="24"/>
                <w:szCs w:val="24"/>
              </w:rPr>
              <w:t>ОАК</w:t>
            </w:r>
          </w:p>
        </w:tc>
        <w:tc>
          <w:tcPr>
            <w:tcW w:w="8222" w:type="dxa"/>
          </w:tcPr>
          <w:p w14:paraId="49640B63" w14:textId="4EDC7654" w:rsidR="00611C5B" w:rsidRDefault="00611C5B" w:rsidP="00D33A79">
            <w:pPr>
              <w:spacing w:line="360" w:lineRule="auto"/>
              <w:rPr>
                <w:sz w:val="24"/>
                <w:szCs w:val="24"/>
              </w:rPr>
            </w:pPr>
            <w:r>
              <w:rPr>
                <w:sz w:val="24"/>
                <w:szCs w:val="24"/>
              </w:rPr>
              <w:t>Общий Анализ К</w:t>
            </w:r>
            <w:r w:rsidRPr="001F4E3A">
              <w:rPr>
                <w:sz w:val="24"/>
                <w:szCs w:val="24"/>
              </w:rPr>
              <w:t>рови</w:t>
            </w:r>
          </w:p>
        </w:tc>
      </w:tr>
      <w:tr w:rsidR="00611C5B" w:rsidRPr="001F4E3A" w14:paraId="3C0BB4DA" w14:textId="77777777">
        <w:tc>
          <w:tcPr>
            <w:tcW w:w="1809" w:type="dxa"/>
          </w:tcPr>
          <w:p w14:paraId="65EBF4B7" w14:textId="2825F2ED" w:rsidR="00611C5B" w:rsidRPr="001F4E3A" w:rsidRDefault="00611C5B">
            <w:pPr>
              <w:spacing w:line="360" w:lineRule="auto"/>
              <w:rPr>
                <w:sz w:val="24"/>
                <w:szCs w:val="24"/>
              </w:rPr>
            </w:pPr>
            <w:proofErr w:type="gramStart"/>
            <w:r>
              <w:rPr>
                <w:sz w:val="24"/>
                <w:szCs w:val="24"/>
              </w:rPr>
              <w:t>ПУЗ</w:t>
            </w:r>
            <w:proofErr w:type="gramEnd"/>
          </w:p>
        </w:tc>
        <w:tc>
          <w:tcPr>
            <w:tcW w:w="8222" w:type="dxa"/>
          </w:tcPr>
          <w:p w14:paraId="281801D9" w14:textId="52E53EDF" w:rsidR="00611C5B" w:rsidRDefault="00611C5B" w:rsidP="00D33A79">
            <w:pPr>
              <w:spacing w:line="360" w:lineRule="auto"/>
              <w:rPr>
                <w:sz w:val="24"/>
                <w:szCs w:val="24"/>
              </w:rPr>
            </w:pPr>
            <w:r>
              <w:rPr>
                <w:sz w:val="24"/>
                <w:szCs w:val="24"/>
              </w:rPr>
              <w:t>Программа Управления Заболеванием</w:t>
            </w:r>
          </w:p>
        </w:tc>
      </w:tr>
      <w:tr w:rsidR="00611C5B" w:rsidRPr="001F4E3A" w14:paraId="6210ADAF" w14:textId="77777777">
        <w:tc>
          <w:tcPr>
            <w:tcW w:w="1809" w:type="dxa"/>
          </w:tcPr>
          <w:p w14:paraId="4D4B8D96" w14:textId="77777777" w:rsidR="00611C5B" w:rsidRPr="001F4E3A" w:rsidRDefault="00611C5B">
            <w:pPr>
              <w:spacing w:line="360" w:lineRule="auto"/>
              <w:rPr>
                <w:sz w:val="24"/>
                <w:szCs w:val="24"/>
              </w:rPr>
            </w:pPr>
            <w:r w:rsidRPr="001F4E3A">
              <w:rPr>
                <w:sz w:val="24"/>
                <w:szCs w:val="24"/>
              </w:rPr>
              <w:t>РКИ</w:t>
            </w:r>
          </w:p>
        </w:tc>
        <w:tc>
          <w:tcPr>
            <w:tcW w:w="8222" w:type="dxa"/>
          </w:tcPr>
          <w:p w14:paraId="66839C51" w14:textId="72551E86" w:rsidR="00611C5B" w:rsidRPr="001F4E3A" w:rsidRDefault="00611C5B">
            <w:pPr>
              <w:spacing w:line="360" w:lineRule="auto"/>
              <w:ind w:right="-250"/>
              <w:rPr>
                <w:sz w:val="24"/>
                <w:szCs w:val="24"/>
              </w:rPr>
            </w:pPr>
            <w:r>
              <w:rPr>
                <w:sz w:val="24"/>
                <w:szCs w:val="24"/>
              </w:rPr>
              <w:t>Рандомизированное Клиническое И</w:t>
            </w:r>
            <w:r w:rsidRPr="001F4E3A">
              <w:rPr>
                <w:sz w:val="24"/>
                <w:szCs w:val="24"/>
              </w:rPr>
              <w:t>сследование</w:t>
            </w:r>
          </w:p>
        </w:tc>
      </w:tr>
      <w:tr w:rsidR="006415B2" w:rsidRPr="001F4E3A" w14:paraId="6746439C" w14:textId="77777777">
        <w:tc>
          <w:tcPr>
            <w:tcW w:w="1809" w:type="dxa"/>
          </w:tcPr>
          <w:p w14:paraId="144ADD85" w14:textId="0D9CB3C2" w:rsidR="006415B2" w:rsidRPr="001F4E3A" w:rsidRDefault="006415B2">
            <w:pPr>
              <w:spacing w:line="360" w:lineRule="auto"/>
              <w:rPr>
                <w:sz w:val="24"/>
                <w:szCs w:val="24"/>
              </w:rPr>
            </w:pPr>
            <w:r>
              <w:rPr>
                <w:sz w:val="24"/>
                <w:szCs w:val="24"/>
              </w:rPr>
              <w:t>СД</w:t>
            </w:r>
          </w:p>
        </w:tc>
        <w:tc>
          <w:tcPr>
            <w:tcW w:w="8222" w:type="dxa"/>
          </w:tcPr>
          <w:p w14:paraId="1720FAE8" w14:textId="621E97D2" w:rsidR="006415B2" w:rsidRDefault="006415B2">
            <w:pPr>
              <w:spacing w:line="360" w:lineRule="auto"/>
              <w:ind w:right="-250"/>
              <w:rPr>
                <w:sz w:val="24"/>
                <w:szCs w:val="24"/>
              </w:rPr>
            </w:pPr>
            <w:r>
              <w:rPr>
                <w:sz w:val="24"/>
                <w:szCs w:val="24"/>
              </w:rPr>
              <w:t>Сахарный Диабет</w:t>
            </w:r>
          </w:p>
        </w:tc>
      </w:tr>
      <w:tr w:rsidR="00611C5B" w:rsidRPr="001F4E3A" w14:paraId="3A6025E4" w14:textId="77777777">
        <w:tc>
          <w:tcPr>
            <w:tcW w:w="1809" w:type="dxa"/>
          </w:tcPr>
          <w:p w14:paraId="34E3FFBF" w14:textId="3A786CFE" w:rsidR="00611C5B" w:rsidRPr="001F4E3A" w:rsidRDefault="00611C5B">
            <w:pPr>
              <w:spacing w:line="360" w:lineRule="auto"/>
              <w:rPr>
                <w:sz w:val="24"/>
                <w:szCs w:val="24"/>
              </w:rPr>
            </w:pPr>
            <w:r w:rsidRPr="001F4E3A">
              <w:rPr>
                <w:sz w:val="24"/>
                <w:szCs w:val="24"/>
              </w:rPr>
              <w:t>США</w:t>
            </w:r>
          </w:p>
        </w:tc>
        <w:tc>
          <w:tcPr>
            <w:tcW w:w="8222" w:type="dxa"/>
          </w:tcPr>
          <w:p w14:paraId="29D70ED1" w14:textId="38FA2E6E" w:rsidR="00611C5B" w:rsidRPr="001F4E3A" w:rsidRDefault="00611C5B" w:rsidP="00F05DBF">
            <w:pPr>
              <w:spacing w:line="360" w:lineRule="auto"/>
              <w:rPr>
                <w:sz w:val="24"/>
                <w:szCs w:val="24"/>
              </w:rPr>
            </w:pPr>
            <w:r w:rsidRPr="001F4E3A">
              <w:rPr>
                <w:sz w:val="24"/>
                <w:szCs w:val="24"/>
              </w:rPr>
              <w:t xml:space="preserve">Соединенные </w:t>
            </w:r>
            <w:r>
              <w:rPr>
                <w:sz w:val="24"/>
                <w:szCs w:val="24"/>
              </w:rPr>
              <w:t>Ш</w:t>
            </w:r>
            <w:r w:rsidRPr="001F4E3A">
              <w:rPr>
                <w:sz w:val="24"/>
                <w:szCs w:val="24"/>
              </w:rPr>
              <w:t>таты Америки</w:t>
            </w:r>
          </w:p>
        </w:tc>
      </w:tr>
      <w:tr w:rsidR="00611C5B" w:rsidRPr="001F4E3A" w14:paraId="47171900" w14:textId="77777777">
        <w:tc>
          <w:tcPr>
            <w:tcW w:w="1809" w:type="dxa"/>
          </w:tcPr>
          <w:p w14:paraId="159A7DFD" w14:textId="70D409D9" w:rsidR="00611C5B" w:rsidRPr="001F4E3A" w:rsidRDefault="00611C5B">
            <w:pPr>
              <w:spacing w:line="360" w:lineRule="auto"/>
              <w:rPr>
                <w:sz w:val="24"/>
                <w:szCs w:val="24"/>
              </w:rPr>
            </w:pPr>
            <w:r w:rsidRPr="001F4E3A">
              <w:rPr>
                <w:sz w:val="24"/>
                <w:szCs w:val="24"/>
              </w:rPr>
              <w:t xml:space="preserve">СКФ </w:t>
            </w:r>
          </w:p>
        </w:tc>
        <w:tc>
          <w:tcPr>
            <w:tcW w:w="8222" w:type="dxa"/>
          </w:tcPr>
          <w:p w14:paraId="62E00470" w14:textId="118ACC83" w:rsidR="00611C5B" w:rsidRPr="001F4E3A" w:rsidRDefault="00611C5B" w:rsidP="00F05DBF">
            <w:pPr>
              <w:spacing w:line="360" w:lineRule="auto"/>
              <w:rPr>
                <w:sz w:val="24"/>
                <w:szCs w:val="24"/>
              </w:rPr>
            </w:pPr>
            <w:r w:rsidRPr="001F4E3A">
              <w:rPr>
                <w:sz w:val="24"/>
                <w:szCs w:val="24"/>
              </w:rPr>
              <w:t>Скорост</w:t>
            </w:r>
            <w:r>
              <w:rPr>
                <w:sz w:val="24"/>
                <w:szCs w:val="24"/>
              </w:rPr>
              <w:t>ь Клубочковой Ф</w:t>
            </w:r>
            <w:r w:rsidRPr="001F4E3A">
              <w:rPr>
                <w:sz w:val="24"/>
                <w:szCs w:val="24"/>
              </w:rPr>
              <w:t>ильтрации</w:t>
            </w:r>
          </w:p>
        </w:tc>
      </w:tr>
      <w:tr w:rsidR="00611C5B" w:rsidRPr="001F4E3A" w14:paraId="15557AEE" w14:textId="77777777">
        <w:tc>
          <w:tcPr>
            <w:tcW w:w="1809" w:type="dxa"/>
          </w:tcPr>
          <w:p w14:paraId="5C26E672" w14:textId="14D468AD" w:rsidR="00611C5B" w:rsidRPr="001F4E3A" w:rsidRDefault="00611C5B">
            <w:pPr>
              <w:spacing w:line="360" w:lineRule="auto"/>
              <w:rPr>
                <w:sz w:val="24"/>
                <w:szCs w:val="24"/>
              </w:rPr>
            </w:pPr>
            <w:r w:rsidRPr="001F4E3A">
              <w:rPr>
                <w:sz w:val="24"/>
                <w:szCs w:val="24"/>
              </w:rPr>
              <w:t>ССЗ</w:t>
            </w:r>
          </w:p>
        </w:tc>
        <w:tc>
          <w:tcPr>
            <w:tcW w:w="8222" w:type="dxa"/>
          </w:tcPr>
          <w:p w14:paraId="5B638E43" w14:textId="33C07955" w:rsidR="00611C5B" w:rsidRPr="001F4E3A" w:rsidRDefault="00611C5B">
            <w:pPr>
              <w:spacing w:line="360" w:lineRule="auto"/>
              <w:rPr>
                <w:sz w:val="24"/>
                <w:szCs w:val="24"/>
              </w:rPr>
            </w:pPr>
            <w:proofErr w:type="gramStart"/>
            <w:r>
              <w:rPr>
                <w:sz w:val="24"/>
                <w:szCs w:val="24"/>
              </w:rPr>
              <w:t>С</w:t>
            </w:r>
            <w:r w:rsidRPr="001F4E3A">
              <w:rPr>
                <w:sz w:val="24"/>
                <w:szCs w:val="24"/>
              </w:rPr>
              <w:t>ердечно-сосудисты</w:t>
            </w:r>
            <w:r>
              <w:rPr>
                <w:sz w:val="24"/>
                <w:szCs w:val="24"/>
              </w:rPr>
              <w:t>е</w:t>
            </w:r>
            <w:proofErr w:type="gramEnd"/>
            <w:r>
              <w:rPr>
                <w:sz w:val="24"/>
                <w:szCs w:val="24"/>
              </w:rPr>
              <w:t xml:space="preserve"> З</w:t>
            </w:r>
            <w:r w:rsidRPr="001F4E3A">
              <w:rPr>
                <w:sz w:val="24"/>
                <w:szCs w:val="24"/>
              </w:rPr>
              <w:t>аболевани</w:t>
            </w:r>
            <w:r>
              <w:rPr>
                <w:sz w:val="24"/>
                <w:szCs w:val="24"/>
              </w:rPr>
              <w:t>я</w:t>
            </w:r>
          </w:p>
        </w:tc>
      </w:tr>
      <w:tr w:rsidR="00611C5B" w:rsidRPr="001F4E3A" w14:paraId="201BBDA4" w14:textId="77777777">
        <w:tc>
          <w:tcPr>
            <w:tcW w:w="1809" w:type="dxa"/>
          </w:tcPr>
          <w:p w14:paraId="6EE7384C" w14:textId="634705B5" w:rsidR="00611C5B" w:rsidRPr="001F4E3A" w:rsidRDefault="00611C5B">
            <w:pPr>
              <w:spacing w:line="360" w:lineRule="auto"/>
              <w:rPr>
                <w:sz w:val="24"/>
                <w:szCs w:val="24"/>
              </w:rPr>
            </w:pPr>
            <w:r>
              <w:rPr>
                <w:sz w:val="24"/>
                <w:szCs w:val="24"/>
              </w:rPr>
              <w:t>ХНЗ</w:t>
            </w:r>
          </w:p>
        </w:tc>
        <w:tc>
          <w:tcPr>
            <w:tcW w:w="8222" w:type="dxa"/>
          </w:tcPr>
          <w:p w14:paraId="3767B1C6" w14:textId="64886754" w:rsidR="00611C5B" w:rsidRDefault="00611C5B" w:rsidP="00611C5B">
            <w:pPr>
              <w:spacing w:line="360" w:lineRule="auto"/>
              <w:rPr>
                <w:sz w:val="24"/>
                <w:szCs w:val="24"/>
              </w:rPr>
            </w:pPr>
            <w:r>
              <w:rPr>
                <w:sz w:val="24"/>
                <w:szCs w:val="24"/>
              </w:rPr>
              <w:t>Хроническое неинфекционное заболевание</w:t>
            </w:r>
          </w:p>
        </w:tc>
      </w:tr>
      <w:tr w:rsidR="00611C5B" w:rsidRPr="001F4E3A" w14:paraId="0531B088" w14:textId="77777777">
        <w:tc>
          <w:tcPr>
            <w:tcW w:w="1809" w:type="dxa"/>
          </w:tcPr>
          <w:p w14:paraId="0B59C718" w14:textId="318F1D6E" w:rsidR="00611C5B" w:rsidRPr="001F4E3A" w:rsidRDefault="00611C5B">
            <w:pPr>
              <w:spacing w:line="360" w:lineRule="auto"/>
              <w:rPr>
                <w:sz w:val="24"/>
                <w:szCs w:val="24"/>
              </w:rPr>
            </w:pPr>
            <w:r w:rsidRPr="001F4E3A">
              <w:rPr>
                <w:sz w:val="24"/>
                <w:szCs w:val="24"/>
              </w:rPr>
              <w:t>HbA1c</w:t>
            </w:r>
          </w:p>
        </w:tc>
        <w:tc>
          <w:tcPr>
            <w:tcW w:w="8222" w:type="dxa"/>
          </w:tcPr>
          <w:p w14:paraId="0E3793E7" w14:textId="5A68D4AF" w:rsidR="00611C5B" w:rsidRPr="001F4E3A" w:rsidRDefault="00611C5B">
            <w:pPr>
              <w:spacing w:line="360" w:lineRule="auto"/>
              <w:rPr>
                <w:sz w:val="24"/>
                <w:szCs w:val="24"/>
              </w:rPr>
            </w:pPr>
            <w:r w:rsidRPr="001F4E3A">
              <w:rPr>
                <w:sz w:val="24"/>
                <w:szCs w:val="24"/>
                <w:lang w:val="kk-KZ"/>
              </w:rPr>
              <w:t>Г</w:t>
            </w:r>
            <w:r>
              <w:rPr>
                <w:sz w:val="24"/>
                <w:szCs w:val="24"/>
              </w:rPr>
              <w:t>ликированный Г</w:t>
            </w:r>
            <w:r w:rsidRPr="001F4E3A">
              <w:rPr>
                <w:sz w:val="24"/>
                <w:szCs w:val="24"/>
              </w:rPr>
              <w:t>емоглобин</w:t>
            </w:r>
          </w:p>
        </w:tc>
      </w:tr>
      <w:tr w:rsidR="00611C5B" w:rsidRPr="001F4E3A" w14:paraId="2526D849" w14:textId="77777777">
        <w:tc>
          <w:tcPr>
            <w:tcW w:w="1809" w:type="dxa"/>
          </w:tcPr>
          <w:p w14:paraId="5E4DF9F1" w14:textId="02B4219C" w:rsidR="00611C5B" w:rsidRPr="001F4E3A" w:rsidRDefault="00611C5B">
            <w:pPr>
              <w:spacing w:line="360" w:lineRule="auto"/>
              <w:rPr>
                <w:sz w:val="24"/>
                <w:szCs w:val="24"/>
              </w:rPr>
            </w:pPr>
            <w:r w:rsidRPr="001F4E3A">
              <w:rPr>
                <w:sz w:val="24"/>
                <w:szCs w:val="24"/>
              </w:rPr>
              <w:t>SIGN</w:t>
            </w:r>
          </w:p>
        </w:tc>
        <w:tc>
          <w:tcPr>
            <w:tcW w:w="8222" w:type="dxa"/>
          </w:tcPr>
          <w:p w14:paraId="707A76A7" w14:textId="5379FD97" w:rsidR="00611C5B" w:rsidRPr="001F4E3A" w:rsidRDefault="00611C5B">
            <w:pPr>
              <w:spacing w:line="360" w:lineRule="auto"/>
              <w:rPr>
                <w:sz w:val="24"/>
                <w:szCs w:val="24"/>
              </w:rPr>
            </w:pPr>
            <w:r w:rsidRPr="001F4E3A">
              <w:rPr>
                <w:rFonts w:eastAsia="Arial"/>
                <w:sz w:val="24"/>
                <w:szCs w:val="24"/>
              </w:rPr>
              <w:t xml:space="preserve"> Scottish Intercollegiate Guidelines Network </w:t>
            </w:r>
          </w:p>
        </w:tc>
      </w:tr>
    </w:tbl>
    <w:p w14:paraId="3185C1A1" w14:textId="77777777" w:rsidR="00CB615D" w:rsidRPr="001F4E3A" w:rsidRDefault="00CB615D">
      <w:pPr>
        <w:jc w:val="center"/>
        <w:rPr>
          <w:sz w:val="24"/>
          <w:szCs w:val="24"/>
          <w:lang w:val="en-US"/>
        </w:rPr>
      </w:pPr>
    </w:p>
    <w:p w14:paraId="73621AB2" w14:textId="77777777" w:rsidR="008F0927" w:rsidRPr="001F4E3A" w:rsidRDefault="008F0927">
      <w:pPr>
        <w:jc w:val="center"/>
        <w:rPr>
          <w:sz w:val="24"/>
          <w:szCs w:val="24"/>
          <w:lang w:val="en-US"/>
        </w:rPr>
      </w:pPr>
    </w:p>
    <w:p w14:paraId="15A71D5F" w14:textId="77777777" w:rsidR="008F0927" w:rsidRPr="001F4E3A" w:rsidRDefault="008F0927">
      <w:pPr>
        <w:jc w:val="center"/>
        <w:rPr>
          <w:sz w:val="24"/>
          <w:szCs w:val="24"/>
          <w:lang w:val="en-US"/>
        </w:rPr>
      </w:pPr>
    </w:p>
    <w:p w14:paraId="471E7EFB" w14:textId="77777777" w:rsidR="008F0927" w:rsidRPr="001F4E3A" w:rsidRDefault="008F0927">
      <w:pPr>
        <w:jc w:val="center"/>
        <w:rPr>
          <w:sz w:val="24"/>
          <w:szCs w:val="24"/>
          <w:lang w:val="en-US"/>
        </w:rPr>
      </w:pPr>
    </w:p>
    <w:p w14:paraId="77FA493C" w14:textId="77777777" w:rsidR="008F0927" w:rsidRPr="001F4E3A" w:rsidRDefault="008F0927">
      <w:pPr>
        <w:jc w:val="center"/>
        <w:rPr>
          <w:sz w:val="24"/>
          <w:szCs w:val="24"/>
          <w:lang w:val="en-US"/>
        </w:rPr>
      </w:pPr>
    </w:p>
    <w:p w14:paraId="57D86BC5" w14:textId="77777777" w:rsidR="00CB615D" w:rsidRPr="001F4E3A" w:rsidRDefault="00CB615D">
      <w:pPr>
        <w:jc w:val="center"/>
        <w:rPr>
          <w:sz w:val="24"/>
          <w:szCs w:val="24"/>
        </w:rPr>
      </w:pPr>
    </w:p>
    <w:p w14:paraId="24AB50D7" w14:textId="77777777" w:rsidR="00CB615D" w:rsidRPr="001F4E3A" w:rsidRDefault="00CB615D">
      <w:pPr>
        <w:jc w:val="center"/>
        <w:rPr>
          <w:sz w:val="24"/>
          <w:szCs w:val="24"/>
        </w:rPr>
      </w:pPr>
    </w:p>
    <w:p w14:paraId="5B490DA3" w14:textId="77777777" w:rsidR="00CB615D" w:rsidRPr="001F4E3A" w:rsidRDefault="00CB615D">
      <w:pPr>
        <w:jc w:val="center"/>
        <w:rPr>
          <w:sz w:val="24"/>
          <w:szCs w:val="24"/>
        </w:rPr>
      </w:pPr>
    </w:p>
    <w:p w14:paraId="1C9D15A3" w14:textId="77777777" w:rsidR="00CB615D" w:rsidRPr="001F4E3A" w:rsidRDefault="00CB615D">
      <w:pPr>
        <w:jc w:val="center"/>
        <w:rPr>
          <w:sz w:val="24"/>
          <w:szCs w:val="24"/>
        </w:rPr>
      </w:pPr>
    </w:p>
    <w:p w14:paraId="5153C583" w14:textId="77777777" w:rsidR="00CB615D" w:rsidRPr="001F4E3A" w:rsidRDefault="00CB615D">
      <w:pPr>
        <w:jc w:val="center"/>
        <w:rPr>
          <w:sz w:val="24"/>
          <w:szCs w:val="24"/>
          <w:lang w:val="kk-KZ"/>
        </w:rPr>
      </w:pPr>
    </w:p>
    <w:p w14:paraId="15CD0E61" w14:textId="77777777" w:rsidR="008108DD" w:rsidRDefault="008108DD">
      <w:pPr>
        <w:jc w:val="center"/>
        <w:rPr>
          <w:sz w:val="24"/>
          <w:szCs w:val="24"/>
          <w:lang w:val="kk-KZ"/>
        </w:rPr>
        <w:sectPr w:rsidR="008108DD" w:rsidSect="001D2A72">
          <w:pgSz w:w="12240" w:h="15840"/>
          <w:pgMar w:top="1440" w:right="1183" w:bottom="1440" w:left="1134" w:header="720" w:footer="720" w:gutter="0"/>
          <w:cols w:space="720"/>
          <w:titlePg/>
        </w:sectPr>
      </w:pPr>
    </w:p>
    <w:p w14:paraId="76AD6644" w14:textId="77777777" w:rsidR="004D7373" w:rsidRPr="00A44927" w:rsidRDefault="00A44927" w:rsidP="00A44927">
      <w:pPr>
        <w:pStyle w:val="1"/>
        <w:rPr>
          <w:b/>
          <w:sz w:val="24"/>
          <w:szCs w:val="24"/>
          <w:lang w:val="kk-KZ"/>
        </w:rPr>
      </w:pPr>
      <w:bookmarkStart w:id="4" w:name="_Toc22307447"/>
      <w:r w:rsidRPr="00A44927">
        <w:rPr>
          <w:b/>
          <w:sz w:val="24"/>
          <w:szCs w:val="24"/>
          <w:lang w:val="kk-KZ"/>
        </w:rPr>
        <w:lastRenderedPageBreak/>
        <w:t>ТЕРМИНЫ И ОПРЕДЕЛЕНИЯ</w:t>
      </w:r>
      <w:bookmarkEnd w:id="4"/>
    </w:p>
    <w:p w14:paraId="75394665" w14:textId="5166B87C" w:rsidR="00130210" w:rsidRDefault="00130210" w:rsidP="00A44927">
      <w:pPr>
        <w:rPr>
          <w:sz w:val="24"/>
          <w:szCs w:val="24"/>
          <w:lang w:val="kk-KZ"/>
        </w:rPr>
      </w:pPr>
      <w:r w:rsidRPr="001F4E3A">
        <w:rPr>
          <w:b/>
          <w:i/>
          <w:sz w:val="24"/>
          <w:szCs w:val="24"/>
        </w:rPr>
        <w:t>Бариатрическая хирурги</w:t>
      </w:r>
      <w:proofErr w:type="gramStart"/>
      <w:r w:rsidRPr="001F4E3A">
        <w:rPr>
          <w:b/>
          <w:i/>
          <w:sz w:val="24"/>
          <w:szCs w:val="24"/>
        </w:rPr>
        <w:t>я</w:t>
      </w:r>
      <w:r>
        <w:rPr>
          <w:b/>
          <w:i/>
          <w:sz w:val="24"/>
          <w:szCs w:val="24"/>
        </w:rPr>
        <w:t>-</w:t>
      </w:r>
      <w:proofErr w:type="gramEnd"/>
      <w:r w:rsidR="00A44927" w:rsidRPr="00A44927">
        <w:t xml:space="preserve"> </w:t>
      </w:r>
      <w:r w:rsidR="0010779D" w:rsidRPr="0010779D">
        <w:rPr>
          <w:sz w:val="24"/>
          <w:szCs w:val="24"/>
        </w:rPr>
        <w:t>метод коррекции ожирения посредством хирургического вмешател</w:t>
      </w:r>
      <w:r w:rsidR="0010779D">
        <w:rPr>
          <w:sz w:val="24"/>
          <w:szCs w:val="24"/>
        </w:rPr>
        <w:t>ьства на желудок и/или кишечник</w:t>
      </w:r>
      <w:r w:rsidR="00A44927">
        <w:rPr>
          <w:sz w:val="24"/>
          <w:szCs w:val="24"/>
        </w:rPr>
        <w:t>.</w:t>
      </w:r>
    </w:p>
    <w:p w14:paraId="314E8F19" w14:textId="77777777" w:rsidR="00BF3F5F" w:rsidRPr="00BF3F5F" w:rsidRDefault="00BF3F5F" w:rsidP="00BF3F5F">
      <w:pPr>
        <w:shd w:val="clear" w:color="auto" w:fill="FFFFFF"/>
        <w:spacing w:after="0" w:line="360" w:lineRule="auto"/>
        <w:rPr>
          <w:sz w:val="24"/>
          <w:szCs w:val="24"/>
        </w:rPr>
      </w:pPr>
      <w:r w:rsidRPr="00BF3F5F">
        <w:rPr>
          <w:b/>
          <w:sz w:val="24"/>
          <w:szCs w:val="24"/>
        </w:rPr>
        <w:t>Кокрановское сотрудничеств</w:t>
      </w:r>
      <w:proofErr w:type="gramStart"/>
      <w:r w:rsidRPr="00BF3F5F">
        <w:rPr>
          <w:b/>
          <w:sz w:val="24"/>
          <w:szCs w:val="24"/>
        </w:rPr>
        <w:t>о</w:t>
      </w:r>
      <w:r w:rsidRPr="00BF3F5F">
        <w:rPr>
          <w:sz w:val="24"/>
          <w:szCs w:val="24"/>
        </w:rPr>
        <w:t>-</w:t>
      </w:r>
      <w:proofErr w:type="gramEnd"/>
      <w:r w:rsidRPr="00BF3F5F">
        <w:rPr>
          <w:sz w:val="24"/>
          <w:szCs w:val="24"/>
        </w:rPr>
        <w:t xml:space="preserve"> это международная организация, целью работы которой является оказание помощи в выборе информированного решения в области здравоохранения путем подготовки и распространения систематических обзоров об эффективности проведенных исследований.</w:t>
      </w:r>
    </w:p>
    <w:p w14:paraId="2DD4760B" w14:textId="77777777" w:rsidR="00BF3F5F" w:rsidRPr="00BF3F5F" w:rsidRDefault="00BF3F5F" w:rsidP="00BF3F5F">
      <w:pPr>
        <w:shd w:val="clear" w:color="auto" w:fill="FFFFFF"/>
        <w:spacing w:after="0" w:line="360" w:lineRule="auto"/>
        <w:rPr>
          <w:sz w:val="24"/>
          <w:szCs w:val="24"/>
        </w:rPr>
      </w:pPr>
      <w:r w:rsidRPr="00BF3F5F">
        <w:rPr>
          <w:b/>
          <w:sz w:val="24"/>
          <w:szCs w:val="24"/>
        </w:rPr>
        <w:t>Консенсу</w:t>
      </w:r>
      <w:proofErr w:type="gramStart"/>
      <w:r w:rsidRPr="00BF3F5F">
        <w:rPr>
          <w:b/>
          <w:sz w:val="24"/>
          <w:szCs w:val="24"/>
        </w:rPr>
        <w:t>с</w:t>
      </w:r>
      <w:r w:rsidRPr="00BF3F5F">
        <w:rPr>
          <w:sz w:val="24"/>
          <w:szCs w:val="24"/>
        </w:rPr>
        <w:t>-</w:t>
      </w:r>
      <w:proofErr w:type="gramEnd"/>
      <w:r w:rsidRPr="00BF3F5F">
        <w:rPr>
          <w:sz w:val="24"/>
          <w:szCs w:val="24"/>
        </w:rPr>
        <w:t xml:space="preserve"> общее согласие по обсуждаемому вопросу, достигнутое в порядке обсуждения, без процедуры голосования.</w:t>
      </w:r>
    </w:p>
    <w:p w14:paraId="4AC1542B" w14:textId="77777777" w:rsidR="00BF3F5F" w:rsidRPr="00BF3F5F" w:rsidRDefault="00BF3F5F" w:rsidP="00BF3F5F">
      <w:pPr>
        <w:shd w:val="clear" w:color="auto" w:fill="FFFFFF"/>
        <w:spacing w:after="0" w:line="360" w:lineRule="auto"/>
        <w:rPr>
          <w:sz w:val="24"/>
          <w:szCs w:val="24"/>
        </w:rPr>
      </w:pPr>
      <w:r w:rsidRPr="00BF3F5F">
        <w:rPr>
          <w:b/>
          <w:sz w:val="24"/>
          <w:szCs w:val="24"/>
        </w:rPr>
        <w:t>Когортное исследование</w:t>
      </w:r>
      <w:r w:rsidRPr="00BF3F5F">
        <w:rPr>
          <w:sz w:val="24"/>
          <w:szCs w:val="24"/>
        </w:rPr>
        <w:t>-это вид клинического исследования, который проводится для поиска причин, факторов риска, определения прогноза заболеваний.</w:t>
      </w:r>
    </w:p>
    <w:p w14:paraId="75C6DD18" w14:textId="32FFE765" w:rsidR="00BF3F5F" w:rsidRPr="00BF3F5F" w:rsidRDefault="00BF3F5F" w:rsidP="00BF3F5F">
      <w:pPr>
        <w:spacing w:after="0" w:line="360" w:lineRule="auto"/>
        <w:rPr>
          <w:sz w:val="24"/>
          <w:szCs w:val="24"/>
        </w:rPr>
      </w:pPr>
      <w:r w:rsidRPr="00BF3F5F">
        <w:rPr>
          <w:b/>
          <w:sz w:val="24"/>
          <w:szCs w:val="24"/>
        </w:rPr>
        <w:t>Качество жизни</w:t>
      </w:r>
      <w:r w:rsidRPr="003D0D0B">
        <w:rPr>
          <w:sz w:val="24"/>
          <w:szCs w:val="24"/>
        </w:rPr>
        <w:t> </w:t>
      </w:r>
      <w:r w:rsidRPr="00BF3F5F">
        <w:rPr>
          <w:sz w:val="24"/>
          <w:szCs w:val="24"/>
        </w:rPr>
        <w:t>—</w:t>
      </w:r>
      <w:r w:rsidRPr="003D0D0B">
        <w:rPr>
          <w:sz w:val="24"/>
          <w:szCs w:val="24"/>
        </w:rPr>
        <w:t> </w:t>
      </w:r>
      <w:r w:rsidRPr="00BF3F5F">
        <w:rPr>
          <w:sz w:val="24"/>
          <w:szCs w:val="24"/>
        </w:rPr>
        <w:t>это</w:t>
      </w:r>
      <w:r w:rsidRPr="003D0D0B">
        <w:rPr>
          <w:sz w:val="24"/>
          <w:szCs w:val="24"/>
        </w:rPr>
        <w:t> </w:t>
      </w:r>
      <w:r w:rsidR="00BE399B">
        <w:rPr>
          <w:sz w:val="24"/>
          <w:szCs w:val="24"/>
        </w:rPr>
        <w:t xml:space="preserve">восприятие лицами </w:t>
      </w:r>
      <w:r w:rsidRPr="00BF3F5F">
        <w:rPr>
          <w:sz w:val="24"/>
          <w:szCs w:val="24"/>
        </w:rPr>
        <w:t>их положения в</w:t>
      </w:r>
      <w:r w:rsidRPr="003D0D0B">
        <w:rPr>
          <w:sz w:val="24"/>
          <w:szCs w:val="24"/>
        </w:rPr>
        <w:t> </w:t>
      </w:r>
      <w:r w:rsidRPr="00BF3F5F">
        <w:rPr>
          <w:sz w:val="24"/>
          <w:szCs w:val="24"/>
        </w:rPr>
        <w:t>жизни</w:t>
      </w:r>
      <w:r w:rsidRPr="003D0D0B">
        <w:rPr>
          <w:sz w:val="24"/>
          <w:szCs w:val="24"/>
        </w:rPr>
        <w:t> </w:t>
      </w:r>
      <w:r w:rsidRPr="00BF3F5F">
        <w:rPr>
          <w:sz w:val="24"/>
          <w:szCs w:val="24"/>
        </w:rPr>
        <w:t>в контексте культуры и системы ценностей, в которых они живут, в соответствии с целями, ожиданиями, нормами и заботами</w:t>
      </w:r>
    </w:p>
    <w:p w14:paraId="691CDC00" w14:textId="77777777" w:rsidR="00BF3F5F" w:rsidRPr="00BF3F5F" w:rsidRDefault="00BF3F5F" w:rsidP="00BF3F5F">
      <w:pPr>
        <w:shd w:val="clear" w:color="auto" w:fill="FFFFFF"/>
        <w:spacing w:after="0" w:line="360" w:lineRule="auto"/>
        <w:rPr>
          <w:sz w:val="24"/>
          <w:szCs w:val="24"/>
        </w:rPr>
      </w:pPr>
      <w:r w:rsidRPr="00BF3F5F">
        <w:rPr>
          <w:b/>
          <w:sz w:val="24"/>
          <w:szCs w:val="24"/>
        </w:rPr>
        <w:t>Клиническое сестринское руководств</w:t>
      </w:r>
      <w:proofErr w:type="gramStart"/>
      <w:r w:rsidRPr="00BF3F5F">
        <w:rPr>
          <w:b/>
          <w:sz w:val="24"/>
          <w:szCs w:val="24"/>
        </w:rPr>
        <w:t>о</w:t>
      </w:r>
      <w:r w:rsidRPr="00BF3F5F">
        <w:rPr>
          <w:sz w:val="24"/>
          <w:szCs w:val="24"/>
        </w:rPr>
        <w:t>-</w:t>
      </w:r>
      <w:proofErr w:type="gramEnd"/>
      <w:r w:rsidRPr="00BF3F5F">
        <w:rPr>
          <w:sz w:val="24"/>
          <w:szCs w:val="24"/>
        </w:rPr>
        <w:t xml:space="preserve"> документ, содержащий научно-доказанные рекомендации для сестринского персонала по уходу за пациентами, предполагающий использование профилактических, диагностических, лечебных и реабилитационных мероприятий в ведении пациентов.</w:t>
      </w:r>
    </w:p>
    <w:p w14:paraId="1330D6A0" w14:textId="77777777" w:rsidR="003D0D0B" w:rsidRPr="003D0D0B" w:rsidRDefault="003D0D0B" w:rsidP="003D0D0B">
      <w:pPr>
        <w:spacing w:before="240" w:after="160" w:line="360" w:lineRule="auto"/>
        <w:contextualSpacing/>
        <w:rPr>
          <w:sz w:val="24"/>
          <w:szCs w:val="24"/>
        </w:rPr>
      </w:pPr>
      <w:r w:rsidRPr="003D0D0B">
        <w:rPr>
          <w:b/>
          <w:sz w:val="24"/>
          <w:szCs w:val="24"/>
        </w:rPr>
        <w:t>Мультидисциплинарная команда</w:t>
      </w:r>
      <w:r w:rsidRPr="003D0D0B">
        <w:rPr>
          <w:sz w:val="24"/>
          <w:szCs w:val="24"/>
        </w:rPr>
        <w:t xml:space="preserve"> – команда различных специалистов здравоохранения, работающих совместно для оказания современной и качественной помощи и услуг пациентам внутри одного медицинского учреждения, между несколькими медицинскими учреждениями.</w:t>
      </w:r>
    </w:p>
    <w:p w14:paraId="53A67DCF" w14:textId="5AC24F86" w:rsidR="003D0D0B" w:rsidRPr="003D0D0B" w:rsidRDefault="003D0D0B" w:rsidP="003D0D0B">
      <w:pPr>
        <w:shd w:val="clear" w:color="auto" w:fill="FFFFFF"/>
        <w:spacing w:after="0" w:line="360" w:lineRule="auto"/>
        <w:rPr>
          <w:sz w:val="24"/>
          <w:szCs w:val="24"/>
        </w:rPr>
      </w:pPr>
      <w:r w:rsidRPr="003D0D0B">
        <w:rPr>
          <w:b/>
          <w:sz w:val="24"/>
          <w:szCs w:val="24"/>
        </w:rPr>
        <w:t>Мета-анализ</w:t>
      </w:r>
      <w:r w:rsidR="006415B2">
        <w:rPr>
          <w:sz w:val="24"/>
          <w:szCs w:val="24"/>
        </w:rPr>
        <w:t> – вид научного исследования</w:t>
      </w:r>
      <w:r w:rsidRPr="003D0D0B">
        <w:rPr>
          <w:sz w:val="24"/>
          <w:szCs w:val="24"/>
        </w:rPr>
        <w:t>, который объединяет результаты нескольких исследований методами статистики для проверки одной или нескольких взаимосвязанных научных гипотез//обобщение количественных данных двух и более исследований с определением средних показателей.</w:t>
      </w:r>
    </w:p>
    <w:p w14:paraId="35354531" w14:textId="77777777" w:rsidR="003D0D0B" w:rsidRPr="003D0D0B" w:rsidRDefault="003D0D0B" w:rsidP="003D0D0B">
      <w:pPr>
        <w:spacing w:after="0" w:line="360" w:lineRule="auto"/>
        <w:rPr>
          <w:sz w:val="24"/>
          <w:szCs w:val="24"/>
        </w:rPr>
      </w:pPr>
      <w:r w:rsidRPr="003D0D0B">
        <w:rPr>
          <w:b/>
          <w:sz w:val="24"/>
          <w:szCs w:val="24"/>
        </w:rPr>
        <w:t>Обсервационное исследование</w:t>
      </w:r>
      <w:r w:rsidRPr="003D0D0B">
        <w:rPr>
          <w:sz w:val="24"/>
          <w:szCs w:val="24"/>
        </w:rPr>
        <w:t xml:space="preserve"> – клиническое исследование, в котором исследователь собирает данные путём простого наблюдения событий в их естественном течении, не вмешиваясь в них активно.</w:t>
      </w:r>
    </w:p>
    <w:p w14:paraId="57AC3E38" w14:textId="77777777" w:rsidR="003D0D0B" w:rsidRPr="003D0D0B" w:rsidRDefault="003D0D0B" w:rsidP="003D0D0B">
      <w:pPr>
        <w:shd w:val="clear" w:color="auto" w:fill="FFFFFF"/>
        <w:spacing w:after="0" w:line="360" w:lineRule="auto"/>
        <w:rPr>
          <w:sz w:val="24"/>
          <w:szCs w:val="24"/>
        </w:rPr>
      </w:pPr>
      <w:r w:rsidRPr="003D0D0B">
        <w:rPr>
          <w:b/>
          <w:sz w:val="24"/>
          <w:szCs w:val="24"/>
        </w:rPr>
        <w:t>Проспективные исследования</w:t>
      </w:r>
      <w:r w:rsidRPr="003D0D0B">
        <w:rPr>
          <w:sz w:val="24"/>
          <w:szCs w:val="24"/>
        </w:rPr>
        <w:t xml:space="preserve"> – исследование, когда сбор данных осуществляется в настоящее время и продолжается до осуществления анализа</w:t>
      </w:r>
    </w:p>
    <w:p w14:paraId="05DBC6E2" w14:textId="77777777" w:rsidR="003D0D0B" w:rsidRDefault="003D0D0B" w:rsidP="003D0D0B">
      <w:pPr>
        <w:shd w:val="clear" w:color="auto" w:fill="FFFFFF"/>
        <w:spacing w:after="0" w:line="360" w:lineRule="auto"/>
        <w:rPr>
          <w:sz w:val="24"/>
          <w:szCs w:val="24"/>
        </w:rPr>
      </w:pPr>
      <w:r w:rsidRPr="003D0D0B">
        <w:rPr>
          <w:b/>
          <w:sz w:val="24"/>
          <w:szCs w:val="24"/>
        </w:rPr>
        <w:lastRenderedPageBreak/>
        <w:t>Плацебо</w:t>
      </w:r>
      <w:r w:rsidRPr="003D0D0B">
        <w:rPr>
          <w:sz w:val="24"/>
          <w:szCs w:val="24"/>
        </w:rPr>
        <w:t>-вещество без явных лечебных свойств, используемое для имитации лекарственного средства в исследованиях, где оцениваемый эффект может быть искажён верой самого пациента в действенность препарата, или для улучшения самочувствия пациента в случаях отсутствия более действенного лекарственного средства.</w:t>
      </w:r>
    </w:p>
    <w:p w14:paraId="2C1FC523" w14:textId="038D1CFE" w:rsidR="00611C5B" w:rsidRPr="003D0D0B" w:rsidRDefault="00611C5B" w:rsidP="003D0D0B">
      <w:pPr>
        <w:shd w:val="clear" w:color="auto" w:fill="FFFFFF"/>
        <w:spacing w:after="0" w:line="360" w:lineRule="auto"/>
        <w:rPr>
          <w:sz w:val="24"/>
          <w:szCs w:val="24"/>
        </w:rPr>
      </w:pPr>
      <w:r w:rsidRPr="00611C5B">
        <w:rPr>
          <w:b/>
          <w:sz w:val="24"/>
          <w:szCs w:val="24"/>
        </w:rPr>
        <w:t>ПУЗ</w:t>
      </w:r>
      <w:r w:rsidR="006415B2">
        <w:rPr>
          <w:sz w:val="24"/>
          <w:szCs w:val="24"/>
        </w:rPr>
        <w:t>-</w:t>
      </w:r>
      <w:r w:rsidRPr="00611C5B">
        <w:rPr>
          <w:sz w:val="24"/>
          <w:szCs w:val="24"/>
        </w:rPr>
        <w:t>программа управления заболеваниям</w:t>
      </w:r>
      <w:proofErr w:type="gramStart"/>
      <w:r w:rsidRPr="00611C5B">
        <w:rPr>
          <w:sz w:val="24"/>
          <w:szCs w:val="24"/>
        </w:rPr>
        <w:t>и-</w:t>
      </w:r>
      <w:proofErr w:type="gramEnd"/>
      <w:r w:rsidR="006415B2">
        <w:rPr>
          <w:sz w:val="24"/>
          <w:szCs w:val="24"/>
        </w:rPr>
        <w:t xml:space="preserve"> это система скоординированных </w:t>
      </w:r>
      <w:r w:rsidRPr="00611C5B">
        <w:rPr>
          <w:sz w:val="24"/>
          <w:szCs w:val="24"/>
        </w:rPr>
        <w:t xml:space="preserve">и </w:t>
      </w:r>
      <w:r w:rsidR="006415B2" w:rsidRPr="00611C5B">
        <w:rPr>
          <w:sz w:val="24"/>
          <w:szCs w:val="24"/>
        </w:rPr>
        <w:t>интегрированных медицинских вмешательств,</w:t>
      </w:r>
      <w:r w:rsidRPr="00611C5B">
        <w:rPr>
          <w:sz w:val="24"/>
          <w:szCs w:val="24"/>
        </w:rPr>
        <w:t xml:space="preserve"> и коммуникаций для определенных групп пациентов с хроническими заболеваниями, в том числе клинический менеджмент и самоменеджмент.</w:t>
      </w:r>
    </w:p>
    <w:p w14:paraId="5B698C17" w14:textId="77777777" w:rsidR="003D0D0B" w:rsidRPr="003D0D0B" w:rsidRDefault="003D0D0B" w:rsidP="003D0D0B">
      <w:pPr>
        <w:spacing w:after="0" w:line="360" w:lineRule="auto"/>
        <w:rPr>
          <w:sz w:val="24"/>
          <w:szCs w:val="24"/>
        </w:rPr>
      </w:pPr>
      <w:r w:rsidRPr="003D0D0B">
        <w:rPr>
          <w:b/>
          <w:sz w:val="24"/>
          <w:szCs w:val="24"/>
        </w:rPr>
        <w:t>Рандомизированное контролируемое испытание</w:t>
      </w:r>
      <w:r w:rsidRPr="003D0D0B">
        <w:rPr>
          <w:sz w:val="24"/>
          <w:szCs w:val="24"/>
        </w:rPr>
        <w:t xml:space="preserve"> – тип научного эксперимента, при котором его участники случайным образом делятся на группы, в одной из которых проводится исследуемое вмешательство, а в другой применяются стандартные методики или плацебо.</w:t>
      </w:r>
    </w:p>
    <w:p w14:paraId="7B302CD6" w14:textId="77777777" w:rsidR="003D0D0B" w:rsidRPr="003D0D0B" w:rsidRDefault="003D0D0B" w:rsidP="003D0D0B">
      <w:pPr>
        <w:spacing w:after="0" w:line="360" w:lineRule="auto"/>
        <w:rPr>
          <w:sz w:val="24"/>
          <w:szCs w:val="24"/>
        </w:rPr>
      </w:pPr>
      <w:r w:rsidRPr="003D0D0B">
        <w:rPr>
          <w:b/>
          <w:sz w:val="24"/>
          <w:szCs w:val="24"/>
        </w:rPr>
        <w:t>Ретроспективное исследование</w:t>
      </w:r>
      <w:r w:rsidRPr="003D0D0B">
        <w:rPr>
          <w:sz w:val="24"/>
          <w:szCs w:val="24"/>
        </w:rPr>
        <w:t xml:space="preserve"> </w:t>
      </w:r>
      <w:proofErr w:type="gramStart"/>
      <w:r w:rsidRPr="003D0D0B">
        <w:rPr>
          <w:sz w:val="24"/>
          <w:szCs w:val="24"/>
        </w:rPr>
        <w:t>-и</w:t>
      </w:r>
      <w:proofErr w:type="gramEnd"/>
      <w:r w:rsidRPr="003D0D0B">
        <w:rPr>
          <w:sz w:val="24"/>
          <w:szCs w:val="24"/>
        </w:rPr>
        <w:t>зучаются исходы проведенных ранее клинических исследований, т.е. исходы наступают до того, как начато исследование</w:t>
      </w:r>
    </w:p>
    <w:p w14:paraId="02350FD2" w14:textId="77777777" w:rsidR="003D0D0B" w:rsidRPr="003D0D0B" w:rsidRDefault="003D0D0B" w:rsidP="003D0D0B">
      <w:pPr>
        <w:spacing w:before="240" w:after="160" w:line="360" w:lineRule="auto"/>
        <w:contextualSpacing/>
        <w:rPr>
          <w:sz w:val="24"/>
          <w:szCs w:val="24"/>
        </w:rPr>
      </w:pPr>
      <w:r w:rsidRPr="003D0D0B">
        <w:rPr>
          <w:b/>
          <w:sz w:val="24"/>
          <w:szCs w:val="24"/>
        </w:rPr>
        <w:t>Систематический обзор</w:t>
      </w:r>
      <w:r w:rsidRPr="003D0D0B">
        <w:rPr>
          <w:sz w:val="24"/>
          <w:szCs w:val="24"/>
        </w:rPr>
        <w:t xml:space="preserve">- обзор, который «пытается сопоставить все имеющиеся данные, которые соответствуют заранее определенным критериям приемлемости для ответа на конкретный исследовательский вопрос» (The Cochrane Collaboration, 2011). </w:t>
      </w:r>
    </w:p>
    <w:p w14:paraId="48ACAB5A" w14:textId="77777777" w:rsidR="00F05DBF" w:rsidRPr="003D0D0B" w:rsidRDefault="003D0D0B" w:rsidP="00BF3F5F">
      <w:pPr>
        <w:rPr>
          <w:sz w:val="24"/>
          <w:szCs w:val="24"/>
        </w:rPr>
      </w:pPr>
      <w:r w:rsidRPr="003D0D0B">
        <w:rPr>
          <w:b/>
          <w:sz w:val="24"/>
          <w:szCs w:val="24"/>
        </w:rPr>
        <w:t>Случай-контроль</w:t>
      </w:r>
      <w:r w:rsidRPr="003D0D0B">
        <w:rPr>
          <w:sz w:val="24"/>
          <w:szCs w:val="24"/>
        </w:rPr>
        <w:t xml:space="preserve"> – исследование, в котором сравнивается группа пациентов с конкретным заболеванием или интересующим исходом с группой лиц из той же популяции без заболевания или интересующего исхода (The Cochrane Collaboration, 2005).</w:t>
      </w:r>
    </w:p>
    <w:p w14:paraId="7D057D65" w14:textId="02F3A577" w:rsidR="00F05DBF" w:rsidRPr="001F4E3A" w:rsidRDefault="00F05DBF" w:rsidP="00F05DBF">
      <w:pPr>
        <w:rPr>
          <w:sz w:val="24"/>
          <w:szCs w:val="24"/>
        </w:rPr>
      </w:pPr>
      <w:r w:rsidRPr="00F05DBF">
        <w:rPr>
          <w:b/>
          <w:sz w:val="24"/>
          <w:szCs w:val="24"/>
        </w:rPr>
        <w:t>Физическая активность</w:t>
      </w:r>
      <w:r w:rsidRPr="001F4E3A">
        <w:rPr>
          <w:sz w:val="24"/>
          <w:szCs w:val="24"/>
        </w:rPr>
        <w:t xml:space="preserve"> </w:t>
      </w:r>
      <w:r w:rsidR="0010779D" w:rsidRPr="0010779D">
        <w:rPr>
          <w:sz w:val="24"/>
          <w:szCs w:val="24"/>
        </w:rPr>
        <w:t>определяется как любое движение тела, производимое скелетными мышцами, которое приводит к расходу энергии св</w:t>
      </w:r>
      <w:r w:rsidR="0010779D">
        <w:rPr>
          <w:sz w:val="24"/>
          <w:szCs w:val="24"/>
        </w:rPr>
        <w:t>ерх уровня состояния покоя</w:t>
      </w:r>
      <w:r w:rsidRPr="001F4E3A">
        <w:rPr>
          <w:sz w:val="24"/>
          <w:szCs w:val="24"/>
        </w:rPr>
        <w:t xml:space="preserve"> (например, ходьба, садоводство, подъем по лестнице).</w:t>
      </w:r>
    </w:p>
    <w:p w14:paraId="1BA11B37" w14:textId="77777777" w:rsidR="00F05DBF" w:rsidRDefault="00F05DBF">
      <w:pPr>
        <w:jc w:val="center"/>
        <w:rPr>
          <w:sz w:val="24"/>
          <w:szCs w:val="24"/>
        </w:rPr>
      </w:pPr>
    </w:p>
    <w:p w14:paraId="581F6C11" w14:textId="77777777" w:rsidR="0010779D" w:rsidRDefault="0010779D">
      <w:pPr>
        <w:jc w:val="center"/>
        <w:rPr>
          <w:sz w:val="24"/>
          <w:szCs w:val="24"/>
        </w:rPr>
      </w:pPr>
    </w:p>
    <w:p w14:paraId="4881BDF7" w14:textId="77777777" w:rsidR="0010779D" w:rsidRDefault="0010779D">
      <w:pPr>
        <w:jc w:val="center"/>
        <w:rPr>
          <w:sz w:val="24"/>
          <w:szCs w:val="24"/>
        </w:rPr>
      </w:pPr>
    </w:p>
    <w:p w14:paraId="1E5CEF53" w14:textId="77777777" w:rsidR="00BE399B" w:rsidRDefault="00BE399B">
      <w:pPr>
        <w:jc w:val="center"/>
        <w:rPr>
          <w:sz w:val="24"/>
          <w:szCs w:val="24"/>
        </w:rPr>
      </w:pPr>
    </w:p>
    <w:p w14:paraId="6E5610A0" w14:textId="77777777" w:rsidR="00BE399B" w:rsidRDefault="00BE399B">
      <w:pPr>
        <w:jc w:val="center"/>
        <w:rPr>
          <w:sz w:val="24"/>
          <w:szCs w:val="24"/>
        </w:rPr>
      </w:pPr>
    </w:p>
    <w:p w14:paraId="76C8C348" w14:textId="77777777" w:rsidR="00BE399B" w:rsidRDefault="00BE399B">
      <w:pPr>
        <w:jc w:val="center"/>
        <w:rPr>
          <w:sz w:val="24"/>
          <w:szCs w:val="24"/>
        </w:rPr>
      </w:pPr>
    </w:p>
    <w:p w14:paraId="0E9DD6DD" w14:textId="77777777" w:rsidR="00D33A79" w:rsidRDefault="00D33A79">
      <w:pPr>
        <w:jc w:val="center"/>
        <w:rPr>
          <w:b/>
          <w:sz w:val="24"/>
          <w:szCs w:val="24"/>
        </w:rPr>
      </w:pPr>
    </w:p>
    <w:p w14:paraId="58489382" w14:textId="77777777" w:rsidR="00D33A79" w:rsidRDefault="00D33A79">
      <w:pPr>
        <w:jc w:val="center"/>
        <w:rPr>
          <w:b/>
          <w:sz w:val="24"/>
          <w:szCs w:val="24"/>
        </w:rPr>
      </w:pPr>
    </w:p>
    <w:p w14:paraId="52B61237" w14:textId="77777777" w:rsidR="00CB615D" w:rsidRPr="001F4E3A" w:rsidRDefault="00CA3D4F" w:rsidP="00A44927">
      <w:pPr>
        <w:pStyle w:val="1"/>
        <w:rPr>
          <w:sz w:val="24"/>
          <w:szCs w:val="24"/>
        </w:rPr>
      </w:pPr>
      <w:bookmarkStart w:id="5" w:name="_Toc22307448"/>
      <w:r w:rsidRPr="001F4E3A">
        <w:rPr>
          <w:b/>
          <w:sz w:val="24"/>
          <w:szCs w:val="24"/>
        </w:rPr>
        <w:lastRenderedPageBreak/>
        <w:t>1. ВВЕДЕНИЕ</w:t>
      </w:r>
      <w:bookmarkEnd w:id="5"/>
    </w:p>
    <w:p w14:paraId="2DE5BBBF" w14:textId="77777777" w:rsidR="00CB615D" w:rsidRPr="001F4E3A" w:rsidRDefault="00CA3D4F">
      <w:pPr>
        <w:rPr>
          <w:strike/>
          <w:color w:val="222222"/>
          <w:sz w:val="24"/>
          <w:szCs w:val="24"/>
        </w:rPr>
      </w:pPr>
      <w:r w:rsidRPr="001F4E3A">
        <w:rPr>
          <w:b/>
          <w:sz w:val="24"/>
          <w:szCs w:val="24"/>
        </w:rPr>
        <w:t xml:space="preserve">1.1. Как использовать данное клиническое сестринское руководство </w:t>
      </w:r>
    </w:p>
    <w:p w14:paraId="61605A36" w14:textId="77777777" w:rsidR="00CB615D" w:rsidRPr="001F4E3A" w:rsidRDefault="00CA3D4F">
      <w:pPr>
        <w:spacing w:after="0"/>
        <w:ind w:firstLine="567"/>
        <w:rPr>
          <w:color w:val="222222"/>
          <w:sz w:val="24"/>
          <w:szCs w:val="24"/>
        </w:rPr>
      </w:pPr>
      <w:r w:rsidRPr="001F4E3A">
        <w:rPr>
          <w:color w:val="222222"/>
          <w:sz w:val="24"/>
          <w:szCs w:val="24"/>
        </w:rPr>
        <w:t>Клинические руководства основаны на имеющихся результатах научных исследований и практическом опыте. Данное клиническое сестринское руководство является документом, предоставляющим информацию для доказательной сестринской практики. Использование клинических сестринских руководств гарантирует, что пациент получает самый качественный уход. Клиническое сестринское руководство предназначено для специалистов сестринского дела в Республике Казахстан. Клиническое сестринское руководство может быть использовано другими медицинскими работниками, а также пациентами и членами их семей. Качественно разработанное руководство улучшает результаты для пациента.    </w:t>
      </w:r>
    </w:p>
    <w:p w14:paraId="4871C2ED" w14:textId="77777777" w:rsidR="00CB615D" w:rsidRPr="001F4E3A" w:rsidRDefault="00CA3D4F">
      <w:pPr>
        <w:shd w:val="clear" w:color="auto" w:fill="FFFFFF"/>
        <w:spacing w:after="0"/>
        <w:ind w:firstLine="567"/>
        <w:rPr>
          <w:color w:val="222222"/>
          <w:sz w:val="24"/>
          <w:szCs w:val="24"/>
        </w:rPr>
      </w:pPr>
      <w:r w:rsidRPr="001F4E3A">
        <w:rPr>
          <w:color w:val="222222"/>
          <w:sz w:val="24"/>
          <w:szCs w:val="24"/>
        </w:rPr>
        <w:t>Клинические сестринские руководства - это не алгоритмы, объясняющие выполнение процедур, а скорее инструмент принятия решений для медсестры. При применении клинического сестринского руководства на практике, нужно учитывать тип медицинской организации, условия использования руководства, а также предпочтения пациентов и их семей. Важно отметить, что соблюдение данных рекомендаций не обязательно приводит к улучшению состояния пациента. Клиническое сестринское руководство не отменяет ответственности медсестры в принятии соответствующих решений и аргументированного использования руководства в зависимости от ситуации. В данном документе представлены предпосылки и процесс разработки клинического сестринского руководства. Цели и методы описаны в начале документа. В основную часть включены рекомендации для сестринской практики. В конце клинического сестринского руководства описан процесс разработки и перечислены разработчики. Кроме этого, даны термины и определения, отмеченные знаком *.   При использовании данного клинического сестринского руководства в медицинской организации рекомендуется оценить его на предмет соответствия и приемлемости в конкретных условиях.</w:t>
      </w:r>
    </w:p>
    <w:p w14:paraId="4F4FDADC" w14:textId="579DFAB0" w:rsidR="00CB615D" w:rsidRPr="001F4E3A" w:rsidRDefault="00CA3D4F">
      <w:pPr>
        <w:shd w:val="clear" w:color="auto" w:fill="FFFFFF"/>
        <w:spacing w:after="0"/>
        <w:ind w:firstLine="567"/>
        <w:rPr>
          <w:color w:val="222222"/>
          <w:sz w:val="24"/>
          <w:szCs w:val="24"/>
        </w:rPr>
      </w:pPr>
      <w:r w:rsidRPr="001F4E3A">
        <w:rPr>
          <w:color w:val="222222"/>
          <w:sz w:val="24"/>
          <w:szCs w:val="24"/>
        </w:rPr>
        <w:t>Данное клиническое сестринское руководство разработано в соответствии с «Методологическими рекомендациями по адаптации международных клинических сестринских руководств»</w:t>
      </w:r>
      <w:r w:rsidRPr="001F4E3A">
        <w:rPr>
          <w:sz w:val="24"/>
          <w:szCs w:val="24"/>
        </w:rPr>
        <w:t xml:space="preserve"> [1]. </w:t>
      </w:r>
    </w:p>
    <w:p w14:paraId="458BFED1" w14:textId="77777777" w:rsidR="00CB615D" w:rsidRPr="001F4E3A" w:rsidRDefault="00CB615D">
      <w:pPr>
        <w:shd w:val="clear" w:color="auto" w:fill="FFFFFF"/>
        <w:spacing w:after="0"/>
        <w:ind w:firstLine="567"/>
        <w:rPr>
          <w:color w:val="222222"/>
          <w:sz w:val="24"/>
          <w:szCs w:val="24"/>
        </w:rPr>
      </w:pPr>
    </w:p>
    <w:p w14:paraId="26BB6A0D" w14:textId="77777777" w:rsidR="00CB615D" w:rsidRPr="001F4E3A" w:rsidRDefault="00CA3D4F">
      <w:pPr>
        <w:rPr>
          <w:sz w:val="24"/>
          <w:szCs w:val="24"/>
        </w:rPr>
      </w:pPr>
      <w:r w:rsidRPr="001F4E3A">
        <w:rPr>
          <w:b/>
          <w:sz w:val="24"/>
          <w:szCs w:val="24"/>
        </w:rPr>
        <w:t xml:space="preserve">1.2. Краткое содержание </w:t>
      </w:r>
    </w:p>
    <w:p w14:paraId="7EE02B31" w14:textId="4ED8A07A" w:rsidR="00CB615D" w:rsidRDefault="00CA3D4F">
      <w:pPr>
        <w:ind w:firstLine="567"/>
        <w:rPr>
          <w:sz w:val="24"/>
          <w:szCs w:val="24"/>
        </w:rPr>
      </w:pPr>
      <w:r w:rsidRPr="001F4E3A">
        <w:rPr>
          <w:sz w:val="24"/>
          <w:szCs w:val="24"/>
        </w:rPr>
        <w:t xml:space="preserve">В этом руководстве содержатся рекомендации, основанные на имеющихся фактических данных для наилучшей практики в области </w:t>
      </w:r>
      <w:r w:rsidR="002A474D">
        <w:rPr>
          <w:sz w:val="24"/>
          <w:szCs w:val="24"/>
        </w:rPr>
        <w:t>ухода за пациентами с</w:t>
      </w:r>
      <w:r w:rsidRPr="001F4E3A">
        <w:rPr>
          <w:sz w:val="24"/>
          <w:szCs w:val="24"/>
        </w:rPr>
        <w:t xml:space="preserve"> </w:t>
      </w:r>
      <w:r w:rsidR="00BE399B">
        <w:rPr>
          <w:sz w:val="24"/>
          <w:szCs w:val="24"/>
        </w:rPr>
        <w:t xml:space="preserve">сахарным </w:t>
      </w:r>
      <w:r w:rsidRPr="001F4E3A">
        <w:rPr>
          <w:sz w:val="24"/>
          <w:szCs w:val="24"/>
        </w:rPr>
        <w:t>диабет</w:t>
      </w:r>
      <w:r w:rsidR="002A474D">
        <w:rPr>
          <w:sz w:val="24"/>
          <w:szCs w:val="24"/>
        </w:rPr>
        <w:t>ом</w:t>
      </w:r>
      <w:r w:rsidR="00BE399B">
        <w:rPr>
          <w:sz w:val="24"/>
          <w:szCs w:val="24"/>
        </w:rPr>
        <w:t xml:space="preserve"> 2 типа</w:t>
      </w:r>
      <w:r w:rsidRPr="001F4E3A">
        <w:rPr>
          <w:sz w:val="24"/>
          <w:szCs w:val="24"/>
        </w:rPr>
        <w:t xml:space="preserve">.  </w:t>
      </w:r>
      <w:r w:rsidR="00BE399B">
        <w:rPr>
          <w:sz w:val="24"/>
          <w:szCs w:val="24"/>
        </w:rPr>
        <w:t>В руководство</w:t>
      </w:r>
      <w:r w:rsidRPr="001F4E3A">
        <w:rPr>
          <w:sz w:val="24"/>
          <w:szCs w:val="24"/>
        </w:rPr>
        <w:t xml:space="preserve"> </w:t>
      </w:r>
      <w:r w:rsidR="00F05DBF">
        <w:rPr>
          <w:sz w:val="24"/>
          <w:szCs w:val="24"/>
        </w:rPr>
        <w:t xml:space="preserve">включены рекомендации по </w:t>
      </w:r>
      <w:r w:rsidRPr="001F4E3A">
        <w:rPr>
          <w:sz w:val="24"/>
          <w:szCs w:val="24"/>
        </w:rPr>
        <w:t xml:space="preserve">ведению образа жизни, по </w:t>
      </w:r>
      <w:r w:rsidR="002A474D">
        <w:rPr>
          <w:sz w:val="24"/>
          <w:szCs w:val="24"/>
        </w:rPr>
        <w:t>управлению диабетом у пациентов с</w:t>
      </w:r>
      <w:r w:rsidRPr="001F4E3A">
        <w:rPr>
          <w:sz w:val="24"/>
          <w:szCs w:val="24"/>
        </w:rPr>
        <w:t xml:space="preserve"> </w:t>
      </w:r>
      <w:proofErr w:type="gramStart"/>
      <w:r w:rsidRPr="001F4E3A">
        <w:rPr>
          <w:sz w:val="24"/>
          <w:szCs w:val="24"/>
        </w:rPr>
        <w:t>сердечно-сосудисты</w:t>
      </w:r>
      <w:r w:rsidR="002A474D">
        <w:rPr>
          <w:sz w:val="24"/>
          <w:szCs w:val="24"/>
        </w:rPr>
        <w:t>ми</w:t>
      </w:r>
      <w:proofErr w:type="gramEnd"/>
      <w:r w:rsidRPr="001F4E3A">
        <w:rPr>
          <w:sz w:val="24"/>
          <w:szCs w:val="24"/>
        </w:rPr>
        <w:t xml:space="preserve"> заболевани</w:t>
      </w:r>
      <w:r w:rsidR="002A474D">
        <w:rPr>
          <w:sz w:val="24"/>
          <w:szCs w:val="24"/>
        </w:rPr>
        <w:t>ями</w:t>
      </w:r>
      <w:r w:rsidRPr="001F4E3A">
        <w:rPr>
          <w:sz w:val="24"/>
          <w:szCs w:val="24"/>
        </w:rPr>
        <w:t>, заболевани</w:t>
      </w:r>
      <w:r w:rsidR="002A474D">
        <w:rPr>
          <w:sz w:val="24"/>
          <w:szCs w:val="24"/>
        </w:rPr>
        <w:t>ями</w:t>
      </w:r>
      <w:r w:rsidRPr="001F4E3A">
        <w:rPr>
          <w:sz w:val="24"/>
          <w:szCs w:val="24"/>
        </w:rPr>
        <w:t xml:space="preserve"> почек и стоп. </w:t>
      </w:r>
      <w:r w:rsidR="002A474D">
        <w:rPr>
          <w:sz w:val="24"/>
          <w:szCs w:val="24"/>
        </w:rPr>
        <w:t>Р</w:t>
      </w:r>
      <w:r w:rsidRPr="001F4E3A">
        <w:rPr>
          <w:sz w:val="24"/>
          <w:szCs w:val="24"/>
        </w:rPr>
        <w:t xml:space="preserve">уководство </w:t>
      </w:r>
      <w:r w:rsidR="002A474D">
        <w:rPr>
          <w:sz w:val="24"/>
          <w:szCs w:val="24"/>
        </w:rPr>
        <w:t>предоставляет рекомендации</w:t>
      </w:r>
      <w:r w:rsidR="002A474D" w:rsidRPr="001F4E3A">
        <w:rPr>
          <w:sz w:val="24"/>
          <w:szCs w:val="24"/>
        </w:rPr>
        <w:t xml:space="preserve"> </w:t>
      </w:r>
      <w:r w:rsidRPr="001F4E3A">
        <w:rPr>
          <w:sz w:val="24"/>
          <w:szCs w:val="24"/>
        </w:rPr>
        <w:t>для предотвращения нарушений зрения</w:t>
      </w:r>
      <w:r w:rsidR="002A474D">
        <w:rPr>
          <w:sz w:val="24"/>
          <w:szCs w:val="24"/>
        </w:rPr>
        <w:t xml:space="preserve">, также включен </w:t>
      </w:r>
      <w:r w:rsidRPr="001F4E3A">
        <w:rPr>
          <w:sz w:val="24"/>
          <w:szCs w:val="24"/>
        </w:rPr>
        <w:t xml:space="preserve">раздел, посвященный вопросам управления психосоциальными проблемами. Реализация этих рекомендаций будет способствовать обеспечению и развитию высококачественного ухода за </w:t>
      </w:r>
      <w:r w:rsidR="00BF3F5F">
        <w:rPr>
          <w:sz w:val="24"/>
          <w:szCs w:val="24"/>
        </w:rPr>
        <w:t>пациентами</w:t>
      </w:r>
      <w:r w:rsidRPr="001F4E3A">
        <w:rPr>
          <w:sz w:val="24"/>
          <w:szCs w:val="24"/>
        </w:rPr>
        <w:t xml:space="preserve"> с диабетом.  </w:t>
      </w:r>
    </w:p>
    <w:p w14:paraId="78E5F906" w14:textId="77777777" w:rsidR="00CB615D" w:rsidRPr="001F4E3A" w:rsidRDefault="00CA3D4F">
      <w:pPr>
        <w:spacing w:line="360" w:lineRule="auto"/>
        <w:rPr>
          <w:sz w:val="24"/>
          <w:szCs w:val="24"/>
        </w:rPr>
      </w:pPr>
      <w:r w:rsidRPr="001F4E3A">
        <w:rPr>
          <w:b/>
          <w:sz w:val="24"/>
          <w:szCs w:val="24"/>
        </w:rPr>
        <w:t>1.3. Уровень доказательности в рекомендациях руководства</w:t>
      </w:r>
    </w:p>
    <w:p w14:paraId="298F4FB2" w14:textId="77777777" w:rsidR="00CB615D" w:rsidRPr="001F4E3A" w:rsidRDefault="00CA3D4F">
      <w:pPr>
        <w:spacing w:after="0"/>
        <w:rPr>
          <w:sz w:val="24"/>
          <w:szCs w:val="24"/>
          <w:lang w:val="kk-KZ"/>
        </w:rPr>
      </w:pPr>
      <w:r w:rsidRPr="001F4E3A">
        <w:rPr>
          <w:sz w:val="24"/>
          <w:szCs w:val="24"/>
        </w:rPr>
        <w:t>Таблица 1 - Уровни доказательности, используемые при разработке данных рекомендаций.</w:t>
      </w:r>
    </w:p>
    <w:p w14:paraId="79F12485" w14:textId="77777777" w:rsidR="004D7373" w:rsidRPr="001F4E3A" w:rsidRDefault="004D7373">
      <w:pPr>
        <w:spacing w:after="0"/>
        <w:rPr>
          <w:sz w:val="24"/>
          <w:szCs w:val="24"/>
          <w:lang w:val="kk-KZ"/>
        </w:rPr>
      </w:pPr>
    </w:p>
    <w:tbl>
      <w:tblPr>
        <w:tblStyle w:val="114"/>
        <w:tblW w:w="9931" w:type="dxa"/>
        <w:tblInd w:w="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851"/>
        <w:gridCol w:w="2260"/>
        <w:gridCol w:w="3977"/>
        <w:gridCol w:w="1843"/>
      </w:tblGrid>
      <w:tr w:rsidR="00CB615D" w:rsidRPr="001F4E3A" w14:paraId="155C1FC7" w14:textId="77777777" w:rsidTr="006415B2">
        <w:trPr>
          <w:trHeight w:val="1363"/>
        </w:trPr>
        <w:tc>
          <w:tcPr>
            <w:tcW w:w="1851" w:type="dxa"/>
            <w:tcBorders>
              <w:top w:val="single" w:sz="6" w:space="0" w:color="000000"/>
              <w:left w:val="single" w:sz="6" w:space="0" w:color="000000"/>
              <w:bottom w:val="single" w:sz="6" w:space="0" w:color="000000"/>
              <w:right w:val="single" w:sz="6" w:space="0" w:color="000000"/>
            </w:tcBorders>
            <w:shd w:val="clear" w:color="auto" w:fill="auto"/>
          </w:tcPr>
          <w:p w14:paraId="3312FFBF" w14:textId="77777777" w:rsidR="00CB615D" w:rsidRPr="001F4E3A" w:rsidRDefault="00CA3D4F" w:rsidP="008108DD">
            <w:pPr>
              <w:spacing w:after="0"/>
              <w:jc w:val="center"/>
              <w:rPr>
                <w:b/>
                <w:sz w:val="24"/>
                <w:szCs w:val="24"/>
              </w:rPr>
            </w:pPr>
            <w:r w:rsidRPr="001F4E3A">
              <w:rPr>
                <w:b/>
                <w:sz w:val="24"/>
                <w:szCs w:val="24"/>
              </w:rPr>
              <w:lastRenderedPageBreak/>
              <w:t>Уровень </w:t>
            </w:r>
            <w:r w:rsidR="008108DD">
              <w:rPr>
                <w:b/>
                <w:sz w:val="24"/>
                <w:szCs w:val="24"/>
              </w:rPr>
              <w:t xml:space="preserve"> </w:t>
            </w:r>
            <w:r w:rsidRPr="001F4E3A">
              <w:rPr>
                <w:b/>
                <w:sz w:val="24"/>
                <w:szCs w:val="24"/>
              </w:rPr>
              <w:t>достоверности </w:t>
            </w:r>
            <w:r w:rsidR="008108DD">
              <w:rPr>
                <w:b/>
                <w:sz w:val="24"/>
                <w:szCs w:val="24"/>
              </w:rPr>
              <w:t xml:space="preserve"> </w:t>
            </w:r>
            <w:r w:rsidRPr="001F4E3A">
              <w:rPr>
                <w:b/>
                <w:sz w:val="24"/>
                <w:szCs w:val="24"/>
              </w:rPr>
              <w:t>рекомендаций</w:t>
            </w:r>
          </w:p>
        </w:tc>
        <w:tc>
          <w:tcPr>
            <w:tcW w:w="2260" w:type="dxa"/>
            <w:tcBorders>
              <w:top w:val="single" w:sz="6" w:space="0" w:color="000000"/>
              <w:left w:val="single" w:sz="6" w:space="0" w:color="000000"/>
              <w:bottom w:val="single" w:sz="6" w:space="0" w:color="000000"/>
              <w:right w:val="single" w:sz="6" w:space="0" w:color="000000"/>
            </w:tcBorders>
            <w:shd w:val="clear" w:color="auto" w:fill="auto"/>
          </w:tcPr>
          <w:p w14:paraId="7AEA1EEB" w14:textId="77777777" w:rsidR="00CB615D" w:rsidRPr="001F4E3A" w:rsidRDefault="00CA3D4F" w:rsidP="008108DD">
            <w:pPr>
              <w:spacing w:after="0"/>
              <w:jc w:val="center"/>
              <w:rPr>
                <w:b/>
                <w:sz w:val="24"/>
                <w:szCs w:val="24"/>
              </w:rPr>
            </w:pPr>
            <w:r w:rsidRPr="001F4E3A">
              <w:rPr>
                <w:b/>
                <w:sz w:val="24"/>
                <w:szCs w:val="24"/>
              </w:rPr>
              <w:t>Уровень</w:t>
            </w:r>
            <w:r w:rsidR="008108DD">
              <w:rPr>
                <w:b/>
                <w:sz w:val="24"/>
                <w:szCs w:val="24"/>
              </w:rPr>
              <w:t xml:space="preserve"> </w:t>
            </w:r>
            <w:r w:rsidRPr="001F4E3A">
              <w:rPr>
                <w:b/>
                <w:sz w:val="24"/>
                <w:szCs w:val="24"/>
              </w:rPr>
              <w:t> убедительности </w:t>
            </w:r>
            <w:r w:rsidR="008108DD">
              <w:rPr>
                <w:b/>
                <w:sz w:val="24"/>
                <w:szCs w:val="24"/>
              </w:rPr>
              <w:t xml:space="preserve"> </w:t>
            </w:r>
            <w:r w:rsidRPr="001F4E3A">
              <w:rPr>
                <w:b/>
                <w:sz w:val="24"/>
                <w:szCs w:val="24"/>
              </w:rPr>
              <w:t>доказательств</w:t>
            </w:r>
          </w:p>
        </w:tc>
        <w:tc>
          <w:tcPr>
            <w:tcW w:w="3977" w:type="dxa"/>
            <w:tcBorders>
              <w:top w:val="single" w:sz="6" w:space="0" w:color="000000"/>
              <w:left w:val="single" w:sz="6" w:space="0" w:color="000000"/>
              <w:bottom w:val="single" w:sz="6" w:space="0" w:color="000000"/>
              <w:right w:val="single" w:sz="6" w:space="0" w:color="000000"/>
            </w:tcBorders>
            <w:shd w:val="clear" w:color="auto" w:fill="auto"/>
          </w:tcPr>
          <w:p w14:paraId="02B12A17" w14:textId="77777777" w:rsidR="00CB615D" w:rsidRPr="001F4E3A" w:rsidRDefault="00CA3D4F" w:rsidP="008108DD">
            <w:pPr>
              <w:spacing w:after="0"/>
              <w:jc w:val="center"/>
              <w:rPr>
                <w:b/>
                <w:sz w:val="24"/>
                <w:szCs w:val="24"/>
              </w:rPr>
            </w:pPr>
            <w:r w:rsidRPr="001F4E3A">
              <w:rPr>
                <w:b/>
                <w:sz w:val="24"/>
                <w:szCs w:val="24"/>
              </w:rPr>
              <w:t>Источники доказательств</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61A86CA0" w14:textId="77777777" w:rsidR="00CB615D" w:rsidRPr="001F4E3A" w:rsidRDefault="00CA3D4F" w:rsidP="008108DD">
            <w:pPr>
              <w:spacing w:after="0"/>
              <w:jc w:val="center"/>
              <w:rPr>
                <w:b/>
                <w:sz w:val="24"/>
                <w:szCs w:val="24"/>
              </w:rPr>
            </w:pPr>
            <w:r w:rsidRPr="001F4E3A">
              <w:rPr>
                <w:b/>
                <w:sz w:val="24"/>
                <w:szCs w:val="24"/>
              </w:rPr>
              <w:t>Уровень доказательностиоригинального руководства(SIGN)</w:t>
            </w:r>
          </w:p>
        </w:tc>
      </w:tr>
      <w:tr w:rsidR="00CB615D" w:rsidRPr="001F4E3A" w14:paraId="05B8ABF1" w14:textId="77777777" w:rsidTr="006415B2">
        <w:tc>
          <w:tcPr>
            <w:tcW w:w="1851" w:type="dxa"/>
            <w:tcBorders>
              <w:top w:val="single" w:sz="6" w:space="0" w:color="000000"/>
              <w:left w:val="single" w:sz="6" w:space="0" w:color="000000"/>
              <w:bottom w:val="single" w:sz="6" w:space="0" w:color="000000"/>
              <w:right w:val="single" w:sz="6" w:space="0" w:color="000000"/>
            </w:tcBorders>
            <w:shd w:val="clear" w:color="auto" w:fill="auto"/>
          </w:tcPr>
          <w:p w14:paraId="0A3BE41F" w14:textId="77777777" w:rsidR="00CB615D" w:rsidRPr="001F4E3A" w:rsidRDefault="00CA3D4F" w:rsidP="008108DD">
            <w:pPr>
              <w:tabs>
                <w:tab w:val="left" w:pos="717"/>
              </w:tabs>
              <w:spacing w:after="0"/>
              <w:ind w:right="144"/>
              <w:jc w:val="center"/>
              <w:rPr>
                <w:sz w:val="24"/>
                <w:szCs w:val="24"/>
              </w:rPr>
            </w:pPr>
            <w:r w:rsidRPr="001F4E3A">
              <w:rPr>
                <w:sz w:val="24"/>
                <w:szCs w:val="24"/>
              </w:rPr>
              <w:t>A</w:t>
            </w:r>
          </w:p>
        </w:tc>
        <w:tc>
          <w:tcPr>
            <w:tcW w:w="2260" w:type="dxa"/>
            <w:tcBorders>
              <w:top w:val="single" w:sz="6" w:space="0" w:color="000000"/>
              <w:left w:val="single" w:sz="6" w:space="0" w:color="000000"/>
              <w:bottom w:val="single" w:sz="6" w:space="0" w:color="000000"/>
              <w:right w:val="single" w:sz="6" w:space="0" w:color="000000"/>
            </w:tcBorders>
            <w:shd w:val="clear" w:color="auto" w:fill="auto"/>
          </w:tcPr>
          <w:p w14:paraId="36AB3009" w14:textId="77777777" w:rsidR="00CB615D" w:rsidRPr="001F4E3A" w:rsidRDefault="00CA3D4F" w:rsidP="008108DD">
            <w:pPr>
              <w:spacing w:after="0"/>
              <w:ind w:right="144"/>
              <w:jc w:val="center"/>
              <w:rPr>
                <w:sz w:val="24"/>
                <w:szCs w:val="24"/>
              </w:rPr>
            </w:pPr>
            <w:r w:rsidRPr="001F4E3A">
              <w:rPr>
                <w:b/>
                <w:sz w:val="24"/>
                <w:szCs w:val="24"/>
              </w:rPr>
              <w:t>высокая достоверность</w:t>
            </w:r>
          </w:p>
          <w:p w14:paraId="605E9AA4" w14:textId="77777777" w:rsidR="00CB615D" w:rsidRPr="001F4E3A" w:rsidRDefault="00CB615D" w:rsidP="008108DD">
            <w:pPr>
              <w:spacing w:after="0"/>
              <w:ind w:right="144"/>
              <w:jc w:val="center"/>
              <w:rPr>
                <w:sz w:val="24"/>
                <w:szCs w:val="24"/>
              </w:rPr>
            </w:pPr>
          </w:p>
        </w:tc>
        <w:tc>
          <w:tcPr>
            <w:tcW w:w="3977" w:type="dxa"/>
            <w:tcBorders>
              <w:top w:val="single" w:sz="6" w:space="0" w:color="000000"/>
              <w:left w:val="single" w:sz="6" w:space="0" w:color="000000"/>
              <w:bottom w:val="single" w:sz="6" w:space="0" w:color="000000"/>
              <w:right w:val="single" w:sz="6" w:space="0" w:color="000000"/>
            </w:tcBorders>
            <w:shd w:val="clear" w:color="auto" w:fill="auto"/>
          </w:tcPr>
          <w:p w14:paraId="285F6976" w14:textId="77777777" w:rsidR="00CB615D" w:rsidRPr="001F4E3A" w:rsidRDefault="00CA3D4F" w:rsidP="008108DD">
            <w:pPr>
              <w:spacing w:after="0"/>
              <w:ind w:right="144"/>
              <w:rPr>
                <w:sz w:val="24"/>
                <w:szCs w:val="24"/>
              </w:rPr>
            </w:pPr>
            <w:r w:rsidRPr="001F4E3A">
              <w:rPr>
                <w:sz w:val="24"/>
                <w:szCs w:val="24"/>
              </w:rPr>
              <w:t>Высококачественные  или хорошо спланированные мета анализы  или систематические обзоры РКИ, РКИ с очень низкой и низкой вероятностью систематической ошибки </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6F5D8C36" w14:textId="77777777" w:rsidR="00CB615D" w:rsidRPr="001F4E3A" w:rsidRDefault="00CA3D4F" w:rsidP="008108DD">
            <w:pPr>
              <w:spacing w:after="0"/>
              <w:ind w:right="144"/>
              <w:jc w:val="center"/>
              <w:rPr>
                <w:sz w:val="24"/>
                <w:szCs w:val="24"/>
              </w:rPr>
            </w:pPr>
            <w:r w:rsidRPr="001F4E3A">
              <w:rPr>
                <w:sz w:val="24"/>
                <w:szCs w:val="24"/>
              </w:rPr>
              <w:t>1++</w:t>
            </w:r>
          </w:p>
          <w:p w14:paraId="72D8E43B" w14:textId="77777777" w:rsidR="00CB615D" w:rsidRPr="001F4E3A" w:rsidRDefault="00CA3D4F" w:rsidP="008108DD">
            <w:pPr>
              <w:spacing w:after="0"/>
              <w:ind w:right="144"/>
              <w:jc w:val="center"/>
              <w:rPr>
                <w:sz w:val="24"/>
                <w:szCs w:val="24"/>
              </w:rPr>
            </w:pPr>
            <w:r w:rsidRPr="001F4E3A">
              <w:rPr>
                <w:sz w:val="24"/>
                <w:szCs w:val="24"/>
              </w:rPr>
              <w:t>1+</w:t>
            </w:r>
          </w:p>
        </w:tc>
      </w:tr>
      <w:tr w:rsidR="00CB615D" w:rsidRPr="001F4E3A" w14:paraId="62E102C6" w14:textId="77777777" w:rsidTr="006415B2">
        <w:tc>
          <w:tcPr>
            <w:tcW w:w="1851" w:type="dxa"/>
            <w:tcBorders>
              <w:top w:val="single" w:sz="6" w:space="0" w:color="000000"/>
              <w:left w:val="single" w:sz="6" w:space="0" w:color="000000"/>
              <w:bottom w:val="single" w:sz="6" w:space="0" w:color="000000"/>
              <w:right w:val="single" w:sz="6" w:space="0" w:color="000000"/>
            </w:tcBorders>
            <w:shd w:val="clear" w:color="auto" w:fill="auto"/>
          </w:tcPr>
          <w:p w14:paraId="18A8DD72" w14:textId="77777777" w:rsidR="00CB615D" w:rsidRPr="001F4E3A" w:rsidRDefault="00CA3D4F" w:rsidP="008108DD">
            <w:pPr>
              <w:tabs>
                <w:tab w:val="left" w:pos="717"/>
              </w:tabs>
              <w:spacing w:after="0"/>
              <w:ind w:right="144"/>
              <w:jc w:val="center"/>
              <w:rPr>
                <w:sz w:val="24"/>
                <w:szCs w:val="24"/>
              </w:rPr>
            </w:pPr>
            <w:r w:rsidRPr="001F4E3A">
              <w:rPr>
                <w:sz w:val="24"/>
                <w:szCs w:val="24"/>
              </w:rPr>
              <w:t>B</w:t>
            </w:r>
          </w:p>
        </w:tc>
        <w:tc>
          <w:tcPr>
            <w:tcW w:w="2260" w:type="dxa"/>
            <w:tcBorders>
              <w:top w:val="single" w:sz="6" w:space="0" w:color="000000"/>
              <w:left w:val="single" w:sz="6" w:space="0" w:color="000000"/>
              <w:bottom w:val="single" w:sz="6" w:space="0" w:color="000000"/>
              <w:right w:val="single" w:sz="6" w:space="0" w:color="000000"/>
            </w:tcBorders>
            <w:shd w:val="clear" w:color="auto" w:fill="auto"/>
          </w:tcPr>
          <w:p w14:paraId="21442E4A" w14:textId="77777777" w:rsidR="00CB615D" w:rsidRPr="001F4E3A" w:rsidRDefault="00CA3D4F" w:rsidP="008108DD">
            <w:pPr>
              <w:spacing w:after="0"/>
              <w:ind w:right="144"/>
              <w:jc w:val="center"/>
              <w:rPr>
                <w:sz w:val="24"/>
                <w:szCs w:val="24"/>
              </w:rPr>
            </w:pPr>
            <w:r w:rsidRPr="001F4E3A">
              <w:rPr>
                <w:b/>
                <w:sz w:val="24"/>
                <w:szCs w:val="24"/>
              </w:rPr>
              <w:t>умеренная достоверность</w:t>
            </w:r>
          </w:p>
          <w:p w14:paraId="4FB0987C" w14:textId="77777777" w:rsidR="00CB615D" w:rsidRPr="001F4E3A" w:rsidRDefault="00CB615D" w:rsidP="008108DD">
            <w:pPr>
              <w:spacing w:after="0"/>
              <w:ind w:right="144"/>
              <w:jc w:val="center"/>
              <w:rPr>
                <w:sz w:val="24"/>
                <w:szCs w:val="24"/>
              </w:rPr>
            </w:pPr>
          </w:p>
        </w:tc>
        <w:tc>
          <w:tcPr>
            <w:tcW w:w="3977" w:type="dxa"/>
            <w:tcBorders>
              <w:top w:val="single" w:sz="6" w:space="0" w:color="000000"/>
              <w:left w:val="single" w:sz="6" w:space="0" w:color="000000"/>
              <w:bottom w:val="single" w:sz="6" w:space="0" w:color="000000"/>
              <w:right w:val="single" w:sz="6" w:space="0" w:color="000000"/>
            </w:tcBorders>
            <w:shd w:val="clear" w:color="auto" w:fill="auto"/>
          </w:tcPr>
          <w:p w14:paraId="44D6B173" w14:textId="77777777" w:rsidR="00CB615D" w:rsidRPr="001F4E3A" w:rsidRDefault="00CA3D4F" w:rsidP="008108DD">
            <w:pPr>
              <w:spacing w:after="0"/>
              <w:ind w:right="144"/>
              <w:rPr>
                <w:sz w:val="24"/>
                <w:szCs w:val="24"/>
              </w:rPr>
            </w:pPr>
            <w:r w:rsidRPr="001F4E3A">
              <w:rPr>
                <w:sz w:val="24"/>
                <w:szCs w:val="24"/>
              </w:rPr>
              <w:t>Высококачественные систематические обзоры когортных исследований или исследований случай-контроль или когортных исследований и исследований случай-контроль с очень низкой вероятностью систематической ошибки </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B6271E6" w14:textId="77777777" w:rsidR="00CB615D" w:rsidRPr="001F4E3A" w:rsidRDefault="00CA3D4F" w:rsidP="008108DD">
            <w:pPr>
              <w:spacing w:after="0"/>
              <w:ind w:right="144"/>
              <w:jc w:val="center"/>
              <w:rPr>
                <w:sz w:val="24"/>
                <w:szCs w:val="24"/>
              </w:rPr>
            </w:pPr>
            <w:r w:rsidRPr="001F4E3A">
              <w:rPr>
                <w:sz w:val="24"/>
                <w:szCs w:val="24"/>
              </w:rPr>
              <w:t>2++</w:t>
            </w:r>
          </w:p>
          <w:p w14:paraId="0AB87EB1" w14:textId="77777777" w:rsidR="00CB615D" w:rsidRPr="001F4E3A" w:rsidRDefault="00CB615D" w:rsidP="008108DD">
            <w:pPr>
              <w:spacing w:after="0"/>
              <w:ind w:right="144"/>
              <w:jc w:val="center"/>
              <w:rPr>
                <w:sz w:val="24"/>
                <w:szCs w:val="24"/>
              </w:rPr>
            </w:pPr>
          </w:p>
        </w:tc>
      </w:tr>
      <w:tr w:rsidR="00CB615D" w:rsidRPr="001F4E3A" w14:paraId="68EA4DE4" w14:textId="77777777" w:rsidTr="006415B2">
        <w:tc>
          <w:tcPr>
            <w:tcW w:w="1851" w:type="dxa"/>
            <w:tcBorders>
              <w:top w:val="single" w:sz="6" w:space="0" w:color="000000"/>
              <w:left w:val="single" w:sz="6" w:space="0" w:color="000000"/>
              <w:bottom w:val="single" w:sz="6" w:space="0" w:color="000000"/>
              <w:right w:val="single" w:sz="6" w:space="0" w:color="000000"/>
            </w:tcBorders>
            <w:shd w:val="clear" w:color="auto" w:fill="auto"/>
          </w:tcPr>
          <w:p w14:paraId="6D3441CA" w14:textId="77777777" w:rsidR="00CB615D" w:rsidRPr="001F4E3A" w:rsidRDefault="00CA3D4F" w:rsidP="008108DD">
            <w:pPr>
              <w:tabs>
                <w:tab w:val="left" w:pos="717"/>
              </w:tabs>
              <w:spacing w:after="0"/>
              <w:ind w:right="144"/>
              <w:jc w:val="center"/>
              <w:rPr>
                <w:sz w:val="24"/>
                <w:szCs w:val="24"/>
              </w:rPr>
            </w:pPr>
            <w:r w:rsidRPr="001F4E3A">
              <w:rPr>
                <w:sz w:val="24"/>
                <w:szCs w:val="24"/>
              </w:rPr>
              <w:t>C</w:t>
            </w:r>
          </w:p>
        </w:tc>
        <w:tc>
          <w:tcPr>
            <w:tcW w:w="2260" w:type="dxa"/>
            <w:tcBorders>
              <w:top w:val="single" w:sz="6" w:space="0" w:color="000000"/>
              <w:left w:val="single" w:sz="6" w:space="0" w:color="000000"/>
              <w:bottom w:val="single" w:sz="6" w:space="0" w:color="000000"/>
              <w:right w:val="single" w:sz="6" w:space="0" w:color="000000"/>
            </w:tcBorders>
            <w:shd w:val="clear" w:color="auto" w:fill="auto"/>
          </w:tcPr>
          <w:p w14:paraId="08CCD6C0" w14:textId="77777777" w:rsidR="00CB615D" w:rsidRPr="001F4E3A" w:rsidRDefault="00CA3D4F" w:rsidP="008108DD">
            <w:pPr>
              <w:spacing w:after="0"/>
              <w:ind w:right="144"/>
              <w:jc w:val="center"/>
              <w:rPr>
                <w:sz w:val="24"/>
                <w:szCs w:val="24"/>
              </w:rPr>
            </w:pPr>
            <w:r w:rsidRPr="001F4E3A">
              <w:rPr>
                <w:b/>
                <w:sz w:val="24"/>
                <w:szCs w:val="24"/>
              </w:rPr>
              <w:t>ограниченная достоверность</w:t>
            </w:r>
          </w:p>
          <w:p w14:paraId="35573AAC" w14:textId="77777777" w:rsidR="00CB615D" w:rsidRPr="001F4E3A" w:rsidRDefault="00CB615D" w:rsidP="008108DD">
            <w:pPr>
              <w:spacing w:after="0"/>
              <w:ind w:right="144"/>
              <w:jc w:val="center"/>
              <w:rPr>
                <w:sz w:val="24"/>
                <w:szCs w:val="24"/>
              </w:rPr>
            </w:pPr>
          </w:p>
        </w:tc>
        <w:tc>
          <w:tcPr>
            <w:tcW w:w="3977" w:type="dxa"/>
            <w:tcBorders>
              <w:top w:val="single" w:sz="6" w:space="0" w:color="000000"/>
              <w:left w:val="single" w:sz="6" w:space="0" w:color="000000"/>
              <w:bottom w:val="single" w:sz="6" w:space="0" w:color="000000"/>
              <w:right w:val="single" w:sz="6" w:space="0" w:color="000000"/>
            </w:tcBorders>
            <w:shd w:val="clear" w:color="auto" w:fill="auto"/>
          </w:tcPr>
          <w:p w14:paraId="6E72B7CA" w14:textId="77777777" w:rsidR="00CB615D" w:rsidRPr="001F4E3A" w:rsidRDefault="00CA3D4F" w:rsidP="008108DD">
            <w:pPr>
              <w:spacing w:after="0"/>
              <w:ind w:right="144"/>
              <w:rPr>
                <w:sz w:val="24"/>
                <w:szCs w:val="24"/>
              </w:rPr>
            </w:pPr>
            <w:r w:rsidRPr="001F4E3A">
              <w:rPr>
                <w:sz w:val="24"/>
                <w:szCs w:val="24"/>
              </w:rPr>
              <w:t>Хорошо спланированные когортные </w:t>
            </w:r>
          </w:p>
          <w:p w14:paraId="4201C262" w14:textId="77777777" w:rsidR="00CB615D" w:rsidRPr="001F4E3A" w:rsidRDefault="00CA3D4F" w:rsidP="008108DD">
            <w:pPr>
              <w:spacing w:after="0"/>
              <w:ind w:right="144"/>
              <w:rPr>
                <w:sz w:val="24"/>
                <w:szCs w:val="24"/>
              </w:rPr>
            </w:pPr>
            <w:r w:rsidRPr="001F4E3A">
              <w:rPr>
                <w:sz w:val="24"/>
                <w:szCs w:val="24"/>
              </w:rPr>
              <w:t>исследования и исследования случай-контроль с низкой вероятностью систематической ошибки </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88B0922" w14:textId="77777777" w:rsidR="00CB615D" w:rsidRPr="001F4E3A" w:rsidRDefault="00CA3D4F" w:rsidP="008108DD">
            <w:pPr>
              <w:spacing w:after="0"/>
              <w:ind w:right="144"/>
              <w:jc w:val="center"/>
              <w:rPr>
                <w:sz w:val="24"/>
                <w:szCs w:val="24"/>
              </w:rPr>
            </w:pPr>
            <w:r w:rsidRPr="001F4E3A">
              <w:rPr>
                <w:sz w:val="24"/>
                <w:szCs w:val="24"/>
              </w:rPr>
              <w:t>2+</w:t>
            </w:r>
          </w:p>
        </w:tc>
      </w:tr>
      <w:tr w:rsidR="00CB615D" w:rsidRPr="001F4E3A" w14:paraId="053F5F00" w14:textId="77777777" w:rsidTr="006415B2">
        <w:trPr>
          <w:trHeight w:val="1400"/>
        </w:trPr>
        <w:tc>
          <w:tcPr>
            <w:tcW w:w="1851" w:type="dxa"/>
            <w:tcBorders>
              <w:top w:val="single" w:sz="6" w:space="0" w:color="000000"/>
              <w:left w:val="single" w:sz="6" w:space="0" w:color="000000"/>
              <w:bottom w:val="single" w:sz="6" w:space="0" w:color="000000"/>
              <w:right w:val="single" w:sz="6" w:space="0" w:color="000000"/>
            </w:tcBorders>
            <w:shd w:val="clear" w:color="auto" w:fill="auto"/>
          </w:tcPr>
          <w:p w14:paraId="7FBB1D49" w14:textId="77777777" w:rsidR="00CB615D" w:rsidRPr="001F4E3A" w:rsidRDefault="00CA3D4F" w:rsidP="008108DD">
            <w:pPr>
              <w:tabs>
                <w:tab w:val="left" w:pos="717"/>
              </w:tabs>
              <w:spacing w:after="0"/>
              <w:ind w:right="144"/>
              <w:jc w:val="center"/>
              <w:rPr>
                <w:sz w:val="24"/>
                <w:szCs w:val="24"/>
              </w:rPr>
            </w:pPr>
            <w:r w:rsidRPr="001F4E3A">
              <w:rPr>
                <w:sz w:val="24"/>
                <w:szCs w:val="24"/>
              </w:rPr>
              <w:t>D</w:t>
            </w:r>
          </w:p>
        </w:tc>
        <w:tc>
          <w:tcPr>
            <w:tcW w:w="2260" w:type="dxa"/>
            <w:tcBorders>
              <w:top w:val="single" w:sz="6" w:space="0" w:color="000000"/>
              <w:left w:val="single" w:sz="6" w:space="0" w:color="000000"/>
              <w:bottom w:val="single" w:sz="6" w:space="0" w:color="000000"/>
              <w:right w:val="single" w:sz="6" w:space="0" w:color="000000"/>
            </w:tcBorders>
            <w:shd w:val="clear" w:color="auto" w:fill="auto"/>
          </w:tcPr>
          <w:p w14:paraId="485F6438" w14:textId="77777777" w:rsidR="00CB615D" w:rsidRPr="001F4E3A" w:rsidRDefault="00CA3D4F" w:rsidP="008108DD">
            <w:pPr>
              <w:spacing w:after="0"/>
              <w:ind w:right="144"/>
              <w:jc w:val="center"/>
              <w:rPr>
                <w:sz w:val="24"/>
                <w:szCs w:val="24"/>
              </w:rPr>
            </w:pPr>
            <w:r w:rsidRPr="001F4E3A">
              <w:rPr>
                <w:b/>
                <w:sz w:val="24"/>
                <w:szCs w:val="24"/>
              </w:rPr>
              <w:t>строгие научные доказательства отсутствуют</w:t>
            </w:r>
          </w:p>
          <w:p w14:paraId="0E948500" w14:textId="77777777" w:rsidR="00CB615D" w:rsidRPr="001F4E3A" w:rsidRDefault="00CB615D" w:rsidP="008108DD">
            <w:pPr>
              <w:spacing w:after="0"/>
              <w:ind w:right="144"/>
              <w:jc w:val="center"/>
              <w:rPr>
                <w:sz w:val="24"/>
                <w:szCs w:val="24"/>
              </w:rPr>
            </w:pPr>
          </w:p>
        </w:tc>
        <w:tc>
          <w:tcPr>
            <w:tcW w:w="3977" w:type="dxa"/>
            <w:tcBorders>
              <w:top w:val="single" w:sz="6" w:space="0" w:color="000000"/>
              <w:left w:val="single" w:sz="6" w:space="0" w:color="000000"/>
              <w:bottom w:val="single" w:sz="6" w:space="0" w:color="000000"/>
              <w:right w:val="single" w:sz="6" w:space="0" w:color="000000"/>
            </w:tcBorders>
            <w:shd w:val="clear" w:color="auto" w:fill="auto"/>
          </w:tcPr>
          <w:p w14:paraId="72BEFD81" w14:textId="77777777" w:rsidR="00CB615D" w:rsidRPr="001F4E3A" w:rsidRDefault="00CA3D4F" w:rsidP="008108DD">
            <w:pPr>
              <w:spacing w:after="0"/>
              <w:ind w:right="144"/>
              <w:rPr>
                <w:sz w:val="24"/>
                <w:szCs w:val="24"/>
              </w:rPr>
            </w:pPr>
            <w:r w:rsidRPr="001F4E3A">
              <w:rPr>
                <w:sz w:val="24"/>
                <w:szCs w:val="24"/>
              </w:rPr>
              <w:t>Описательные исследования (описания случаев и серии случаев) и мнения экспертов </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24103A06" w14:textId="77777777" w:rsidR="00CB615D" w:rsidRPr="001F4E3A" w:rsidRDefault="00CA3D4F" w:rsidP="008108DD">
            <w:pPr>
              <w:spacing w:after="0"/>
              <w:ind w:right="144"/>
              <w:jc w:val="center"/>
              <w:rPr>
                <w:sz w:val="24"/>
                <w:szCs w:val="24"/>
              </w:rPr>
            </w:pPr>
            <w:r w:rsidRPr="001F4E3A">
              <w:rPr>
                <w:sz w:val="24"/>
                <w:szCs w:val="24"/>
              </w:rPr>
              <w:t>3</w:t>
            </w:r>
          </w:p>
          <w:p w14:paraId="1D8EAAE9" w14:textId="77777777" w:rsidR="00CB615D" w:rsidRPr="001F4E3A" w:rsidRDefault="00CA3D4F" w:rsidP="008108DD">
            <w:pPr>
              <w:spacing w:after="0"/>
              <w:ind w:right="144"/>
              <w:jc w:val="center"/>
              <w:rPr>
                <w:sz w:val="24"/>
                <w:szCs w:val="24"/>
              </w:rPr>
            </w:pPr>
            <w:r w:rsidRPr="001F4E3A">
              <w:rPr>
                <w:sz w:val="24"/>
                <w:szCs w:val="24"/>
              </w:rPr>
              <w:t>4</w:t>
            </w:r>
          </w:p>
        </w:tc>
      </w:tr>
      <w:tr w:rsidR="00CB615D" w:rsidRPr="001F4E3A" w14:paraId="219EB91B" w14:textId="77777777" w:rsidTr="006415B2">
        <w:tc>
          <w:tcPr>
            <w:tcW w:w="1851" w:type="dxa"/>
            <w:tcBorders>
              <w:top w:val="single" w:sz="6" w:space="0" w:color="000000"/>
              <w:left w:val="single" w:sz="6" w:space="0" w:color="000000"/>
              <w:bottom w:val="single" w:sz="6" w:space="0" w:color="000000"/>
              <w:right w:val="single" w:sz="6" w:space="0" w:color="000000"/>
            </w:tcBorders>
            <w:shd w:val="clear" w:color="auto" w:fill="auto"/>
          </w:tcPr>
          <w:p w14:paraId="6B2C38DF" w14:textId="13E16B14" w:rsidR="004D7373" w:rsidRPr="001F4E3A" w:rsidRDefault="00FE203A" w:rsidP="008108DD">
            <w:pPr>
              <w:tabs>
                <w:tab w:val="left" w:pos="717"/>
              </w:tabs>
              <w:spacing w:after="0"/>
              <w:ind w:right="144"/>
              <w:jc w:val="center"/>
              <w:rPr>
                <w:sz w:val="24"/>
                <w:szCs w:val="24"/>
                <w:lang w:val="kk-KZ"/>
              </w:rPr>
            </w:pPr>
            <w:r>
              <w:rPr>
                <w:sz w:val="24"/>
                <w:szCs w:val="24"/>
                <w:lang w:val="kk-KZ"/>
              </w:rPr>
              <w:t>В</w:t>
            </w:r>
            <w:r w:rsidR="004D7373" w:rsidRPr="001F4E3A">
              <w:rPr>
                <w:sz w:val="24"/>
                <w:szCs w:val="24"/>
              </w:rPr>
              <w:t>P</w:t>
            </w:r>
          </w:p>
          <w:p w14:paraId="1A8EB3DB" w14:textId="113C8E58" w:rsidR="00CB615D" w:rsidRPr="001F4E3A" w:rsidRDefault="00CA3D4F" w:rsidP="00FE203A">
            <w:pPr>
              <w:tabs>
                <w:tab w:val="left" w:pos="717"/>
              </w:tabs>
              <w:spacing w:after="0"/>
              <w:ind w:right="144"/>
              <w:jc w:val="center"/>
              <w:rPr>
                <w:sz w:val="24"/>
                <w:szCs w:val="24"/>
              </w:rPr>
            </w:pPr>
            <w:r w:rsidRPr="001F4E3A">
              <w:rPr>
                <w:sz w:val="24"/>
                <w:szCs w:val="24"/>
              </w:rPr>
              <w:t>(</w:t>
            </w:r>
            <w:r w:rsidR="00FE203A">
              <w:rPr>
                <w:sz w:val="24"/>
                <w:szCs w:val="24"/>
                <w:lang w:val="en-US"/>
              </w:rPr>
              <w:t>best</w:t>
            </w:r>
            <w:r w:rsidRPr="001F4E3A">
              <w:rPr>
                <w:sz w:val="24"/>
                <w:szCs w:val="24"/>
              </w:rPr>
              <w:t xml:space="preserve"> practice)</w:t>
            </w:r>
          </w:p>
        </w:tc>
        <w:tc>
          <w:tcPr>
            <w:tcW w:w="2260" w:type="dxa"/>
            <w:tcBorders>
              <w:top w:val="single" w:sz="6" w:space="0" w:color="000000"/>
              <w:left w:val="single" w:sz="6" w:space="0" w:color="000000"/>
              <w:bottom w:val="single" w:sz="6" w:space="0" w:color="000000"/>
              <w:right w:val="single" w:sz="6" w:space="0" w:color="000000"/>
            </w:tcBorders>
            <w:shd w:val="clear" w:color="auto" w:fill="auto"/>
          </w:tcPr>
          <w:p w14:paraId="6F96A150" w14:textId="77777777" w:rsidR="00CB615D" w:rsidRPr="001F4E3A" w:rsidRDefault="00CA3D4F" w:rsidP="008108DD">
            <w:pPr>
              <w:spacing w:after="0"/>
              <w:ind w:right="144"/>
              <w:jc w:val="center"/>
              <w:rPr>
                <w:sz w:val="24"/>
                <w:szCs w:val="24"/>
              </w:rPr>
            </w:pPr>
            <w:r w:rsidRPr="001F4E3A">
              <w:rPr>
                <w:b/>
                <w:sz w:val="24"/>
                <w:szCs w:val="24"/>
              </w:rPr>
              <w:t>Наилучшая практика</w:t>
            </w:r>
          </w:p>
        </w:tc>
        <w:tc>
          <w:tcPr>
            <w:tcW w:w="3977" w:type="dxa"/>
            <w:tcBorders>
              <w:top w:val="single" w:sz="6" w:space="0" w:color="000000"/>
              <w:left w:val="single" w:sz="6" w:space="0" w:color="000000"/>
              <w:bottom w:val="single" w:sz="6" w:space="0" w:color="000000"/>
              <w:right w:val="single" w:sz="6" w:space="0" w:color="000000"/>
            </w:tcBorders>
            <w:shd w:val="clear" w:color="auto" w:fill="auto"/>
          </w:tcPr>
          <w:p w14:paraId="00B76238" w14:textId="77777777" w:rsidR="00CB615D" w:rsidRPr="001F4E3A" w:rsidRDefault="004D7373" w:rsidP="008108DD">
            <w:pPr>
              <w:spacing w:after="0"/>
              <w:ind w:right="144"/>
              <w:rPr>
                <w:sz w:val="24"/>
                <w:szCs w:val="24"/>
              </w:rPr>
            </w:pPr>
            <w:r w:rsidRPr="001F4E3A">
              <w:rPr>
                <w:sz w:val="24"/>
                <w:szCs w:val="24"/>
                <w:lang w:val="kk-KZ"/>
              </w:rPr>
              <w:t xml:space="preserve"> </w:t>
            </w:r>
            <w:r w:rsidR="00CA3D4F" w:rsidRPr="001F4E3A">
              <w:rPr>
                <w:sz w:val="24"/>
                <w:szCs w:val="24"/>
              </w:rPr>
              <w:t>Рекомендуемая наилучшая практика, основанная на клиническом опыте </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163F9E0B" w14:textId="77777777" w:rsidR="00CB615D" w:rsidRPr="001F4E3A" w:rsidRDefault="00CB615D" w:rsidP="008108DD">
            <w:pPr>
              <w:spacing w:after="0"/>
              <w:ind w:right="144"/>
              <w:jc w:val="center"/>
              <w:rPr>
                <w:sz w:val="24"/>
                <w:szCs w:val="24"/>
              </w:rPr>
            </w:pPr>
          </w:p>
        </w:tc>
      </w:tr>
    </w:tbl>
    <w:p w14:paraId="61300D1F" w14:textId="77777777" w:rsidR="00CB615D" w:rsidRPr="001F4E3A" w:rsidRDefault="004D7373" w:rsidP="004D7373">
      <w:pPr>
        <w:rPr>
          <w:sz w:val="24"/>
          <w:szCs w:val="24"/>
        </w:rPr>
      </w:pPr>
      <w:r w:rsidRPr="001F4E3A">
        <w:rPr>
          <w:sz w:val="24"/>
          <w:szCs w:val="24"/>
        </w:rPr>
        <w:t xml:space="preserve">         *** </w:t>
      </w:r>
      <w:r w:rsidR="00CA3D4F" w:rsidRPr="001F4E3A">
        <w:rPr>
          <w:sz w:val="24"/>
          <w:szCs w:val="24"/>
        </w:rPr>
        <w:t>Ввиду высокого риска систематических ошибок исследования классифицированные, как 1</w:t>
      </w:r>
      <w:r w:rsidR="00CA3D4F" w:rsidRPr="001F4E3A">
        <w:rPr>
          <w:sz w:val="24"/>
          <w:szCs w:val="24"/>
          <w:vertAlign w:val="superscript"/>
        </w:rPr>
        <w:t>-</w:t>
      </w:r>
      <w:r w:rsidR="00CA3D4F" w:rsidRPr="001F4E3A">
        <w:rPr>
          <w:sz w:val="24"/>
          <w:szCs w:val="24"/>
        </w:rPr>
        <w:t>, 2</w:t>
      </w:r>
      <w:r w:rsidR="00CA3D4F" w:rsidRPr="001F4E3A">
        <w:rPr>
          <w:sz w:val="24"/>
          <w:szCs w:val="24"/>
          <w:vertAlign w:val="superscript"/>
        </w:rPr>
        <w:t>-</w:t>
      </w:r>
      <w:r w:rsidR="00CA3D4F" w:rsidRPr="001F4E3A">
        <w:rPr>
          <w:sz w:val="24"/>
          <w:szCs w:val="24"/>
        </w:rPr>
        <w:t xml:space="preserve"> не были использованы при формулировке рекомендаций</w:t>
      </w:r>
    </w:p>
    <w:p w14:paraId="0B744B53" w14:textId="77777777" w:rsidR="00A85165" w:rsidRPr="001F4E3A" w:rsidRDefault="00A85165">
      <w:pPr>
        <w:jc w:val="center"/>
        <w:rPr>
          <w:b/>
          <w:sz w:val="24"/>
          <w:szCs w:val="24"/>
          <w:lang w:val="kk-KZ"/>
        </w:rPr>
      </w:pPr>
    </w:p>
    <w:p w14:paraId="077A5DE9" w14:textId="77777777" w:rsidR="00A85165" w:rsidRPr="001F4E3A" w:rsidRDefault="00A85165">
      <w:pPr>
        <w:jc w:val="center"/>
        <w:rPr>
          <w:b/>
          <w:sz w:val="24"/>
          <w:szCs w:val="24"/>
          <w:lang w:val="kk-KZ"/>
        </w:rPr>
      </w:pPr>
    </w:p>
    <w:p w14:paraId="7C71744E" w14:textId="77777777" w:rsidR="008108DD" w:rsidRDefault="008108DD">
      <w:pPr>
        <w:jc w:val="center"/>
        <w:rPr>
          <w:b/>
          <w:sz w:val="24"/>
          <w:szCs w:val="24"/>
          <w:lang w:val="kk-KZ"/>
        </w:rPr>
        <w:sectPr w:rsidR="008108DD" w:rsidSect="001D2A72">
          <w:pgSz w:w="12240" w:h="15840"/>
          <w:pgMar w:top="1440" w:right="1185" w:bottom="1440" w:left="1134" w:header="720" w:footer="720" w:gutter="0"/>
          <w:cols w:space="720"/>
          <w:titlePg/>
        </w:sectPr>
      </w:pPr>
    </w:p>
    <w:p w14:paraId="2787CB2D" w14:textId="77777777" w:rsidR="00CB615D" w:rsidRPr="001F4E3A" w:rsidRDefault="00CA3D4F" w:rsidP="00A44927">
      <w:pPr>
        <w:pStyle w:val="1"/>
        <w:rPr>
          <w:sz w:val="24"/>
          <w:szCs w:val="24"/>
        </w:rPr>
      </w:pPr>
      <w:bookmarkStart w:id="6" w:name="_Toc22307449"/>
      <w:r w:rsidRPr="001F4E3A">
        <w:rPr>
          <w:b/>
          <w:sz w:val="24"/>
          <w:szCs w:val="24"/>
        </w:rPr>
        <w:lastRenderedPageBreak/>
        <w:t>2. ОБЛАСТЬ ПРИМЕНЕНИЯ И ЦЕЛЬ</w:t>
      </w:r>
      <w:bookmarkEnd w:id="6"/>
    </w:p>
    <w:p w14:paraId="1F8A341F" w14:textId="77777777" w:rsidR="00CB615D" w:rsidRPr="001F4E3A" w:rsidRDefault="00CA3D4F">
      <w:pPr>
        <w:rPr>
          <w:strike/>
          <w:sz w:val="24"/>
          <w:szCs w:val="24"/>
        </w:rPr>
      </w:pPr>
      <w:r w:rsidRPr="001F4E3A">
        <w:rPr>
          <w:b/>
          <w:sz w:val="24"/>
          <w:szCs w:val="24"/>
        </w:rPr>
        <w:t xml:space="preserve">2.1. Краткое описание заболевания </w:t>
      </w:r>
    </w:p>
    <w:p w14:paraId="0345C815" w14:textId="6CDB6F00" w:rsidR="00EE45D2" w:rsidRDefault="00CA3D4F" w:rsidP="00EE45D2">
      <w:pPr>
        <w:ind w:firstLine="567"/>
        <w:rPr>
          <w:sz w:val="24"/>
          <w:szCs w:val="24"/>
        </w:rPr>
      </w:pPr>
      <w:r w:rsidRPr="001F4E3A">
        <w:rPr>
          <w:sz w:val="24"/>
          <w:szCs w:val="24"/>
        </w:rPr>
        <w:t>Сахарный диабет является метаболическим расстройством множественной этиологии, которое характеризуетс</w:t>
      </w:r>
      <w:r w:rsidR="00D33A79">
        <w:rPr>
          <w:sz w:val="24"/>
          <w:szCs w:val="24"/>
        </w:rPr>
        <w:t xml:space="preserve">я хронической гипергликемией, </w:t>
      </w:r>
      <w:r w:rsidRPr="001F4E3A">
        <w:rPr>
          <w:sz w:val="24"/>
          <w:szCs w:val="24"/>
        </w:rPr>
        <w:t>нарушени</w:t>
      </w:r>
      <w:r w:rsidR="00D33A79">
        <w:rPr>
          <w:sz w:val="24"/>
          <w:szCs w:val="24"/>
          <w:lang w:val="kk-KZ"/>
        </w:rPr>
        <w:t xml:space="preserve">ем </w:t>
      </w:r>
      <w:r w:rsidRPr="001F4E3A">
        <w:rPr>
          <w:sz w:val="24"/>
          <w:szCs w:val="24"/>
        </w:rPr>
        <w:t xml:space="preserve">метаболизма углеводов, белков и жиров в результате дефектов секреции инсулина и/или действия инсулина.  </w:t>
      </w:r>
      <w:r w:rsidR="00EE45D2" w:rsidRPr="00EE45D2">
        <w:rPr>
          <w:sz w:val="24"/>
          <w:szCs w:val="24"/>
        </w:rPr>
        <w:t>Предиабет – нарушения углеводного обмена, приводящие к высокому риску развития</w:t>
      </w:r>
      <w:r w:rsidR="00EE45D2">
        <w:rPr>
          <w:sz w:val="24"/>
          <w:szCs w:val="24"/>
        </w:rPr>
        <w:t xml:space="preserve"> </w:t>
      </w:r>
      <w:r w:rsidR="00EE45D2" w:rsidRPr="00EE45D2">
        <w:rPr>
          <w:sz w:val="24"/>
          <w:szCs w:val="24"/>
        </w:rPr>
        <w:t xml:space="preserve">СД при значениях глюкозы плазмы, недостаточных для постановки диагноза СД. </w:t>
      </w:r>
      <w:r w:rsidR="005C49A5">
        <w:rPr>
          <w:sz w:val="24"/>
          <w:szCs w:val="24"/>
        </w:rPr>
        <w:t>В целях скрининга предиабета и диабета в общей популяции могут быть использованы валидированные опросники</w:t>
      </w:r>
      <w:proofErr w:type="gramStart"/>
      <w:r w:rsidR="005C49A5">
        <w:rPr>
          <w:sz w:val="24"/>
          <w:szCs w:val="24"/>
        </w:rPr>
        <w:t>.(</w:t>
      </w:r>
      <w:proofErr w:type="gramEnd"/>
      <w:r w:rsidR="005C49A5">
        <w:rPr>
          <w:sz w:val="24"/>
          <w:szCs w:val="24"/>
        </w:rPr>
        <w:t xml:space="preserve">см.приложение 1).  </w:t>
      </w:r>
      <w:r w:rsidR="00EE45D2">
        <w:rPr>
          <w:sz w:val="24"/>
          <w:szCs w:val="24"/>
        </w:rPr>
        <w:t>Диагноз предиабета ставится на основании:</w:t>
      </w:r>
    </w:p>
    <w:p w14:paraId="5D8876CD" w14:textId="710BF8A7" w:rsidR="00EE45D2" w:rsidRPr="00EE45D2" w:rsidRDefault="00EE45D2" w:rsidP="00BE5060">
      <w:pPr>
        <w:pStyle w:val="ab"/>
        <w:numPr>
          <w:ilvl w:val="0"/>
          <w:numId w:val="20"/>
        </w:numPr>
        <w:ind w:hanging="436"/>
        <w:rPr>
          <w:sz w:val="24"/>
          <w:szCs w:val="24"/>
        </w:rPr>
      </w:pPr>
      <w:r w:rsidRPr="00EE45D2">
        <w:rPr>
          <w:rFonts w:eastAsia="Gungsuh"/>
          <w:color w:val="000000"/>
          <w:sz w:val="24"/>
          <w:szCs w:val="24"/>
        </w:rPr>
        <w:t>Глюкоза (сахар) крови  натощак (СКН) ≤</w:t>
      </w:r>
      <w:r>
        <w:rPr>
          <w:rFonts w:eastAsia="Gungsuh"/>
          <w:color w:val="000000"/>
          <w:sz w:val="24"/>
          <w:szCs w:val="24"/>
        </w:rPr>
        <w:t>7,0 ммоль /л;</w:t>
      </w:r>
    </w:p>
    <w:p w14:paraId="5102BCA5" w14:textId="3DD4706D" w:rsidR="00EE45D2" w:rsidRPr="00EE45D2" w:rsidRDefault="00EE45D2" w:rsidP="00BE5060">
      <w:pPr>
        <w:pStyle w:val="ab"/>
        <w:numPr>
          <w:ilvl w:val="0"/>
          <w:numId w:val="20"/>
        </w:numPr>
        <w:ind w:hanging="436"/>
        <w:rPr>
          <w:rFonts w:eastAsia="Gungsuh"/>
          <w:color w:val="000000"/>
          <w:sz w:val="24"/>
          <w:szCs w:val="24"/>
        </w:rPr>
      </w:pPr>
      <w:r w:rsidRPr="00EE45D2">
        <w:rPr>
          <w:rFonts w:eastAsia="Gungsuh"/>
          <w:color w:val="000000"/>
          <w:sz w:val="24"/>
          <w:szCs w:val="24"/>
        </w:rPr>
        <w:t xml:space="preserve">Глюкоза крови  </w:t>
      </w:r>
      <w:r>
        <w:rPr>
          <w:rFonts w:eastAsia="Gungsuh"/>
          <w:color w:val="000000"/>
          <w:sz w:val="24"/>
          <w:szCs w:val="24"/>
        </w:rPr>
        <w:t>6,1-6,9</w:t>
      </w:r>
      <w:r w:rsidRPr="00EE45D2">
        <w:rPr>
          <w:rFonts w:eastAsia="Gungsuh"/>
          <w:color w:val="000000"/>
          <w:sz w:val="24"/>
          <w:szCs w:val="24"/>
        </w:rPr>
        <w:t xml:space="preserve"> ммоль / л через два часа после 75 г пероральной глюкозной нагрузки (пероральный тест на толерантность к глюкозе (ПТТГ))</w:t>
      </w:r>
    </w:p>
    <w:p w14:paraId="5AC57AA9" w14:textId="77777777" w:rsidR="000345A7" w:rsidRPr="000345A7" w:rsidRDefault="000345A7" w:rsidP="000345A7">
      <w:pPr>
        <w:rPr>
          <w:sz w:val="24"/>
          <w:szCs w:val="24"/>
        </w:rPr>
      </w:pPr>
      <w:r w:rsidRPr="000345A7">
        <w:rPr>
          <w:sz w:val="24"/>
          <w:szCs w:val="24"/>
        </w:rPr>
        <w:t>Классические признаки и симптомы сахарного диабета включают в себя:</w:t>
      </w:r>
    </w:p>
    <w:p w14:paraId="64FF8FB7" w14:textId="77777777" w:rsidR="000345A7" w:rsidRPr="000345A7" w:rsidRDefault="000345A7" w:rsidP="000345A7">
      <w:pPr>
        <w:rPr>
          <w:sz w:val="24"/>
          <w:szCs w:val="24"/>
        </w:rPr>
      </w:pPr>
      <w:r w:rsidRPr="000345A7">
        <w:rPr>
          <w:sz w:val="24"/>
          <w:szCs w:val="24"/>
        </w:rPr>
        <w:t>Симптомы: полиурия, полидипсия, необъяснимое снижение веса, расфокусированное зрение, усталость.</w:t>
      </w:r>
    </w:p>
    <w:p w14:paraId="13FE5AA3" w14:textId="68069589" w:rsidR="00CB615D" w:rsidRPr="00EE45D2" w:rsidRDefault="000345A7" w:rsidP="000345A7">
      <w:pPr>
        <w:rPr>
          <w:sz w:val="24"/>
          <w:szCs w:val="24"/>
        </w:rPr>
      </w:pPr>
      <w:r w:rsidRPr="000345A7">
        <w:rPr>
          <w:sz w:val="24"/>
          <w:szCs w:val="24"/>
        </w:rPr>
        <w:t>Признаки: обезвоживание (сухость рта, постуральная гипотензия, тахикардия, снижение кожного тургора).</w:t>
      </w:r>
      <w:r w:rsidR="004D7373" w:rsidRPr="00EE45D2">
        <w:rPr>
          <w:sz w:val="24"/>
          <w:szCs w:val="24"/>
        </w:rPr>
        <w:t xml:space="preserve"> Диагноз</w:t>
      </w:r>
      <w:r>
        <w:rPr>
          <w:sz w:val="24"/>
          <w:szCs w:val="24"/>
        </w:rPr>
        <w:t xml:space="preserve"> подтверждается показателем </w:t>
      </w:r>
      <w:r w:rsidR="00CA3D4F" w:rsidRPr="00EE45D2">
        <w:rPr>
          <w:sz w:val="24"/>
          <w:szCs w:val="24"/>
        </w:rPr>
        <w:t>гипергликеми</w:t>
      </w:r>
      <w:r w:rsidR="004D7373" w:rsidRPr="00EE45D2">
        <w:rPr>
          <w:sz w:val="24"/>
          <w:szCs w:val="24"/>
        </w:rPr>
        <w:t xml:space="preserve">и. Согласно </w:t>
      </w:r>
      <w:r w:rsidRPr="00EE45D2">
        <w:rPr>
          <w:sz w:val="24"/>
          <w:szCs w:val="24"/>
        </w:rPr>
        <w:t>рекомендациям Всемирной Организации</w:t>
      </w:r>
      <w:r w:rsidR="004D7373" w:rsidRPr="00EE45D2">
        <w:rPr>
          <w:sz w:val="24"/>
          <w:szCs w:val="24"/>
        </w:rPr>
        <w:t xml:space="preserve"> З</w:t>
      </w:r>
      <w:r w:rsidR="00CA3D4F" w:rsidRPr="00EE45D2">
        <w:rPr>
          <w:sz w:val="24"/>
          <w:szCs w:val="24"/>
        </w:rPr>
        <w:t xml:space="preserve">дравоохранения </w:t>
      </w:r>
      <w:r w:rsidR="004D7373" w:rsidRPr="00EE45D2">
        <w:rPr>
          <w:sz w:val="24"/>
          <w:szCs w:val="24"/>
        </w:rPr>
        <w:t xml:space="preserve">(ВОЗ) </w:t>
      </w:r>
      <w:r w:rsidRPr="00EE45D2">
        <w:rPr>
          <w:sz w:val="24"/>
          <w:szCs w:val="24"/>
        </w:rPr>
        <w:t>следующие диапазоны</w:t>
      </w:r>
      <w:r w:rsidR="00CA3D4F" w:rsidRPr="00EE45D2">
        <w:rPr>
          <w:sz w:val="24"/>
          <w:szCs w:val="24"/>
        </w:rPr>
        <w:t xml:space="preserve"> показателей уровня глюкозы в </w:t>
      </w:r>
      <w:r w:rsidRPr="00EE45D2">
        <w:rPr>
          <w:sz w:val="24"/>
          <w:szCs w:val="24"/>
        </w:rPr>
        <w:t>крови считаются признаками</w:t>
      </w:r>
      <w:r w:rsidR="00CA3D4F" w:rsidRPr="00EE45D2">
        <w:rPr>
          <w:sz w:val="24"/>
          <w:szCs w:val="24"/>
        </w:rPr>
        <w:t xml:space="preserve"> </w:t>
      </w:r>
      <w:r w:rsidRPr="00EE45D2">
        <w:rPr>
          <w:sz w:val="24"/>
          <w:szCs w:val="24"/>
        </w:rPr>
        <w:t>сахарного диабета</w:t>
      </w:r>
      <w:r w:rsidR="00CA3D4F" w:rsidRPr="00EE45D2">
        <w:rPr>
          <w:sz w:val="24"/>
          <w:szCs w:val="24"/>
        </w:rPr>
        <w:t xml:space="preserve">: </w:t>
      </w:r>
    </w:p>
    <w:p w14:paraId="1FE7DCBC" w14:textId="77777777" w:rsidR="00CB615D" w:rsidRPr="0010779D" w:rsidRDefault="00CA3D4F" w:rsidP="004D7373">
      <w:pPr>
        <w:pStyle w:val="ab"/>
        <w:numPr>
          <w:ilvl w:val="0"/>
          <w:numId w:val="17"/>
        </w:numPr>
        <w:pBdr>
          <w:top w:val="nil"/>
          <w:left w:val="nil"/>
          <w:bottom w:val="nil"/>
          <w:right w:val="nil"/>
          <w:between w:val="nil"/>
        </w:pBdr>
        <w:spacing w:after="0"/>
        <w:rPr>
          <w:b/>
          <w:color w:val="000000"/>
          <w:sz w:val="24"/>
          <w:szCs w:val="24"/>
        </w:rPr>
      </w:pPr>
      <w:r w:rsidRPr="001F4E3A">
        <w:rPr>
          <w:rFonts w:eastAsia="Gungsuh"/>
          <w:color w:val="000000"/>
          <w:sz w:val="24"/>
          <w:szCs w:val="24"/>
        </w:rPr>
        <w:t xml:space="preserve">Глюкоза </w:t>
      </w:r>
      <w:r w:rsidR="004D7373" w:rsidRPr="001F4E3A">
        <w:rPr>
          <w:rFonts w:eastAsia="Gungsuh"/>
          <w:color w:val="000000"/>
          <w:sz w:val="24"/>
          <w:szCs w:val="24"/>
        </w:rPr>
        <w:t>(сахар)</w:t>
      </w:r>
      <w:r w:rsidRPr="001F4E3A">
        <w:rPr>
          <w:rFonts w:eastAsia="Gungsuh"/>
          <w:color w:val="000000"/>
          <w:sz w:val="24"/>
          <w:szCs w:val="24"/>
        </w:rPr>
        <w:t xml:space="preserve"> крови  натощак (СКН) ≥7,0 ммоль / л; </w:t>
      </w:r>
    </w:p>
    <w:p w14:paraId="1D407788" w14:textId="3AD03AEC" w:rsidR="0010779D" w:rsidRPr="001F4E3A" w:rsidRDefault="0010779D" w:rsidP="004D7373">
      <w:pPr>
        <w:pStyle w:val="ab"/>
        <w:numPr>
          <w:ilvl w:val="0"/>
          <w:numId w:val="17"/>
        </w:numPr>
        <w:pBdr>
          <w:top w:val="nil"/>
          <w:left w:val="nil"/>
          <w:bottom w:val="nil"/>
          <w:right w:val="nil"/>
          <w:between w:val="nil"/>
        </w:pBdr>
        <w:spacing w:after="0"/>
        <w:rPr>
          <w:b/>
          <w:color w:val="000000"/>
          <w:sz w:val="24"/>
          <w:szCs w:val="24"/>
        </w:rPr>
      </w:pPr>
      <w:r>
        <w:rPr>
          <w:rFonts w:eastAsia="Gungsuh"/>
          <w:color w:val="000000"/>
          <w:sz w:val="24"/>
          <w:szCs w:val="24"/>
        </w:rPr>
        <w:t xml:space="preserve">Гликированный гемоглобин </w:t>
      </w:r>
      <w:r w:rsidRPr="001F4E3A">
        <w:rPr>
          <w:rFonts w:eastAsia="Gungsuh"/>
          <w:color w:val="000000"/>
          <w:sz w:val="24"/>
          <w:szCs w:val="24"/>
        </w:rPr>
        <w:t>≥</w:t>
      </w:r>
      <w:r>
        <w:rPr>
          <w:rFonts w:eastAsia="Gungsuh"/>
          <w:color w:val="000000"/>
          <w:sz w:val="24"/>
          <w:szCs w:val="24"/>
        </w:rPr>
        <w:t>6,5 %(48 ммоль/л)</w:t>
      </w:r>
    </w:p>
    <w:p w14:paraId="1D0BD0A5" w14:textId="77777777" w:rsidR="00CB615D" w:rsidRPr="001F4E3A" w:rsidRDefault="00CA3D4F" w:rsidP="004D7373">
      <w:pPr>
        <w:pStyle w:val="ab"/>
        <w:numPr>
          <w:ilvl w:val="0"/>
          <w:numId w:val="17"/>
        </w:numPr>
        <w:pBdr>
          <w:top w:val="nil"/>
          <w:left w:val="nil"/>
          <w:bottom w:val="nil"/>
          <w:right w:val="nil"/>
          <w:between w:val="nil"/>
        </w:pBdr>
        <w:rPr>
          <w:b/>
          <w:color w:val="000000"/>
          <w:sz w:val="24"/>
          <w:szCs w:val="24"/>
        </w:rPr>
      </w:pPr>
      <w:r w:rsidRPr="001F4E3A">
        <w:rPr>
          <w:color w:val="000000"/>
          <w:sz w:val="24"/>
          <w:szCs w:val="24"/>
        </w:rPr>
        <w:t>Глюкоза кров</w:t>
      </w:r>
      <w:r w:rsidRPr="001F4E3A">
        <w:rPr>
          <w:rFonts w:eastAsia="Gungsuh"/>
          <w:color w:val="000000"/>
          <w:sz w:val="24"/>
          <w:szCs w:val="24"/>
        </w:rPr>
        <w:t xml:space="preserve">и  ≥11,1 ммоль / л через два часа после 75 г пероральной глюкозной нагрузки (пероральный тест на толерантность к глюкозе (ПТТГ)).  </w:t>
      </w:r>
    </w:p>
    <w:p w14:paraId="69501431" w14:textId="211F4D94" w:rsidR="00CB615D" w:rsidRPr="001F4E3A" w:rsidRDefault="00CA3D4F">
      <w:pPr>
        <w:ind w:firstLine="567"/>
        <w:rPr>
          <w:sz w:val="24"/>
          <w:szCs w:val="24"/>
        </w:rPr>
      </w:pPr>
      <w:r w:rsidRPr="001F4E3A">
        <w:rPr>
          <w:sz w:val="24"/>
          <w:szCs w:val="24"/>
        </w:rPr>
        <w:t>Тот факт, что гликированный гемоглобин (HbA1c) отражает средний уровень глюкозы в плазме в течение предыдущих двух-трех месяцев в одном измерении, который может быть выполнен в любое время суток и не требует какой-либо специальной подготовки,  сдела</w:t>
      </w:r>
      <w:r w:rsidR="004D7373" w:rsidRPr="001F4E3A">
        <w:rPr>
          <w:sz w:val="24"/>
          <w:szCs w:val="24"/>
        </w:rPr>
        <w:t>л его ключевым показателем для оценки</w:t>
      </w:r>
      <w:r w:rsidRPr="001F4E3A">
        <w:rPr>
          <w:sz w:val="24"/>
          <w:szCs w:val="24"/>
        </w:rPr>
        <w:t xml:space="preserve"> гликемического контроля у </w:t>
      </w:r>
      <w:r w:rsidR="008A3CAB">
        <w:rPr>
          <w:sz w:val="24"/>
          <w:szCs w:val="24"/>
        </w:rPr>
        <w:t>пациентов</w:t>
      </w:r>
      <w:r w:rsidRPr="001F4E3A">
        <w:rPr>
          <w:sz w:val="24"/>
          <w:szCs w:val="24"/>
        </w:rPr>
        <w:t xml:space="preserve"> с установленным диагнозом диабета.  В 2011 году</w:t>
      </w:r>
      <w:r w:rsidR="00904A3E">
        <w:rPr>
          <w:sz w:val="24"/>
          <w:szCs w:val="24"/>
        </w:rPr>
        <w:t xml:space="preserve"> ВОЗ рекомендовал применение</w:t>
      </w:r>
      <w:r w:rsidRPr="001F4E3A">
        <w:rPr>
          <w:sz w:val="24"/>
          <w:szCs w:val="24"/>
        </w:rPr>
        <w:t xml:space="preserve"> HbA1c  в качестве диагностического теста на диабет, при условии, что существуют строгие параметры  обеспечения качества</w:t>
      </w:r>
      <w:r w:rsidR="004D7373" w:rsidRPr="001F4E3A">
        <w:rPr>
          <w:sz w:val="24"/>
          <w:szCs w:val="24"/>
        </w:rPr>
        <w:t xml:space="preserve"> проведения анализов, наличие стандартизации</w:t>
      </w:r>
      <w:r w:rsidRPr="001F4E3A">
        <w:rPr>
          <w:sz w:val="24"/>
          <w:szCs w:val="24"/>
        </w:rPr>
        <w:t xml:space="preserve"> </w:t>
      </w:r>
      <w:r w:rsidR="004D7373" w:rsidRPr="001F4E3A">
        <w:rPr>
          <w:sz w:val="24"/>
          <w:szCs w:val="24"/>
        </w:rPr>
        <w:t xml:space="preserve">анализов </w:t>
      </w:r>
      <w:r w:rsidRPr="001F4E3A">
        <w:rPr>
          <w:sz w:val="24"/>
          <w:szCs w:val="24"/>
        </w:rPr>
        <w:t>по критериям, согласованным с международными эталонными значениями и нет никаких условий, которые бы препятствовали его точному измерению.  В руководстве указывается, что HbA1c 48 м</w:t>
      </w:r>
      <w:r w:rsidR="004D7373" w:rsidRPr="001F4E3A">
        <w:rPr>
          <w:sz w:val="24"/>
          <w:szCs w:val="24"/>
        </w:rPr>
        <w:t>моль / моль (6,5%) является рекомен</w:t>
      </w:r>
      <w:r w:rsidR="00904A3E">
        <w:rPr>
          <w:sz w:val="24"/>
          <w:szCs w:val="24"/>
        </w:rPr>
        <w:t xml:space="preserve">дованным пороговым показателем </w:t>
      </w:r>
      <w:r w:rsidRPr="001F4E3A">
        <w:rPr>
          <w:sz w:val="24"/>
          <w:szCs w:val="24"/>
        </w:rPr>
        <w:t>для диагностики диабета. [2]</w:t>
      </w:r>
    </w:p>
    <w:p w14:paraId="40239C3A" w14:textId="77777777" w:rsidR="008108DD" w:rsidRDefault="00E127D5" w:rsidP="008108DD">
      <w:pPr>
        <w:ind w:firstLine="567"/>
        <w:rPr>
          <w:b/>
          <w:sz w:val="24"/>
          <w:szCs w:val="24"/>
        </w:rPr>
      </w:pPr>
      <w:r w:rsidRPr="001F4E3A">
        <w:rPr>
          <w:sz w:val="24"/>
          <w:szCs w:val="24"/>
        </w:rPr>
        <w:t xml:space="preserve">По данным </w:t>
      </w:r>
      <w:r w:rsidR="00ED439B">
        <w:rPr>
          <w:sz w:val="24"/>
          <w:szCs w:val="24"/>
        </w:rPr>
        <w:t>2018</w:t>
      </w:r>
      <w:r w:rsidR="00CA3D4F" w:rsidRPr="001F4E3A">
        <w:rPr>
          <w:sz w:val="24"/>
          <w:szCs w:val="24"/>
        </w:rPr>
        <w:t xml:space="preserve"> года</w:t>
      </w:r>
      <w:r w:rsidR="00D33A79">
        <w:rPr>
          <w:sz w:val="24"/>
          <w:szCs w:val="24"/>
        </w:rPr>
        <w:t xml:space="preserve">, </w:t>
      </w:r>
      <w:r w:rsidR="00CA3D4F" w:rsidRPr="001F4E3A">
        <w:rPr>
          <w:sz w:val="24"/>
          <w:szCs w:val="24"/>
        </w:rPr>
        <w:t xml:space="preserve">в Казахстане </w:t>
      </w:r>
      <w:r w:rsidR="00ED439B">
        <w:rPr>
          <w:sz w:val="24"/>
          <w:szCs w:val="24"/>
        </w:rPr>
        <w:t>насчитывается более 320 тысяч пациентов</w:t>
      </w:r>
      <w:r w:rsidR="00CA3D4F" w:rsidRPr="001F4E3A">
        <w:rPr>
          <w:sz w:val="24"/>
          <w:szCs w:val="24"/>
        </w:rPr>
        <w:t xml:space="preserve"> с сахарным диабетом</w:t>
      </w:r>
      <w:r w:rsidR="00ED439B">
        <w:rPr>
          <w:sz w:val="24"/>
          <w:szCs w:val="24"/>
        </w:rPr>
        <w:t>, из них 3000 детей</w:t>
      </w:r>
      <w:r w:rsidR="00D33A79">
        <w:rPr>
          <w:sz w:val="24"/>
          <w:szCs w:val="24"/>
        </w:rPr>
        <w:t>. 95%</w:t>
      </w:r>
      <w:r w:rsidR="00CA3D4F" w:rsidRPr="001F4E3A">
        <w:rPr>
          <w:sz w:val="24"/>
          <w:szCs w:val="24"/>
        </w:rPr>
        <w:t xml:space="preserve"> из них – это </w:t>
      </w:r>
      <w:r w:rsidR="00D33A79">
        <w:rPr>
          <w:sz w:val="24"/>
          <w:szCs w:val="24"/>
          <w:lang w:val="kk-KZ"/>
        </w:rPr>
        <w:t>пациенты</w:t>
      </w:r>
      <w:r w:rsidR="00CA3D4F" w:rsidRPr="001F4E3A">
        <w:rPr>
          <w:sz w:val="24"/>
          <w:szCs w:val="24"/>
        </w:rPr>
        <w:t xml:space="preserve"> с диабетом второго типа, большинство из них – </w:t>
      </w:r>
      <w:r w:rsidR="00D33A79">
        <w:rPr>
          <w:sz w:val="24"/>
          <w:szCs w:val="24"/>
        </w:rPr>
        <w:t>пациенты</w:t>
      </w:r>
      <w:r w:rsidR="00CA3D4F" w:rsidRPr="001F4E3A">
        <w:rPr>
          <w:sz w:val="24"/>
          <w:szCs w:val="24"/>
        </w:rPr>
        <w:t xml:space="preserve"> старшего возраста.  </w:t>
      </w:r>
      <w:r w:rsidR="00D33A79">
        <w:rPr>
          <w:sz w:val="24"/>
          <w:szCs w:val="24"/>
        </w:rPr>
        <w:t>Д</w:t>
      </w:r>
      <w:r w:rsidR="00D33A79" w:rsidRPr="001F4E3A">
        <w:rPr>
          <w:sz w:val="24"/>
          <w:szCs w:val="24"/>
        </w:rPr>
        <w:t xml:space="preserve">иабет </w:t>
      </w:r>
      <w:r w:rsidR="00D33A79">
        <w:rPr>
          <w:sz w:val="24"/>
          <w:szCs w:val="24"/>
        </w:rPr>
        <w:t>п</w:t>
      </w:r>
      <w:r w:rsidR="00CA3D4F" w:rsidRPr="001F4E3A">
        <w:rPr>
          <w:sz w:val="24"/>
          <w:szCs w:val="24"/>
        </w:rPr>
        <w:t xml:space="preserve">риводит </w:t>
      </w:r>
      <w:r w:rsidR="00D33A79">
        <w:rPr>
          <w:sz w:val="24"/>
          <w:szCs w:val="24"/>
        </w:rPr>
        <w:t xml:space="preserve">к </w:t>
      </w:r>
      <w:r w:rsidR="00CA3D4F" w:rsidRPr="001F4E3A">
        <w:rPr>
          <w:sz w:val="24"/>
          <w:szCs w:val="24"/>
        </w:rPr>
        <w:t xml:space="preserve">серьезным осложнениям: </w:t>
      </w:r>
      <w:r w:rsidR="00D33A79" w:rsidRPr="001F4E3A">
        <w:rPr>
          <w:sz w:val="24"/>
          <w:szCs w:val="24"/>
        </w:rPr>
        <w:t>это слепота</w:t>
      </w:r>
      <w:r w:rsidR="00CA3D4F" w:rsidRPr="001F4E3A">
        <w:rPr>
          <w:sz w:val="24"/>
          <w:szCs w:val="24"/>
        </w:rPr>
        <w:t>, почечная недостаточность, когда пациенты вынуждены до трех раз в неделю проходить болезненную процедуру</w:t>
      </w:r>
      <w:r w:rsidR="00D33A79">
        <w:rPr>
          <w:sz w:val="24"/>
          <w:szCs w:val="24"/>
        </w:rPr>
        <w:t xml:space="preserve"> диализа, инфаркты и инсульты </w:t>
      </w:r>
      <w:r w:rsidR="00D33A79" w:rsidRPr="001F4E3A">
        <w:rPr>
          <w:sz w:val="24"/>
          <w:szCs w:val="24"/>
        </w:rPr>
        <w:t>вследствие</w:t>
      </w:r>
      <w:r w:rsidR="00CA3D4F" w:rsidRPr="001F4E3A">
        <w:rPr>
          <w:sz w:val="24"/>
          <w:szCs w:val="24"/>
        </w:rPr>
        <w:t xml:space="preserve"> развивающейся се</w:t>
      </w:r>
      <w:r w:rsidR="00D33A79">
        <w:rPr>
          <w:sz w:val="24"/>
          <w:szCs w:val="24"/>
        </w:rPr>
        <w:t>рдечной недостаточности,</w:t>
      </w:r>
      <w:r w:rsidR="00CA3D4F" w:rsidRPr="001F4E3A">
        <w:rPr>
          <w:sz w:val="24"/>
          <w:szCs w:val="24"/>
        </w:rPr>
        <w:t xml:space="preserve"> ампутация </w:t>
      </w:r>
      <w:r w:rsidR="00D33A79" w:rsidRPr="001F4E3A">
        <w:rPr>
          <w:sz w:val="24"/>
          <w:szCs w:val="24"/>
        </w:rPr>
        <w:t>нижних конечностей</w:t>
      </w:r>
      <w:r w:rsidR="00CA3D4F" w:rsidRPr="001F4E3A">
        <w:rPr>
          <w:sz w:val="24"/>
          <w:szCs w:val="24"/>
        </w:rPr>
        <w:t xml:space="preserve">. </w:t>
      </w:r>
      <w:r w:rsidR="00CA3D4F" w:rsidRPr="001F4E3A">
        <w:rPr>
          <w:b/>
          <w:sz w:val="24"/>
          <w:szCs w:val="24"/>
        </w:rPr>
        <w:t>[3]</w:t>
      </w:r>
    </w:p>
    <w:p w14:paraId="312D43A6" w14:textId="16839879" w:rsidR="00A85165" w:rsidRPr="008108DD" w:rsidRDefault="00E127D5" w:rsidP="008108DD">
      <w:pPr>
        <w:ind w:firstLine="567"/>
        <w:rPr>
          <w:b/>
          <w:sz w:val="24"/>
          <w:szCs w:val="24"/>
        </w:rPr>
      </w:pPr>
      <w:r w:rsidRPr="001F4E3A">
        <w:rPr>
          <w:sz w:val="24"/>
          <w:szCs w:val="24"/>
        </w:rPr>
        <w:lastRenderedPageBreak/>
        <w:t xml:space="preserve">По данным </w:t>
      </w:r>
      <w:r w:rsidR="00A85165" w:rsidRPr="001F4E3A">
        <w:rPr>
          <w:bCs/>
          <w:color w:val="000000"/>
          <w:sz w:val="24"/>
          <w:szCs w:val="24"/>
        </w:rPr>
        <w:t>Статистического сборника "Здоровье населения Республики Казахстан и деятельности организаций</w:t>
      </w:r>
      <w:r w:rsidR="00904A3E">
        <w:rPr>
          <w:bCs/>
          <w:color w:val="000000"/>
          <w:sz w:val="24"/>
          <w:szCs w:val="24"/>
        </w:rPr>
        <w:t xml:space="preserve"> здравоохранения в 2017 году", </w:t>
      </w:r>
      <w:r w:rsidR="00A85165" w:rsidRPr="001F4E3A">
        <w:rPr>
          <w:bCs/>
          <w:color w:val="000000"/>
          <w:sz w:val="24"/>
          <w:szCs w:val="24"/>
        </w:rPr>
        <w:t xml:space="preserve">распространенность сахарного </w:t>
      </w:r>
      <w:r w:rsidR="00A5207E" w:rsidRPr="001F4E3A">
        <w:rPr>
          <w:bCs/>
          <w:color w:val="000000"/>
          <w:sz w:val="24"/>
          <w:szCs w:val="24"/>
        </w:rPr>
        <w:t>диабета в</w:t>
      </w:r>
      <w:r w:rsidR="00A85165" w:rsidRPr="001F4E3A">
        <w:rPr>
          <w:bCs/>
          <w:color w:val="000000"/>
          <w:sz w:val="24"/>
          <w:szCs w:val="24"/>
        </w:rPr>
        <w:t xml:space="preserve"> Республике </w:t>
      </w:r>
      <w:r w:rsidR="00A5207E" w:rsidRPr="001F4E3A">
        <w:rPr>
          <w:bCs/>
          <w:color w:val="000000"/>
          <w:sz w:val="24"/>
          <w:szCs w:val="24"/>
        </w:rPr>
        <w:t>Казахстан составляет</w:t>
      </w:r>
      <w:r w:rsidR="00A85165" w:rsidRPr="001F4E3A">
        <w:rPr>
          <w:bCs/>
          <w:color w:val="000000"/>
          <w:sz w:val="24"/>
          <w:szCs w:val="24"/>
        </w:rPr>
        <w:t xml:space="preserve">   204,2  на 100 000 населения </w:t>
      </w:r>
      <w:r w:rsidR="00A85165" w:rsidRPr="001F4E3A">
        <w:rPr>
          <w:bCs/>
          <w:color w:val="000000"/>
          <w:sz w:val="24"/>
          <w:szCs w:val="24"/>
          <w:lang w:val="kk-KZ"/>
        </w:rPr>
        <w:t>п</w:t>
      </w:r>
      <w:r w:rsidR="00A85165" w:rsidRPr="001F4E3A">
        <w:rPr>
          <w:bCs/>
          <w:color w:val="000000"/>
          <w:sz w:val="24"/>
          <w:szCs w:val="24"/>
        </w:rPr>
        <w:t>о сравнению с 2016 годом, когда этот показатель составлял 200,4  на 100 000 населения. [</w:t>
      </w:r>
      <w:r w:rsidR="007A3FBA">
        <w:rPr>
          <w:bCs/>
          <w:color w:val="000000"/>
          <w:sz w:val="24"/>
          <w:szCs w:val="24"/>
        </w:rPr>
        <w:t>4</w:t>
      </w:r>
      <w:r w:rsidR="00A85165" w:rsidRPr="001F4E3A">
        <w:rPr>
          <w:bCs/>
          <w:color w:val="000000"/>
          <w:sz w:val="24"/>
          <w:szCs w:val="24"/>
        </w:rPr>
        <w:t>]</w:t>
      </w:r>
    </w:p>
    <w:p w14:paraId="30890455" w14:textId="77777777" w:rsidR="00CB615D" w:rsidRPr="001F4E3A" w:rsidRDefault="00CA3D4F">
      <w:pPr>
        <w:rPr>
          <w:sz w:val="24"/>
          <w:szCs w:val="24"/>
        </w:rPr>
      </w:pPr>
      <w:r w:rsidRPr="001F4E3A">
        <w:rPr>
          <w:b/>
          <w:sz w:val="24"/>
          <w:szCs w:val="24"/>
        </w:rPr>
        <w:t>2.2 Цель руководства</w:t>
      </w:r>
    </w:p>
    <w:p w14:paraId="1378003B" w14:textId="149B60F2" w:rsidR="00CB615D" w:rsidRPr="001F4E3A" w:rsidRDefault="00CA3D4F">
      <w:pPr>
        <w:ind w:firstLine="567"/>
        <w:rPr>
          <w:sz w:val="24"/>
          <w:szCs w:val="24"/>
        </w:rPr>
      </w:pPr>
      <w:r w:rsidRPr="001F4E3A">
        <w:rPr>
          <w:sz w:val="24"/>
          <w:szCs w:val="24"/>
        </w:rPr>
        <w:t xml:space="preserve">Данное </w:t>
      </w:r>
      <w:r w:rsidR="008A3CAB" w:rsidRPr="001F4E3A">
        <w:rPr>
          <w:sz w:val="24"/>
          <w:szCs w:val="24"/>
        </w:rPr>
        <w:t>руководство сфокусировано</w:t>
      </w:r>
      <w:r w:rsidRPr="001F4E3A">
        <w:rPr>
          <w:sz w:val="24"/>
          <w:szCs w:val="24"/>
        </w:rPr>
        <w:t xml:space="preserve"> на повышени</w:t>
      </w:r>
      <w:r w:rsidR="00ED439B">
        <w:rPr>
          <w:sz w:val="24"/>
          <w:szCs w:val="24"/>
        </w:rPr>
        <w:t>и</w:t>
      </w:r>
      <w:r w:rsidRPr="001F4E3A">
        <w:rPr>
          <w:sz w:val="24"/>
          <w:szCs w:val="24"/>
        </w:rPr>
        <w:t xml:space="preserve"> образования</w:t>
      </w:r>
      <w:r w:rsidR="00A85165" w:rsidRPr="001F4E3A">
        <w:rPr>
          <w:sz w:val="24"/>
          <w:szCs w:val="24"/>
          <w:lang w:val="kk-KZ"/>
        </w:rPr>
        <w:t xml:space="preserve"> и</w:t>
      </w:r>
      <w:r w:rsidRPr="001F4E3A">
        <w:rPr>
          <w:sz w:val="24"/>
          <w:szCs w:val="24"/>
        </w:rPr>
        <w:t xml:space="preserve"> информированности медицинских сестер, </w:t>
      </w:r>
      <w:r w:rsidR="008A3CAB" w:rsidRPr="001F4E3A">
        <w:rPr>
          <w:sz w:val="24"/>
          <w:szCs w:val="24"/>
        </w:rPr>
        <w:t>пациентов,</w:t>
      </w:r>
      <w:r w:rsidRPr="001F4E3A">
        <w:rPr>
          <w:sz w:val="24"/>
          <w:szCs w:val="24"/>
        </w:rPr>
        <w:t xml:space="preserve"> страдающих сахарным диабетом, а также </w:t>
      </w:r>
      <w:r w:rsidR="00A5207E">
        <w:rPr>
          <w:sz w:val="24"/>
          <w:szCs w:val="24"/>
        </w:rPr>
        <w:t>вопросах</w:t>
      </w:r>
      <w:r w:rsidRPr="001F4E3A">
        <w:rPr>
          <w:sz w:val="24"/>
          <w:szCs w:val="24"/>
        </w:rPr>
        <w:t xml:space="preserve"> выявления и устранения хронических осложнений, управления заболев</w:t>
      </w:r>
      <w:r w:rsidR="00A85165" w:rsidRPr="001F4E3A">
        <w:rPr>
          <w:sz w:val="24"/>
          <w:szCs w:val="24"/>
        </w:rPr>
        <w:t xml:space="preserve">анием с хроническими </w:t>
      </w:r>
      <w:proofErr w:type="gramStart"/>
      <w:r w:rsidR="00A85165" w:rsidRPr="001F4E3A">
        <w:rPr>
          <w:sz w:val="24"/>
          <w:szCs w:val="24"/>
        </w:rPr>
        <w:t>сердечно-сосудист</w:t>
      </w:r>
      <w:r w:rsidR="00A85165" w:rsidRPr="001F4E3A">
        <w:rPr>
          <w:sz w:val="24"/>
          <w:szCs w:val="24"/>
          <w:lang w:val="kk-KZ"/>
        </w:rPr>
        <w:t>ыми</w:t>
      </w:r>
      <w:proofErr w:type="gramEnd"/>
      <w:r w:rsidR="00A85165" w:rsidRPr="001F4E3A">
        <w:rPr>
          <w:sz w:val="24"/>
          <w:szCs w:val="24"/>
        </w:rPr>
        <w:t>, почечными осложнен</w:t>
      </w:r>
      <w:r w:rsidR="00A85165" w:rsidRPr="001F4E3A">
        <w:rPr>
          <w:sz w:val="24"/>
          <w:szCs w:val="24"/>
          <w:lang w:val="kk-KZ"/>
        </w:rPr>
        <w:t xml:space="preserve">иями, </w:t>
      </w:r>
      <w:r w:rsidRPr="001F4E3A">
        <w:rPr>
          <w:sz w:val="24"/>
          <w:szCs w:val="24"/>
        </w:rPr>
        <w:t xml:space="preserve">диабетической стопой и т.д. Основной акцент клинического </w:t>
      </w:r>
      <w:r w:rsidR="008A3CAB" w:rsidRPr="001F4E3A">
        <w:rPr>
          <w:sz w:val="24"/>
          <w:szCs w:val="24"/>
        </w:rPr>
        <w:t xml:space="preserve">руководства </w:t>
      </w:r>
      <w:r w:rsidR="008A3CAB">
        <w:rPr>
          <w:sz w:val="24"/>
          <w:szCs w:val="24"/>
        </w:rPr>
        <w:t>на предоставлении наилучших обоснованных рекомендаций</w:t>
      </w:r>
      <w:r w:rsidRPr="001F4E3A">
        <w:rPr>
          <w:sz w:val="24"/>
          <w:szCs w:val="24"/>
        </w:rPr>
        <w:t xml:space="preserve"> по уходу за пациентами, страдающими сахарным диабетом</w:t>
      </w:r>
      <w:r w:rsidR="008A3CAB">
        <w:rPr>
          <w:sz w:val="24"/>
          <w:szCs w:val="24"/>
        </w:rPr>
        <w:t xml:space="preserve"> 2 типа</w:t>
      </w:r>
      <w:r w:rsidRPr="001F4E3A">
        <w:rPr>
          <w:sz w:val="24"/>
          <w:szCs w:val="24"/>
        </w:rPr>
        <w:t>.</w:t>
      </w:r>
      <w:r w:rsidR="00611C5B">
        <w:rPr>
          <w:sz w:val="24"/>
          <w:szCs w:val="24"/>
        </w:rPr>
        <w:t xml:space="preserve"> </w:t>
      </w:r>
      <w:r w:rsidR="00611C5B" w:rsidRPr="00611C5B">
        <w:rPr>
          <w:sz w:val="24"/>
          <w:szCs w:val="24"/>
        </w:rPr>
        <w:t xml:space="preserve">Учитывая актуальность проблемы </w:t>
      </w:r>
      <w:r w:rsidR="00611C5B">
        <w:rPr>
          <w:sz w:val="24"/>
          <w:szCs w:val="24"/>
        </w:rPr>
        <w:t>хронических неинфекционных заболеваний (ХНЗ)</w:t>
      </w:r>
      <w:r w:rsidR="00611C5B" w:rsidRPr="00611C5B">
        <w:rPr>
          <w:sz w:val="24"/>
          <w:szCs w:val="24"/>
        </w:rPr>
        <w:t xml:space="preserve"> в Казахстане, с учетом международного опыта, с 2013 года осуществляется пилотное внедрение проекта управления заболеваниями среди лиц с впервые выявленной патологией ХНЗ. Целью </w:t>
      </w:r>
      <w:proofErr w:type="gramStart"/>
      <w:r w:rsidR="00611C5B" w:rsidRPr="00611C5B">
        <w:rPr>
          <w:sz w:val="24"/>
          <w:szCs w:val="24"/>
        </w:rPr>
        <w:t>ПУЗ</w:t>
      </w:r>
      <w:proofErr w:type="gramEnd"/>
      <w:r w:rsidR="00611C5B" w:rsidRPr="00611C5B">
        <w:rPr>
          <w:sz w:val="24"/>
          <w:szCs w:val="24"/>
        </w:rPr>
        <w:t xml:space="preserve"> является изменение менталитета медицинских работников и пациента, создание партнерских отношений, вовлеченность пациентов в управление своим личным здоровьем с созданием пациент ориентированной модели для повышения уровня здоровья и качества жизни пациентов, снижение клинических осложнений, смертности и инвалидизации населения при хронических неинфекционных заболеваниях</w:t>
      </w:r>
      <w:r w:rsidR="006415B2">
        <w:rPr>
          <w:sz w:val="24"/>
          <w:szCs w:val="24"/>
        </w:rPr>
        <w:t xml:space="preserve"> </w:t>
      </w:r>
      <w:r w:rsidR="00611C5B" w:rsidRPr="00611C5B">
        <w:rPr>
          <w:sz w:val="24"/>
          <w:szCs w:val="24"/>
        </w:rPr>
        <w:t>[</w:t>
      </w:r>
      <w:r w:rsidR="006415B2">
        <w:rPr>
          <w:sz w:val="24"/>
          <w:szCs w:val="24"/>
        </w:rPr>
        <w:t>5</w:t>
      </w:r>
      <w:r w:rsidR="00611C5B" w:rsidRPr="00611C5B">
        <w:rPr>
          <w:sz w:val="24"/>
          <w:szCs w:val="24"/>
        </w:rPr>
        <w:t>]</w:t>
      </w:r>
      <w:r w:rsidR="006415B2">
        <w:rPr>
          <w:sz w:val="24"/>
          <w:szCs w:val="24"/>
        </w:rPr>
        <w:t>.</w:t>
      </w:r>
      <w:r w:rsidR="00611C5B" w:rsidRPr="00611C5B">
        <w:rPr>
          <w:sz w:val="24"/>
          <w:szCs w:val="24"/>
        </w:rPr>
        <w:t xml:space="preserve"> В данном ключе руководство будет полезным для медицинских сестер, работающих </w:t>
      </w:r>
      <w:proofErr w:type="gramStart"/>
      <w:r w:rsidR="00611C5B" w:rsidRPr="00611C5B">
        <w:rPr>
          <w:sz w:val="24"/>
          <w:szCs w:val="24"/>
        </w:rPr>
        <w:t>в</w:t>
      </w:r>
      <w:proofErr w:type="gramEnd"/>
      <w:r w:rsidR="00611C5B" w:rsidRPr="00611C5B">
        <w:rPr>
          <w:sz w:val="24"/>
          <w:szCs w:val="24"/>
        </w:rPr>
        <w:t xml:space="preserve"> </w:t>
      </w:r>
      <w:proofErr w:type="gramStart"/>
      <w:r w:rsidR="00611C5B" w:rsidRPr="00611C5B">
        <w:rPr>
          <w:sz w:val="24"/>
          <w:szCs w:val="24"/>
        </w:rPr>
        <w:t>ПУЗ</w:t>
      </w:r>
      <w:proofErr w:type="gramEnd"/>
      <w:r w:rsidR="00611C5B" w:rsidRPr="00611C5B">
        <w:rPr>
          <w:sz w:val="24"/>
          <w:szCs w:val="24"/>
        </w:rPr>
        <w:t xml:space="preserve"> для формирования целостного понятия </w:t>
      </w:r>
      <w:r w:rsidR="00611C5B">
        <w:rPr>
          <w:sz w:val="24"/>
          <w:szCs w:val="24"/>
        </w:rPr>
        <w:t>о</w:t>
      </w:r>
      <w:r w:rsidR="00611C5B" w:rsidRPr="00611C5B">
        <w:rPr>
          <w:sz w:val="24"/>
          <w:szCs w:val="24"/>
        </w:rPr>
        <w:t xml:space="preserve"> ведени</w:t>
      </w:r>
      <w:r w:rsidR="00611C5B">
        <w:rPr>
          <w:sz w:val="24"/>
          <w:szCs w:val="24"/>
        </w:rPr>
        <w:t>и</w:t>
      </w:r>
      <w:r w:rsidR="00611C5B" w:rsidRPr="00611C5B">
        <w:rPr>
          <w:sz w:val="24"/>
          <w:szCs w:val="24"/>
        </w:rPr>
        <w:t xml:space="preserve"> пациентов </w:t>
      </w:r>
      <w:r w:rsidR="00611C5B">
        <w:rPr>
          <w:sz w:val="24"/>
          <w:szCs w:val="24"/>
        </w:rPr>
        <w:t>с сахарным диабетом 2 типа</w:t>
      </w:r>
      <w:r w:rsidR="00611C5B" w:rsidRPr="00611C5B">
        <w:rPr>
          <w:sz w:val="24"/>
          <w:szCs w:val="24"/>
        </w:rPr>
        <w:t>.</w:t>
      </w:r>
    </w:p>
    <w:p w14:paraId="7DAD989E" w14:textId="77777777" w:rsidR="00CB615D" w:rsidRPr="001F4E3A" w:rsidRDefault="00CA3D4F">
      <w:pPr>
        <w:rPr>
          <w:strike/>
          <w:sz w:val="24"/>
          <w:szCs w:val="24"/>
        </w:rPr>
      </w:pPr>
      <w:r w:rsidRPr="001F4E3A">
        <w:rPr>
          <w:b/>
          <w:sz w:val="24"/>
          <w:szCs w:val="24"/>
        </w:rPr>
        <w:t xml:space="preserve">2.3 Целевые пользователи </w:t>
      </w:r>
    </w:p>
    <w:p w14:paraId="07C4E6A7" w14:textId="77777777" w:rsidR="00CB615D" w:rsidRPr="001F4E3A" w:rsidRDefault="00CA3D4F">
      <w:pPr>
        <w:ind w:firstLine="708"/>
        <w:rPr>
          <w:sz w:val="24"/>
          <w:szCs w:val="24"/>
        </w:rPr>
      </w:pPr>
      <w:r w:rsidRPr="001F4E3A">
        <w:rPr>
          <w:sz w:val="24"/>
          <w:szCs w:val="24"/>
        </w:rPr>
        <w:t xml:space="preserve">Это руководство предназначено для медицинских сестер общего и диабетологического профиля, </w:t>
      </w:r>
      <w:r w:rsidR="00ED439B">
        <w:rPr>
          <w:sz w:val="24"/>
          <w:szCs w:val="24"/>
        </w:rPr>
        <w:t xml:space="preserve">преподавателей медицинских колледжей, студентов сестринского дела, </w:t>
      </w:r>
      <w:r w:rsidR="00FF774A">
        <w:rPr>
          <w:sz w:val="24"/>
          <w:szCs w:val="24"/>
        </w:rPr>
        <w:t>для пациентов, членов</w:t>
      </w:r>
      <w:r w:rsidRPr="001F4E3A">
        <w:rPr>
          <w:sz w:val="24"/>
          <w:szCs w:val="24"/>
        </w:rPr>
        <w:t xml:space="preserve"> их с</w:t>
      </w:r>
      <w:r w:rsidR="00FF774A">
        <w:rPr>
          <w:sz w:val="24"/>
          <w:szCs w:val="24"/>
        </w:rPr>
        <w:t>емей и лиц, осуществляющих</w:t>
      </w:r>
      <w:r w:rsidRPr="001F4E3A">
        <w:rPr>
          <w:sz w:val="24"/>
          <w:szCs w:val="24"/>
        </w:rPr>
        <w:t xml:space="preserve"> уход за </w:t>
      </w:r>
      <w:r w:rsidR="00ED439B">
        <w:rPr>
          <w:sz w:val="24"/>
          <w:szCs w:val="24"/>
        </w:rPr>
        <w:t>пациентами</w:t>
      </w:r>
      <w:r w:rsidRPr="001F4E3A">
        <w:rPr>
          <w:sz w:val="24"/>
          <w:szCs w:val="24"/>
        </w:rPr>
        <w:t xml:space="preserve"> с сахарным диабетом 2 типа.</w:t>
      </w:r>
    </w:p>
    <w:p w14:paraId="27D154E2" w14:textId="77777777" w:rsidR="00A85165" w:rsidRPr="001F4E3A" w:rsidRDefault="00CA3D4F">
      <w:pPr>
        <w:rPr>
          <w:b/>
          <w:sz w:val="24"/>
          <w:szCs w:val="24"/>
          <w:lang w:val="kk-KZ"/>
        </w:rPr>
      </w:pPr>
      <w:r w:rsidRPr="001F4E3A">
        <w:rPr>
          <w:b/>
          <w:sz w:val="24"/>
          <w:szCs w:val="24"/>
        </w:rPr>
        <w:t>2.4 Целевая популяция</w:t>
      </w:r>
      <w:r w:rsidR="00A85165" w:rsidRPr="001F4E3A">
        <w:rPr>
          <w:b/>
          <w:sz w:val="24"/>
          <w:szCs w:val="24"/>
          <w:lang w:val="kk-KZ"/>
        </w:rPr>
        <w:t>:</w:t>
      </w:r>
    </w:p>
    <w:p w14:paraId="24B22F21" w14:textId="77777777" w:rsidR="00CB615D" w:rsidRPr="001F4E3A" w:rsidRDefault="00ED439B" w:rsidP="00A85165">
      <w:pPr>
        <w:ind w:firstLine="709"/>
        <w:rPr>
          <w:strike/>
          <w:sz w:val="24"/>
          <w:szCs w:val="24"/>
        </w:rPr>
      </w:pPr>
      <w:r>
        <w:rPr>
          <w:sz w:val="24"/>
          <w:szCs w:val="24"/>
        </w:rPr>
        <w:t>В</w:t>
      </w:r>
      <w:r w:rsidRPr="001F4E3A">
        <w:rPr>
          <w:sz w:val="24"/>
          <w:szCs w:val="24"/>
        </w:rPr>
        <w:t>зрослые</w:t>
      </w:r>
      <w:r w:rsidR="00CA3D4F" w:rsidRPr="001F4E3A">
        <w:rPr>
          <w:sz w:val="24"/>
          <w:szCs w:val="24"/>
        </w:rPr>
        <w:t xml:space="preserve"> </w:t>
      </w:r>
      <w:r>
        <w:rPr>
          <w:sz w:val="24"/>
          <w:szCs w:val="24"/>
        </w:rPr>
        <w:t>пациенты</w:t>
      </w:r>
      <w:r w:rsidR="00CA3D4F" w:rsidRPr="001F4E3A">
        <w:rPr>
          <w:sz w:val="24"/>
          <w:szCs w:val="24"/>
        </w:rPr>
        <w:t xml:space="preserve"> с сахарным диабетом 2 типа </w:t>
      </w:r>
      <w:r w:rsidR="00CA3D4F" w:rsidRPr="001F4E3A">
        <w:rPr>
          <w:b/>
          <w:sz w:val="24"/>
          <w:szCs w:val="24"/>
        </w:rPr>
        <w:t xml:space="preserve"> </w:t>
      </w:r>
    </w:p>
    <w:p w14:paraId="62C6D456" w14:textId="77777777" w:rsidR="00CB615D" w:rsidRPr="001F4E3A" w:rsidRDefault="00CA3D4F">
      <w:pPr>
        <w:rPr>
          <w:sz w:val="24"/>
          <w:szCs w:val="24"/>
        </w:rPr>
      </w:pPr>
      <w:r w:rsidRPr="001F4E3A">
        <w:rPr>
          <w:b/>
          <w:sz w:val="24"/>
          <w:szCs w:val="24"/>
        </w:rPr>
        <w:t>2.5 Клинические вопрос</w:t>
      </w:r>
      <w:r w:rsidR="00A85165" w:rsidRPr="001F4E3A">
        <w:rPr>
          <w:b/>
          <w:sz w:val="24"/>
          <w:szCs w:val="24"/>
        </w:rPr>
        <w:t>ы, рассмотренные в руководстве:</w:t>
      </w:r>
      <w:r w:rsidRPr="001F4E3A">
        <w:rPr>
          <w:b/>
          <w:sz w:val="24"/>
          <w:szCs w:val="24"/>
        </w:rPr>
        <w:t xml:space="preserve"> </w:t>
      </w:r>
    </w:p>
    <w:p w14:paraId="00CCCECC" w14:textId="77777777" w:rsidR="00CB615D" w:rsidRPr="001F4E3A" w:rsidRDefault="00FF774A" w:rsidP="00A85165">
      <w:pPr>
        <w:ind w:firstLine="709"/>
        <w:rPr>
          <w:sz w:val="24"/>
          <w:szCs w:val="24"/>
        </w:rPr>
      </w:pPr>
      <w:r>
        <w:rPr>
          <w:sz w:val="24"/>
          <w:szCs w:val="24"/>
        </w:rPr>
        <w:t>Каковы наилучшие эффективные стратегии нефармакологического управления сахарным</w:t>
      </w:r>
      <w:r w:rsidR="00CA3D4F" w:rsidRPr="001F4E3A">
        <w:rPr>
          <w:sz w:val="24"/>
          <w:szCs w:val="24"/>
        </w:rPr>
        <w:t xml:space="preserve"> диабет</w:t>
      </w:r>
      <w:r>
        <w:rPr>
          <w:sz w:val="24"/>
          <w:szCs w:val="24"/>
        </w:rPr>
        <w:t xml:space="preserve">ом 2 типа </w:t>
      </w:r>
      <w:r w:rsidR="00CA3D4F" w:rsidRPr="001F4E3A">
        <w:rPr>
          <w:sz w:val="24"/>
          <w:szCs w:val="24"/>
        </w:rPr>
        <w:t>у взрослых пациентов</w:t>
      </w:r>
      <w:r>
        <w:rPr>
          <w:sz w:val="24"/>
          <w:szCs w:val="24"/>
        </w:rPr>
        <w:t>?</w:t>
      </w:r>
    </w:p>
    <w:p w14:paraId="4C261CA2" w14:textId="77777777" w:rsidR="00CB615D" w:rsidRPr="001F4E3A" w:rsidRDefault="00CA3D4F" w:rsidP="00A44927">
      <w:pPr>
        <w:pStyle w:val="1"/>
        <w:rPr>
          <w:sz w:val="24"/>
          <w:szCs w:val="24"/>
        </w:rPr>
      </w:pPr>
      <w:bookmarkStart w:id="7" w:name="_Toc22307450"/>
      <w:r w:rsidRPr="001F4E3A">
        <w:rPr>
          <w:b/>
          <w:sz w:val="24"/>
          <w:szCs w:val="24"/>
        </w:rPr>
        <w:t xml:space="preserve">3. </w:t>
      </w:r>
      <w:r w:rsidR="00ED439B">
        <w:rPr>
          <w:b/>
          <w:sz w:val="24"/>
          <w:szCs w:val="24"/>
        </w:rPr>
        <w:t>ОСНОВНЫЕ</w:t>
      </w:r>
      <w:r w:rsidRPr="001F4E3A">
        <w:rPr>
          <w:b/>
          <w:sz w:val="24"/>
          <w:szCs w:val="24"/>
        </w:rPr>
        <w:t xml:space="preserve"> РЕКОМЕНДАЦИИ</w:t>
      </w:r>
      <w:bookmarkEnd w:id="7"/>
    </w:p>
    <w:p w14:paraId="6D25595A" w14:textId="77777777" w:rsidR="00CB615D" w:rsidRPr="001F4E3A" w:rsidRDefault="00CA3D4F">
      <w:pPr>
        <w:ind w:firstLine="567"/>
        <w:rPr>
          <w:sz w:val="24"/>
          <w:szCs w:val="24"/>
        </w:rPr>
      </w:pPr>
      <w:r w:rsidRPr="001F4E3A">
        <w:rPr>
          <w:sz w:val="24"/>
          <w:szCs w:val="24"/>
        </w:rPr>
        <w:t xml:space="preserve">Следующие рекомендации были выделены группой разработчиков </w:t>
      </w:r>
      <w:r w:rsidR="00ED439B">
        <w:rPr>
          <w:sz w:val="24"/>
          <w:szCs w:val="24"/>
        </w:rPr>
        <w:t>руководства</w:t>
      </w:r>
      <w:r w:rsidRPr="001F4E3A">
        <w:rPr>
          <w:sz w:val="24"/>
          <w:szCs w:val="24"/>
        </w:rPr>
        <w:t xml:space="preserve"> в качестве основных клинических рекомендаций, которые должны быть приоритетными для реализации.  Степень </w:t>
      </w:r>
      <w:r w:rsidR="00ED439B">
        <w:rPr>
          <w:sz w:val="24"/>
          <w:szCs w:val="24"/>
        </w:rPr>
        <w:t xml:space="preserve">доказательности </w:t>
      </w:r>
      <w:r w:rsidRPr="001F4E3A">
        <w:rPr>
          <w:sz w:val="24"/>
          <w:szCs w:val="24"/>
        </w:rPr>
        <w:t>рекомендации относится к силе подтверждающих доказательств, н</w:t>
      </w:r>
      <w:r w:rsidR="00A85165" w:rsidRPr="001F4E3A">
        <w:rPr>
          <w:sz w:val="24"/>
          <w:szCs w:val="24"/>
        </w:rPr>
        <w:t>а которых основана рекомендация</w:t>
      </w:r>
      <w:r w:rsidR="00A85165" w:rsidRPr="001F4E3A">
        <w:rPr>
          <w:sz w:val="24"/>
          <w:szCs w:val="24"/>
          <w:lang w:val="kk-KZ"/>
        </w:rPr>
        <w:t>, однако э</w:t>
      </w:r>
      <w:r w:rsidRPr="001F4E3A">
        <w:rPr>
          <w:sz w:val="24"/>
          <w:szCs w:val="24"/>
        </w:rPr>
        <w:t>то не отражает клинического значения рекомендации.</w:t>
      </w:r>
    </w:p>
    <w:p w14:paraId="4CE1C995" w14:textId="77777777" w:rsidR="00CB615D" w:rsidRPr="001F4E3A" w:rsidRDefault="00A44927">
      <w:pPr>
        <w:spacing w:line="360" w:lineRule="auto"/>
        <w:rPr>
          <w:sz w:val="24"/>
          <w:szCs w:val="24"/>
        </w:rPr>
      </w:pPr>
      <w:r>
        <w:rPr>
          <w:b/>
          <w:sz w:val="24"/>
          <w:szCs w:val="24"/>
        </w:rPr>
        <w:t>1</w:t>
      </w:r>
      <w:r w:rsidR="00A85165" w:rsidRPr="001F4E3A">
        <w:rPr>
          <w:b/>
          <w:sz w:val="24"/>
          <w:szCs w:val="24"/>
        </w:rPr>
        <w:t>.1. Управление образ</w:t>
      </w:r>
      <w:r w:rsidR="00A85165" w:rsidRPr="001F4E3A">
        <w:rPr>
          <w:b/>
          <w:sz w:val="24"/>
          <w:szCs w:val="24"/>
          <w:lang w:val="kk-KZ"/>
        </w:rPr>
        <w:t>ом</w:t>
      </w:r>
      <w:r w:rsidR="00CA3D4F" w:rsidRPr="001F4E3A">
        <w:rPr>
          <w:b/>
          <w:sz w:val="24"/>
          <w:szCs w:val="24"/>
        </w:rPr>
        <w:t xml:space="preserve"> жизни</w:t>
      </w:r>
    </w:p>
    <w:tbl>
      <w:tblPr>
        <w:tblStyle w:val="113"/>
        <w:tblW w:w="95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80"/>
        <w:gridCol w:w="8496"/>
      </w:tblGrid>
      <w:tr w:rsidR="00CB615D" w:rsidRPr="001F4E3A" w14:paraId="1D0D3E96" w14:textId="77777777">
        <w:tc>
          <w:tcPr>
            <w:tcW w:w="1080" w:type="dxa"/>
          </w:tcPr>
          <w:p w14:paraId="0CFF2496" w14:textId="77777777" w:rsidR="00CB615D" w:rsidRPr="001F4E3A" w:rsidRDefault="00CA3D4F">
            <w:pPr>
              <w:rPr>
                <w:sz w:val="24"/>
                <w:szCs w:val="24"/>
              </w:rPr>
            </w:pPr>
            <w:r w:rsidRPr="001F4E3A">
              <w:rPr>
                <w:sz w:val="24"/>
                <w:szCs w:val="24"/>
              </w:rPr>
              <w:t>А</w:t>
            </w:r>
          </w:p>
        </w:tc>
        <w:tc>
          <w:tcPr>
            <w:tcW w:w="8496" w:type="dxa"/>
          </w:tcPr>
          <w:p w14:paraId="332B3E99" w14:textId="4787454E" w:rsidR="00CB615D" w:rsidRPr="001F4E3A" w:rsidRDefault="00CA3D4F" w:rsidP="00623573">
            <w:pPr>
              <w:rPr>
                <w:sz w:val="24"/>
                <w:szCs w:val="24"/>
              </w:rPr>
            </w:pPr>
            <w:r w:rsidRPr="001F4E3A">
              <w:rPr>
                <w:sz w:val="24"/>
                <w:szCs w:val="24"/>
              </w:rPr>
              <w:t xml:space="preserve">Взрослые </w:t>
            </w:r>
            <w:r w:rsidR="00ED439B">
              <w:rPr>
                <w:sz w:val="24"/>
                <w:szCs w:val="24"/>
                <w:lang w:val="kk-KZ"/>
              </w:rPr>
              <w:t>пациенты</w:t>
            </w:r>
            <w:r w:rsidR="00A85165" w:rsidRPr="001F4E3A">
              <w:rPr>
                <w:sz w:val="24"/>
                <w:szCs w:val="24"/>
                <w:lang w:val="kk-KZ"/>
              </w:rPr>
              <w:t xml:space="preserve"> </w:t>
            </w:r>
            <w:r w:rsidRPr="001F4E3A">
              <w:rPr>
                <w:sz w:val="24"/>
                <w:szCs w:val="24"/>
              </w:rPr>
              <w:t xml:space="preserve">с </w:t>
            </w:r>
            <w:r w:rsidR="00623573">
              <w:rPr>
                <w:sz w:val="24"/>
                <w:szCs w:val="24"/>
              </w:rPr>
              <w:t xml:space="preserve">сахарным диабетом </w:t>
            </w:r>
            <w:r w:rsidR="00A5207E">
              <w:rPr>
                <w:sz w:val="24"/>
                <w:szCs w:val="24"/>
              </w:rPr>
              <w:t>2 типа</w:t>
            </w:r>
            <w:r w:rsidRPr="001F4E3A">
              <w:rPr>
                <w:sz w:val="24"/>
                <w:szCs w:val="24"/>
              </w:rPr>
              <w:t xml:space="preserve"> должны иметь доступ к </w:t>
            </w:r>
            <w:r w:rsidRPr="001F4E3A">
              <w:rPr>
                <w:sz w:val="24"/>
                <w:szCs w:val="24"/>
              </w:rPr>
              <w:lastRenderedPageBreak/>
              <w:t>структурированным образовательным программам, основанным на теориях обучения взрослых.</w:t>
            </w:r>
          </w:p>
        </w:tc>
      </w:tr>
      <w:tr w:rsidR="00CB615D" w:rsidRPr="001F4E3A" w14:paraId="1EEA1690" w14:textId="77777777">
        <w:tc>
          <w:tcPr>
            <w:tcW w:w="1080" w:type="dxa"/>
          </w:tcPr>
          <w:p w14:paraId="2026D384" w14:textId="77777777" w:rsidR="00CB615D" w:rsidRPr="001F4E3A" w:rsidRDefault="00CA3D4F">
            <w:pPr>
              <w:rPr>
                <w:sz w:val="24"/>
                <w:szCs w:val="24"/>
              </w:rPr>
            </w:pPr>
            <w:r w:rsidRPr="001F4E3A">
              <w:rPr>
                <w:sz w:val="24"/>
                <w:szCs w:val="24"/>
              </w:rPr>
              <w:lastRenderedPageBreak/>
              <w:t>В</w:t>
            </w:r>
          </w:p>
        </w:tc>
        <w:tc>
          <w:tcPr>
            <w:tcW w:w="8496" w:type="dxa"/>
          </w:tcPr>
          <w:p w14:paraId="0C8D2C53" w14:textId="77777777" w:rsidR="00CB615D" w:rsidRPr="001F4E3A" w:rsidRDefault="00CA3D4F" w:rsidP="00FF774A">
            <w:pPr>
              <w:rPr>
                <w:sz w:val="24"/>
                <w:szCs w:val="24"/>
              </w:rPr>
            </w:pPr>
            <w:r w:rsidRPr="001F4E3A">
              <w:rPr>
                <w:sz w:val="24"/>
                <w:szCs w:val="24"/>
              </w:rPr>
              <w:t xml:space="preserve">Всем </w:t>
            </w:r>
            <w:r w:rsidR="00FF774A">
              <w:rPr>
                <w:sz w:val="24"/>
                <w:szCs w:val="24"/>
              </w:rPr>
              <w:t>курящим п</w:t>
            </w:r>
            <w:r w:rsidR="00ED439B">
              <w:rPr>
                <w:sz w:val="24"/>
                <w:szCs w:val="24"/>
              </w:rPr>
              <w:t>ациентам</w:t>
            </w:r>
            <w:r w:rsidR="00FF774A">
              <w:rPr>
                <w:sz w:val="24"/>
                <w:szCs w:val="24"/>
              </w:rPr>
              <w:t>,</w:t>
            </w:r>
            <w:r w:rsidRPr="001F4E3A">
              <w:rPr>
                <w:sz w:val="24"/>
                <w:szCs w:val="24"/>
              </w:rPr>
              <w:t xml:space="preserve"> с</w:t>
            </w:r>
            <w:r w:rsidR="00A85165" w:rsidRPr="001F4E3A">
              <w:rPr>
                <w:sz w:val="24"/>
                <w:szCs w:val="24"/>
              </w:rPr>
              <w:t xml:space="preserve">ледует </w:t>
            </w:r>
            <w:r w:rsidR="00ED439B">
              <w:rPr>
                <w:sz w:val="24"/>
                <w:szCs w:val="24"/>
              </w:rPr>
              <w:t>рекомендовать</w:t>
            </w:r>
            <w:r w:rsidR="00A85165" w:rsidRPr="001F4E3A">
              <w:rPr>
                <w:sz w:val="24"/>
                <w:szCs w:val="24"/>
              </w:rPr>
              <w:t xml:space="preserve"> </w:t>
            </w:r>
            <w:r w:rsidR="00A85165" w:rsidRPr="001F4E3A">
              <w:rPr>
                <w:sz w:val="24"/>
                <w:szCs w:val="24"/>
                <w:lang w:val="kk-KZ"/>
              </w:rPr>
              <w:t>отказ от курения</w:t>
            </w:r>
            <w:r w:rsidRPr="001F4E3A">
              <w:rPr>
                <w:sz w:val="24"/>
                <w:szCs w:val="24"/>
              </w:rPr>
              <w:t xml:space="preserve"> и оказ</w:t>
            </w:r>
            <w:r w:rsidR="00ED439B">
              <w:rPr>
                <w:sz w:val="24"/>
                <w:szCs w:val="24"/>
              </w:rPr>
              <w:t>ыва</w:t>
            </w:r>
            <w:r w:rsidRPr="001F4E3A">
              <w:rPr>
                <w:sz w:val="24"/>
                <w:szCs w:val="24"/>
              </w:rPr>
              <w:t xml:space="preserve">ть поддержку, чтобы помочь в этом, </w:t>
            </w:r>
            <w:r w:rsidR="00ED439B">
              <w:rPr>
                <w:sz w:val="24"/>
                <w:szCs w:val="24"/>
              </w:rPr>
              <w:t>с целью</w:t>
            </w:r>
            <w:r w:rsidRPr="001F4E3A">
              <w:rPr>
                <w:sz w:val="24"/>
                <w:szCs w:val="24"/>
              </w:rPr>
              <w:t xml:space="preserve"> минимизации</w:t>
            </w:r>
            <w:r w:rsidR="00FF774A">
              <w:rPr>
                <w:sz w:val="24"/>
                <w:szCs w:val="24"/>
              </w:rPr>
              <w:t xml:space="preserve"> </w:t>
            </w:r>
            <w:proofErr w:type="gramStart"/>
            <w:r w:rsidR="00A85165" w:rsidRPr="001F4E3A">
              <w:rPr>
                <w:sz w:val="24"/>
                <w:szCs w:val="24"/>
              </w:rPr>
              <w:t>сердечно</w:t>
            </w:r>
            <w:r w:rsidR="00ED439B">
              <w:rPr>
                <w:sz w:val="24"/>
                <w:szCs w:val="24"/>
              </w:rPr>
              <w:t>-</w:t>
            </w:r>
            <w:r w:rsidRPr="001F4E3A">
              <w:rPr>
                <w:sz w:val="24"/>
                <w:szCs w:val="24"/>
              </w:rPr>
              <w:t>сосудистых</w:t>
            </w:r>
            <w:proofErr w:type="gramEnd"/>
            <w:r w:rsidRPr="001F4E3A">
              <w:rPr>
                <w:sz w:val="24"/>
                <w:szCs w:val="24"/>
              </w:rPr>
              <w:t xml:space="preserve"> и общих рисков для </w:t>
            </w:r>
            <w:r w:rsidR="00FF774A" w:rsidRPr="001F4E3A">
              <w:rPr>
                <w:sz w:val="24"/>
                <w:szCs w:val="24"/>
              </w:rPr>
              <w:t xml:space="preserve">здоровья. </w:t>
            </w:r>
          </w:p>
        </w:tc>
      </w:tr>
      <w:tr w:rsidR="00CB615D" w:rsidRPr="001F4E3A" w14:paraId="6816B935" w14:textId="77777777">
        <w:tc>
          <w:tcPr>
            <w:tcW w:w="1080" w:type="dxa"/>
          </w:tcPr>
          <w:p w14:paraId="157064D0" w14:textId="77777777" w:rsidR="00CB615D" w:rsidRPr="001F4E3A" w:rsidRDefault="00CA3D4F">
            <w:pPr>
              <w:rPr>
                <w:sz w:val="24"/>
                <w:szCs w:val="24"/>
              </w:rPr>
            </w:pPr>
            <w:r w:rsidRPr="001F4E3A">
              <w:rPr>
                <w:sz w:val="24"/>
                <w:szCs w:val="24"/>
              </w:rPr>
              <w:t>А</w:t>
            </w:r>
          </w:p>
        </w:tc>
        <w:tc>
          <w:tcPr>
            <w:tcW w:w="8496" w:type="dxa"/>
          </w:tcPr>
          <w:p w14:paraId="13D83284" w14:textId="43AE1BD6" w:rsidR="00CB615D" w:rsidRPr="001F4E3A" w:rsidRDefault="00CA3D4F" w:rsidP="00A85165">
            <w:pPr>
              <w:rPr>
                <w:sz w:val="24"/>
                <w:szCs w:val="24"/>
              </w:rPr>
            </w:pPr>
            <w:r w:rsidRPr="001F4E3A">
              <w:rPr>
                <w:sz w:val="24"/>
                <w:szCs w:val="24"/>
              </w:rPr>
              <w:t>Взрослым</w:t>
            </w:r>
            <w:r w:rsidR="00673AD3">
              <w:rPr>
                <w:sz w:val="24"/>
                <w:szCs w:val="24"/>
              </w:rPr>
              <w:t xml:space="preserve"> пациентам</w:t>
            </w:r>
            <w:r w:rsidR="00FF774A">
              <w:rPr>
                <w:sz w:val="24"/>
                <w:szCs w:val="24"/>
              </w:rPr>
              <w:t xml:space="preserve"> с ожирением и </w:t>
            </w:r>
            <w:r w:rsidR="00623573">
              <w:rPr>
                <w:sz w:val="24"/>
                <w:szCs w:val="24"/>
              </w:rPr>
              <w:t xml:space="preserve">сахарным </w:t>
            </w:r>
            <w:r w:rsidRPr="001F4E3A">
              <w:rPr>
                <w:sz w:val="24"/>
                <w:szCs w:val="24"/>
              </w:rPr>
              <w:t xml:space="preserve">диабетом 2 типа следует предлагать индивидуальные вмешательства, чтобы стимулировать </w:t>
            </w:r>
            <w:r w:rsidR="00A85165" w:rsidRPr="001F4E3A">
              <w:rPr>
                <w:sz w:val="24"/>
                <w:szCs w:val="24"/>
                <w:lang w:val="kk-KZ"/>
              </w:rPr>
              <w:t xml:space="preserve">снижение </w:t>
            </w:r>
            <w:r w:rsidRPr="001F4E3A">
              <w:rPr>
                <w:sz w:val="24"/>
                <w:szCs w:val="24"/>
              </w:rPr>
              <w:t xml:space="preserve">веса (включая </w:t>
            </w:r>
            <w:r w:rsidR="00FF774A">
              <w:rPr>
                <w:sz w:val="24"/>
                <w:szCs w:val="24"/>
              </w:rPr>
              <w:t xml:space="preserve">изменение </w:t>
            </w:r>
            <w:r w:rsidRPr="001F4E3A">
              <w:rPr>
                <w:sz w:val="24"/>
                <w:szCs w:val="24"/>
              </w:rPr>
              <w:t>образ</w:t>
            </w:r>
            <w:r w:rsidR="00FF774A">
              <w:rPr>
                <w:sz w:val="24"/>
                <w:szCs w:val="24"/>
              </w:rPr>
              <w:t>а</w:t>
            </w:r>
            <w:r w:rsidRPr="001F4E3A">
              <w:rPr>
                <w:sz w:val="24"/>
                <w:szCs w:val="24"/>
              </w:rPr>
              <w:t xml:space="preserve"> жизни, фармакологические или хир</w:t>
            </w:r>
            <w:r w:rsidR="00A85165" w:rsidRPr="001F4E3A">
              <w:rPr>
                <w:sz w:val="24"/>
                <w:szCs w:val="24"/>
              </w:rPr>
              <w:t xml:space="preserve">ургические вмешательства), </w:t>
            </w:r>
            <w:r w:rsidR="00A85165" w:rsidRPr="001F4E3A">
              <w:rPr>
                <w:sz w:val="24"/>
                <w:szCs w:val="24"/>
                <w:lang w:val="kk-KZ"/>
              </w:rPr>
              <w:t>для улучшения</w:t>
            </w:r>
            <w:r w:rsidR="00A85165" w:rsidRPr="001F4E3A">
              <w:rPr>
                <w:sz w:val="24"/>
                <w:szCs w:val="24"/>
              </w:rPr>
              <w:t xml:space="preserve"> метаболичес</w:t>
            </w:r>
            <w:r w:rsidR="00A85165" w:rsidRPr="001F4E3A">
              <w:rPr>
                <w:sz w:val="24"/>
                <w:szCs w:val="24"/>
                <w:lang w:val="kk-KZ"/>
              </w:rPr>
              <w:t>кого</w:t>
            </w:r>
            <w:r w:rsidR="00A85165" w:rsidRPr="001F4E3A">
              <w:rPr>
                <w:sz w:val="24"/>
                <w:szCs w:val="24"/>
              </w:rPr>
              <w:t xml:space="preserve"> контрол</w:t>
            </w:r>
            <w:r w:rsidR="00A85165" w:rsidRPr="001F4E3A">
              <w:rPr>
                <w:sz w:val="24"/>
                <w:szCs w:val="24"/>
                <w:lang w:val="kk-KZ"/>
              </w:rPr>
              <w:t>я</w:t>
            </w:r>
            <w:r w:rsidRPr="001F4E3A">
              <w:rPr>
                <w:sz w:val="24"/>
                <w:szCs w:val="24"/>
              </w:rPr>
              <w:t>.</w:t>
            </w:r>
          </w:p>
        </w:tc>
      </w:tr>
    </w:tbl>
    <w:p w14:paraId="4ACC1C7E" w14:textId="77777777" w:rsidR="00A85165" w:rsidRPr="001F4E3A" w:rsidRDefault="00A85165">
      <w:pPr>
        <w:spacing w:after="0"/>
        <w:rPr>
          <w:sz w:val="24"/>
          <w:szCs w:val="24"/>
          <w:lang w:val="kk-KZ"/>
        </w:rPr>
      </w:pPr>
    </w:p>
    <w:p w14:paraId="136DD961" w14:textId="77777777" w:rsidR="00CB615D" w:rsidRPr="001F4E3A" w:rsidRDefault="00CA3D4F">
      <w:pPr>
        <w:spacing w:after="0"/>
        <w:rPr>
          <w:sz w:val="24"/>
          <w:szCs w:val="24"/>
        </w:rPr>
      </w:pPr>
      <w:r w:rsidRPr="001F4E3A">
        <w:rPr>
          <w:sz w:val="24"/>
          <w:szCs w:val="24"/>
        </w:rPr>
        <w:t>Наилучшие практики:</w:t>
      </w:r>
    </w:p>
    <w:p w14:paraId="78391C47" w14:textId="096EBCFC" w:rsidR="00CB615D" w:rsidRPr="001F4E3A" w:rsidRDefault="00CA3D4F">
      <w:pPr>
        <w:spacing w:after="0"/>
        <w:rPr>
          <w:sz w:val="24"/>
          <w:szCs w:val="24"/>
        </w:rPr>
      </w:pPr>
      <w:r w:rsidRPr="001F4E3A">
        <w:rPr>
          <w:sz w:val="24"/>
          <w:szCs w:val="24"/>
        </w:rPr>
        <w:t xml:space="preserve">Самоконтроль сахара в крови может быть рассмотрен в следующих группах пациентов с </w:t>
      </w:r>
      <w:r w:rsidR="00FF774A">
        <w:rPr>
          <w:sz w:val="24"/>
          <w:szCs w:val="24"/>
        </w:rPr>
        <w:t xml:space="preserve">инсулиннезависимым </w:t>
      </w:r>
      <w:r w:rsidR="00623573">
        <w:rPr>
          <w:sz w:val="24"/>
          <w:szCs w:val="24"/>
        </w:rPr>
        <w:t xml:space="preserve">сахарным </w:t>
      </w:r>
      <w:r w:rsidRPr="001F4E3A">
        <w:rPr>
          <w:sz w:val="24"/>
          <w:szCs w:val="24"/>
        </w:rPr>
        <w:t>диабетом 2 тип</w:t>
      </w:r>
      <w:r w:rsidR="00FF774A">
        <w:rPr>
          <w:sz w:val="24"/>
          <w:szCs w:val="24"/>
        </w:rPr>
        <w:t>а</w:t>
      </w:r>
      <w:r w:rsidRPr="001F4E3A">
        <w:rPr>
          <w:sz w:val="24"/>
          <w:szCs w:val="24"/>
        </w:rPr>
        <w:t>:</w:t>
      </w:r>
    </w:p>
    <w:p w14:paraId="41FEB8EB" w14:textId="77777777" w:rsidR="00CB615D" w:rsidRPr="001F4E3A" w:rsidRDefault="00673AD3">
      <w:pPr>
        <w:numPr>
          <w:ilvl w:val="0"/>
          <w:numId w:val="12"/>
        </w:numPr>
        <w:pBdr>
          <w:top w:val="nil"/>
          <w:left w:val="nil"/>
          <w:bottom w:val="nil"/>
          <w:right w:val="nil"/>
          <w:between w:val="nil"/>
        </w:pBdr>
        <w:spacing w:after="0"/>
        <w:rPr>
          <w:b/>
          <w:color w:val="000000"/>
          <w:sz w:val="24"/>
          <w:szCs w:val="24"/>
        </w:rPr>
      </w:pPr>
      <w:r>
        <w:rPr>
          <w:color w:val="000000"/>
          <w:sz w:val="24"/>
          <w:szCs w:val="24"/>
        </w:rPr>
        <w:t xml:space="preserve">Пациенты </w:t>
      </w:r>
      <w:r w:rsidR="00FF774A">
        <w:rPr>
          <w:color w:val="000000"/>
          <w:sz w:val="24"/>
          <w:szCs w:val="24"/>
        </w:rPr>
        <w:t xml:space="preserve">с </w:t>
      </w:r>
      <w:r w:rsidR="00FF774A" w:rsidRPr="001F4E3A">
        <w:rPr>
          <w:color w:val="000000"/>
          <w:sz w:val="24"/>
          <w:szCs w:val="24"/>
        </w:rPr>
        <w:t>повышенным</w:t>
      </w:r>
      <w:r w:rsidR="00CA3D4F" w:rsidRPr="001F4E3A">
        <w:rPr>
          <w:color w:val="000000"/>
          <w:sz w:val="24"/>
          <w:szCs w:val="24"/>
        </w:rPr>
        <w:t xml:space="preserve"> риск</w:t>
      </w:r>
      <w:r>
        <w:rPr>
          <w:color w:val="000000"/>
          <w:sz w:val="24"/>
          <w:szCs w:val="24"/>
        </w:rPr>
        <w:t>ом</w:t>
      </w:r>
      <w:r w:rsidR="00CA3D4F" w:rsidRPr="001F4E3A">
        <w:rPr>
          <w:color w:val="000000"/>
          <w:sz w:val="24"/>
          <w:szCs w:val="24"/>
        </w:rPr>
        <w:t xml:space="preserve"> гипогликемии</w:t>
      </w:r>
      <w:r w:rsidR="00FF774A">
        <w:rPr>
          <w:color w:val="000000"/>
          <w:sz w:val="24"/>
          <w:szCs w:val="24"/>
        </w:rPr>
        <w:t>;</w:t>
      </w:r>
    </w:p>
    <w:p w14:paraId="6408E337" w14:textId="77777777" w:rsidR="00CB615D" w:rsidRPr="001F4E3A" w:rsidRDefault="00673AD3">
      <w:pPr>
        <w:numPr>
          <w:ilvl w:val="0"/>
          <w:numId w:val="12"/>
        </w:numPr>
        <w:pBdr>
          <w:top w:val="nil"/>
          <w:left w:val="nil"/>
          <w:bottom w:val="nil"/>
          <w:right w:val="nil"/>
          <w:between w:val="nil"/>
        </w:pBdr>
        <w:spacing w:after="0"/>
        <w:rPr>
          <w:b/>
          <w:color w:val="000000"/>
          <w:sz w:val="24"/>
          <w:szCs w:val="24"/>
        </w:rPr>
      </w:pPr>
      <w:r>
        <w:rPr>
          <w:color w:val="000000"/>
          <w:sz w:val="24"/>
          <w:szCs w:val="24"/>
        </w:rPr>
        <w:t>Пациенты</w:t>
      </w:r>
      <w:r w:rsidR="00A85165" w:rsidRPr="001F4E3A">
        <w:rPr>
          <w:color w:val="000000"/>
          <w:sz w:val="24"/>
          <w:szCs w:val="24"/>
          <w:lang w:val="kk-KZ"/>
        </w:rPr>
        <w:t xml:space="preserve"> в</w:t>
      </w:r>
      <w:r w:rsidR="00A85165" w:rsidRPr="001F4E3A">
        <w:rPr>
          <w:color w:val="000000"/>
          <w:sz w:val="24"/>
          <w:szCs w:val="24"/>
        </w:rPr>
        <w:t xml:space="preserve"> остр</w:t>
      </w:r>
      <w:r w:rsidR="00A85165" w:rsidRPr="001F4E3A">
        <w:rPr>
          <w:color w:val="000000"/>
          <w:sz w:val="24"/>
          <w:szCs w:val="24"/>
          <w:lang w:val="kk-KZ"/>
        </w:rPr>
        <w:t xml:space="preserve">ой </w:t>
      </w:r>
      <w:r w:rsidR="00FF774A" w:rsidRPr="001F4E3A">
        <w:rPr>
          <w:color w:val="000000"/>
          <w:sz w:val="24"/>
          <w:szCs w:val="24"/>
          <w:lang w:val="kk-KZ"/>
        </w:rPr>
        <w:t xml:space="preserve">стадии </w:t>
      </w:r>
      <w:r w:rsidR="00FF774A">
        <w:rPr>
          <w:color w:val="000000"/>
          <w:sz w:val="24"/>
          <w:szCs w:val="24"/>
        </w:rPr>
        <w:t>заболевания;</w:t>
      </w:r>
    </w:p>
    <w:p w14:paraId="440198A3" w14:textId="77777777" w:rsidR="00CB615D" w:rsidRPr="001F4E3A" w:rsidRDefault="00673AD3">
      <w:pPr>
        <w:numPr>
          <w:ilvl w:val="0"/>
          <w:numId w:val="12"/>
        </w:numPr>
        <w:pBdr>
          <w:top w:val="nil"/>
          <w:left w:val="nil"/>
          <w:bottom w:val="nil"/>
          <w:right w:val="nil"/>
          <w:between w:val="nil"/>
        </w:pBdr>
        <w:spacing w:after="0"/>
        <w:rPr>
          <w:b/>
          <w:color w:val="000000"/>
          <w:sz w:val="24"/>
          <w:szCs w:val="24"/>
        </w:rPr>
      </w:pPr>
      <w:r>
        <w:rPr>
          <w:color w:val="000000"/>
          <w:sz w:val="24"/>
          <w:szCs w:val="24"/>
        </w:rPr>
        <w:t>Пациенты, претерпевающие</w:t>
      </w:r>
      <w:r w:rsidR="00CA3D4F" w:rsidRPr="001F4E3A">
        <w:rPr>
          <w:color w:val="000000"/>
          <w:sz w:val="24"/>
          <w:szCs w:val="24"/>
        </w:rPr>
        <w:t xml:space="preserve"> значительные и</w:t>
      </w:r>
      <w:r w:rsidR="00A85165" w:rsidRPr="001F4E3A">
        <w:rPr>
          <w:color w:val="000000"/>
          <w:sz w:val="24"/>
          <w:szCs w:val="24"/>
        </w:rPr>
        <w:t xml:space="preserve">зменения в фармакотерапии или </w:t>
      </w:r>
      <w:r w:rsidR="00A85165" w:rsidRPr="001F4E3A">
        <w:rPr>
          <w:color w:val="000000"/>
          <w:sz w:val="24"/>
          <w:szCs w:val="24"/>
          <w:lang w:val="kk-KZ"/>
        </w:rPr>
        <w:t>держа</w:t>
      </w:r>
      <w:r>
        <w:rPr>
          <w:color w:val="000000"/>
          <w:sz w:val="24"/>
          <w:szCs w:val="24"/>
          <w:lang w:val="kk-KZ"/>
        </w:rPr>
        <w:t>щие</w:t>
      </w:r>
      <w:r w:rsidR="00A85165" w:rsidRPr="001F4E3A">
        <w:rPr>
          <w:color w:val="000000"/>
          <w:sz w:val="24"/>
          <w:szCs w:val="24"/>
        </w:rPr>
        <w:t xml:space="preserve"> </w:t>
      </w:r>
      <w:r w:rsidR="00CA3D4F" w:rsidRPr="001F4E3A">
        <w:rPr>
          <w:color w:val="000000"/>
          <w:sz w:val="24"/>
          <w:szCs w:val="24"/>
        </w:rPr>
        <w:t>пост, например, во время Рамадана</w:t>
      </w:r>
      <w:r w:rsidR="00FF774A">
        <w:rPr>
          <w:color w:val="000000"/>
          <w:sz w:val="24"/>
          <w:szCs w:val="24"/>
        </w:rPr>
        <w:t>;</w:t>
      </w:r>
    </w:p>
    <w:p w14:paraId="0C496F06" w14:textId="77777777" w:rsidR="00A85165" w:rsidRPr="001F4E3A" w:rsidRDefault="00673AD3">
      <w:pPr>
        <w:numPr>
          <w:ilvl w:val="0"/>
          <w:numId w:val="12"/>
        </w:numPr>
        <w:pBdr>
          <w:top w:val="nil"/>
          <w:left w:val="nil"/>
          <w:bottom w:val="nil"/>
          <w:right w:val="nil"/>
          <w:between w:val="nil"/>
        </w:pBdr>
        <w:spacing w:after="0"/>
        <w:rPr>
          <w:color w:val="000000"/>
          <w:sz w:val="24"/>
          <w:szCs w:val="24"/>
        </w:rPr>
      </w:pPr>
      <w:r>
        <w:rPr>
          <w:color w:val="000000"/>
          <w:sz w:val="24"/>
          <w:szCs w:val="24"/>
        </w:rPr>
        <w:t>Пациенты</w:t>
      </w:r>
      <w:r w:rsidR="00A85165" w:rsidRPr="001F4E3A">
        <w:rPr>
          <w:color w:val="000000"/>
          <w:sz w:val="24"/>
          <w:szCs w:val="24"/>
          <w:lang w:val="kk-KZ"/>
        </w:rPr>
        <w:t>,</w:t>
      </w:r>
      <w:r w:rsidR="00A85165" w:rsidRPr="001F4E3A">
        <w:rPr>
          <w:color w:val="000000"/>
          <w:sz w:val="24"/>
          <w:szCs w:val="24"/>
        </w:rPr>
        <w:t xml:space="preserve"> </w:t>
      </w:r>
      <w:r>
        <w:rPr>
          <w:color w:val="000000"/>
          <w:sz w:val="24"/>
          <w:szCs w:val="24"/>
        </w:rPr>
        <w:t xml:space="preserve">с </w:t>
      </w:r>
      <w:r w:rsidR="00A85165" w:rsidRPr="001F4E3A">
        <w:rPr>
          <w:color w:val="000000"/>
          <w:sz w:val="24"/>
          <w:szCs w:val="24"/>
        </w:rPr>
        <w:t>нестабильны</w:t>
      </w:r>
      <w:r>
        <w:rPr>
          <w:color w:val="000000"/>
          <w:sz w:val="24"/>
          <w:szCs w:val="24"/>
          <w:lang w:val="kk-KZ"/>
        </w:rPr>
        <w:t>м</w:t>
      </w:r>
      <w:r w:rsidR="00A85165" w:rsidRPr="001F4E3A">
        <w:rPr>
          <w:color w:val="000000"/>
          <w:sz w:val="24"/>
          <w:szCs w:val="24"/>
        </w:rPr>
        <w:t xml:space="preserve"> или низки</w:t>
      </w:r>
      <w:r>
        <w:rPr>
          <w:color w:val="000000"/>
          <w:sz w:val="24"/>
          <w:szCs w:val="24"/>
          <w:lang w:val="kk-KZ"/>
        </w:rPr>
        <w:t>м</w:t>
      </w:r>
      <w:r w:rsidR="00A85165" w:rsidRPr="001F4E3A">
        <w:rPr>
          <w:color w:val="000000"/>
          <w:sz w:val="24"/>
          <w:szCs w:val="24"/>
        </w:rPr>
        <w:t xml:space="preserve"> гликемически</w:t>
      </w:r>
      <w:r>
        <w:rPr>
          <w:color w:val="000000"/>
          <w:sz w:val="24"/>
          <w:szCs w:val="24"/>
          <w:lang w:val="kk-KZ"/>
        </w:rPr>
        <w:t>м</w:t>
      </w:r>
      <w:r w:rsidR="00CA3D4F" w:rsidRPr="001F4E3A">
        <w:rPr>
          <w:color w:val="000000"/>
          <w:sz w:val="24"/>
          <w:szCs w:val="24"/>
        </w:rPr>
        <w:t xml:space="preserve"> кон</w:t>
      </w:r>
      <w:r w:rsidR="00A85165" w:rsidRPr="001F4E3A">
        <w:rPr>
          <w:color w:val="000000"/>
          <w:sz w:val="24"/>
          <w:szCs w:val="24"/>
        </w:rPr>
        <w:t>трол</w:t>
      </w:r>
      <w:r>
        <w:rPr>
          <w:color w:val="000000"/>
          <w:sz w:val="24"/>
          <w:szCs w:val="24"/>
          <w:lang w:val="kk-KZ"/>
        </w:rPr>
        <w:t>ем</w:t>
      </w:r>
      <w:r w:rsidR="00A85165" w:rsidRPr="001F4E3A">
        <w:rPr>
          <w:color w:val="000000"/>
          <w:sz w:val="24"/>
          <w:szCs w:val="24"/>
        </w:rPr>
        <w:t xml:space="preserve"> (HbA1c&gt; 8,0% (64 ммоль/моль))</w:t>
      </w:r>
      <w:r w:rsidR="00FF774A">
        <w:rPr>
          <w:color w:val="000000"/>
          <w:sz w:val="24"/>
          <w:szCs w:val="24"/>
        </w:rPr>
        <w:t>;</w:t>
      </w:r>
    </w:p>
    <w:p w14:paraId="7834E96E" w14:textId="77777777" w:rsidR="00CB615D" w:rsidRPr="001F4E3A" w:rsidRDefault="00673AD3">
      <w:pPr>
        <w:numPr>
          <w:ilvl w:val="0"/>
          <w:numId w:val="12"/>
        </w:numPr>
        <w:pBdr>
          <w:top w:val="nil"/>
          <w:left w:val="nil"/>
          <w:bottom w:val="nil"/>
          <w:right w:val="nil"/>
          <w:between w:val="nil"/>
        </w:pBdr>
        <w:spacing w:after="0"/>
        <w:rPr>
          <w:color w:val="000000"/>
          <w:sz w:val="24"/>
          <w:szCs w:val="24"/>
        </w:rPr>
      </w:pPr>
      <w:r>
        <w:rPr>
          <w:color w:val="000000"/>
          <w:sz w:val="24"/>
          <w:szCs w:val="24"/>
        </w:rPr>
        <w:t>Б</w:t>
      </w:r>
      <w:r w:rsidR="00CA3D4F" w:rsidRPr="001F4E3A">
        <w:rPr>
          <w:color w:val="000000"/>
          <w:sz w:val="24"/>
          <w:szCs w:val="24"/>
        </w:rPr>
        <w:t>еременны</w:t>
      </w:r>
      <w:r>
        <w:rPr>
          <w:color w:val="000000"/>
          <w:sz w:val="24"/>
          <w:szCs w:val="24"/>
        </w:rPr>
        <w:t>е</w:t>
      </w:r>
      <w:r w:rsidR="00CA3D4F" w:rsidRPr="001F4E3A">
        <w:rPr>
          <w:color w:val="000000"/>
          <w:sz w:val="24"/>
          <w:szCs w:val="24"/>
        </w:rPr>
        <w:t xml:space="preserve"> или планирующи</w:t>
      </w:r>
      <w:r>
        <w:rPr>
          <w:color w:val="000000"/>
          <w:sz w:val="24"/>
          <w:szCs w:val="24"/>
        </w:rPr>
        <w:t>е</w:t>
      </w:r>
      <w:r w:rsidR="00CA3D4F" w:rsidRPr="001F4E3A">
        <w:rPr>
          <w:color w:val="000000"/>
          <w:sz w:val="24"/>
          <w:szCs w:val="24"/>
        </w:rPr>
        <w:t xml:space="preserve"> беременность.</w:t>
      </w:r>
    </w:p>
    <w:p w14:paraId="20EC2044" w14:textId="77777777" w:rsidR="00CB615D" w:rsidRPr="001F4E3A" w:rsidRDefault="00CB615D">
      <w:pPr>
        <w:pBdr>
          <w:top w:val="nil"/>
          <w:left w:val="nil"/>
          <w:bottom w:val="nil"/>
          <w:right w:val="nil"/>
          <w:between w:val="nil"/>
        </w:pBdr>
        <w:spacing w:after="0"/>
        <w:ind w:left="720" w:hanging="720"/>
        <w:rPr>
          <w:color w:val="000000"/>
          <w:sz w:val="24"/>
          <w:szCs w:val="24"/>
        </w:rPr>
      </w:pPr>
    </w:p>
    <w:p w14:paraId="1D9E9B8F" w14:textId="77777777" w:rsidR="00CB615D" w:rsidRPr="001F4E3A" w:rsidRDefault="00A44927">
      <w:pPr>
        <w:spacing w:after="0"/>
        <w:rPr>
          <w:sz w:val="24"/>
          <w:szCs w:val="24"/>
        </w:rPr>
      </w:pPr>
      <w:r>
        <w:rPr>
          <w:b/>
          <w:sz w:val="24"/>
          <w:szCs w:val="24"/>
        </w:rPr>
        <w:t>1</w:t>
      </w:r>
      <w:r w:rsidR="00CA3D4F" w:rsidRPr="001F4E3A">
        <w:rPr>
          <w:b/>
          <w:sz w:val="24"/>
          <w:szCs w:val="24"/>
        </w:rPr>
        <w:t xml:space="preserve">.2 Психосоциальные факторы </w:t>
      </w:r>
    </w:p>
    <w:p w14:paraId="68C28208" w14:textId="77777777" w:rsidR="00CB615D" w:rsidRPr="001F4E3A" w:rsidRDefault="00CB615D">
      <w:pPr>
        <w:spacing w:after="0"/>
        <w:rPr>
          <w:sz w:val="24"/>
          <w:szCs w:val="24"/>
        </w:rPr>
      </w:pPr>
    </w:p>
    <w:tbl>
      <w:tblPr>
        <w:tblStyle w:val="112"/>
        <w:tblW w:w="92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8"/>
        <w:gridCol w:w="8100"/>
      </w:tblGrid>
      <w:tr w:rsidR="00CB615D" w:rsidRPr="001F4E3A" w14:paraId="16B33562" w14:textId="77777777">
        <w:tc>
          <w:tcPr>
            <w:tcW w:w="1188" w:type="dxa"/>
          </w:tcPr>
          <w:p w14:paraId="090358E2" w14:textId="77777777" w:rsidR="00CB615D" w:rsidRPr="001F4E3A" w:rsidRDefault="00CA3D4F">
            <w:pPr>
              <w:rPr>
                <w:sz w:val="24"/>
                <w:szCs w:val="24"/>
              </w:rPr>
            </w:pPr>
            <w:r w:rsidRPr="001F4E3A">
              <w:rPr>
                <w:sz w:val="24"/>
                <w:szCs w:val="24"/>
              </w:rPr>
              <w:t>А</w:t>
            </w:r>
          </w:p>
        </w:tc>
        <w:tc>
          <w:tcPr>
            <w:tcW w:w="8100" w:type="dxa"/>
          </w:tcPr>
          <w:p w14:paraId="60757FC3" w14:textId="7854B3A9" w:rsidR="00CB615D" w:rsidRPr="001F4E3A" w:rsidRDefault="00A85165" w:rsidP="00E0283C">
            <w:pPr>
              <w:rPr>
                <w:sz w:val="24"/>
                <w:szCs w:val="24"/>
              </w:rPr>
            </w:pPr>
            <w:r w:rsidRPr="001F4E3A">
              <w:rPr>
                <w:sz w:val="24"/>
                <w:szCs w:val="24"/>
              </w:rPr>
              <w:t>Взрослы</w:t>
            </w:r>
            <w:r w:rsidRPr="001F4E3A">
              <w:rPr>
                <w:sz w:val="24"/>
                <w:szCs w:val="24"/>
                <w:lang w:val="kk-KZ"/>
              </w:rPr>
              <w:t>м</w:t>
            </w:r>
            <w:r w:rsidR="00CA3D4F" w:rsidRPr="001F4E3A">
              <w:rPr>
                <w:sz w:val="24"/>
                <w:szCs w:val="24"/>
              </w:rPr>
              <w:t xml:space="preserve"> </w:t>
            </w:r>
            <w:r w:rsidR="00BC51C9">
              <w:rPr>
                <w:sz w:val="24"/>
                <w:szCs w:val="24"/>
              </w:rPr>
              <w:t xml:space="preserve">пациентам </w:t>
            </w:r>
            <w:r w:rsidR="00CA3D4F" w:rsidRPr="001F4E3A">
              <w:rPr>
                <w:sz w:val="24"/>
                <w:szCs w:val="24"/>
              </w:rPr>
              <w:t xml:space="preserve">с </w:t>
            </w:r>
            <w:r w:rsidR="00623573">
              <w:rPr>
                <w:sz w:val="24"/>
                <w:szCs w:val="24"/>
              </w:rPr>
              <w:t xml:space="preserve">сахарным </w:t>
            </w:r>
            <w:r w:rsidR="00CA3D4F" w:rsidRPr="001F4E3A">
              <w:rPr>
                <w:sz w:val="24"/>
                <w:szCs w:val="24"/>
              </w:rPr>
              <w:t>диа</w:t>
            </w:r>
            <w:r w:rsidRPr="001F4E3A">
              <w:rPr>
                <w:sz w:val="24"/>
                <w:szCs w:val="24"/>
              </w:rPr>
              <w:t xml:space="preserve">бетом  2 типа  должны </w:t>
            </w:r>
            <w:r w:rsidRPr="001F4E3A">
              <w:rPr>
                <w:sz w:val="24"/>
                <w:szCs w:val="24"/>
                <w:lang w:val="kk-KZ"/>
              </w:rPr>
              <w:t xml:space="preserve">быть предложены </w:t>
            </w:r>
            <w:r w:rsidR="00CA3D4F" w:rsidRPr="001F4E3A">
              <w:rPr>
                <w:sz w:val="24"/>
                <w:szCs w:val="24"/>
              </w:rPr>
              <w:t xml:space="preserve"> психологические вмешательства (включая мотивационное </w:t>
            </w:r>
            <w:r w:rsidR="00E0283C">
              <w:rPr>
                <w:sz w:val="24"/>
                <w:szCs w:val="24"/>
              </w:rPr>
              <w:t>интервью</w:t>
            </w:r>
            <w:r w:rsidR="00CA3D4F" w:rsidRPr="001F4E3A">
              <w:rPr>
                <w:sz w:val="24"/>
                <w:szCs w:val="24"/>
              </w:rPr>
              <w:t xml:space="preserve">, навыки установления целей и </w:t>
            </w:r>
            <w:r w:rsidRPr="001F4E3A">
              <w:rPr>
                <w:sz w:val="24"/>
                <w:szCs w:val="24"/>
                <w:lang w:val="kk-KZ"/>
              </w:rPr>
              <w:t>когн</w:t>
            </w:r>
            <w:r w:rsidR="00E0283C">
              <w:rPr>
                <w:sz w:val="24"/>
                <w:szCs w:val="24"/>
                <w:lang w:val="kk-KZ"/>
              </w:rPr>
              <w:t>и</w:t>
            </w:r>
            <w:r w:rsidRPr="001F4E3A">
              <w:rPr>
                <w:sz w:val="24"/>
                <w:szCs w:val="24"/>
                <w:lang w:val="kk-KZ"/>
              </w:rPr>
              <w:t>тивно-</w:t>
            </w:r>
            <w:r w:rsidR="00CA3D4F" w:rsidRPr="001F4E3A">
              <w:rPr>
                <w:sz w:val="24"/>
                <w:szCs w:val="24"/>
              </w:rPr>
              <w:t>поведенческая терапия) для улучшения контроля гликемии в краткосрочной и среднесрочной перспективе.</w:t>
            </w:r>
          </w:p>
        </w:tc>
      </w:tr>
    </w:tbl>
    <w:p w14:paraId="7413A666" w14:textId="77777777" w:rsidR="00CB615D" w:rsidRPr="001F4E3A" w:rsidRDefault="00CB615D">
      <w:pPr>
        <w:rPr>
          <w:sz w:val="24"/>
          <w:szCs w:val="24"/>
        </w:rPr>
      </w:pPr>
    </w:p>
    <w:p w14:paraId="30E380EE" w14:textId="77777777" w:rsidR="00CB615D" w:rsidRPr="001F4E3A" w:rsidRDefault="00A44927">
      <w:pPr>
        <w:rPr>
          <w:sz w:val="24"/>
          <w:szCs w:val="24"/>
        </w:rPr>
      </w:pPr>
      <w:r>
        <w:rPr>
          <w:b/>
          <w:sz w:val="24"/>
          <w:szCs w:val="24"/>
        </w:rPr>
        <w:t>1</w:t>
      </w:r>
      <w:r w:rsidR="00A85165" w:rsidRPr="001F4E3A">
        <w:rPr>
          <w:b/>
          <w:sz w:val="24"/>
          <w:szCs w:val="24"/>
        </w:rPr>
        <w:t xml:space="preserve">.3. Управление диабетом </w:t>
      </w:r>
      <w:r w:rsidR="00A85165" w:rsidRPr="001F4E3A">
        <w:rPr>
          <w:b/>
          <w:sz w:val="24"/>
          <w:szCs w:val="24"/>
          <w:lang w:val="kk-KZ"/>
        </w:rPr>
        <w:t>при</w:t>
      </w:r>
      <w:r w:rsidR="00A85165" w:rsidRPr="001F4E3A">
        <w:rPr>
          <w:b/>
          <w:sz w:val="24"/>
          <w:szCs w:val="24"/>
        </w:rPr>
        <w:t xml:space="preserve"> </w:t>
      </w:r>
      <w:proofErr w:type="gramStart"/>
      <w:r w:rsidR="00A85165" w:rsidRPr="001F4E3A">
        <w:rPr>
          <w:b/>
          <w:sz w:val="24"/>
          <w:szCs w:val="24"/>
        </w:rPr>
        <w:t>сердечно</w:t>
      </w:r>
      <w:r w:rsidR="00E0283C">
        <w:rPr>
          <w:b/>
          <w:sz w:val="24"/>
          <w:szCs w:val="24"/>
        </w:rPr>
        <w:t>-</w:t>
      </w:r>
      <w:r w:rsidR="00A85165" w:rsidRPr="001F4E3A">
        <w:rPr>
          <w:b/>
          <w:sz w:val="24"/>
          <w:szCs w:val="24"/>
        </w:rPr>
        <w:t>сосудистых</w:t>
      </w:r>
      <w:proofErr w:type="gramEnd"/>
      <w:r w:rsidR="00A85165" w:rsidRPr="001F4E3A">
        <w:rPr>
          <w:b/>
          <w:sz w:val="24"/>
          <w:szCs w:val="24"/>
        </w:rPr>
        <w:t xml:space="preserve"> заболевания</w:t>
      </w:r>
      <w:r w:rsidR="00A85165" w:rsidRPr="001F4E3A">
        <w:rPr>
          <w:b/>
          <w:sz w:val="24"/>
          <w:szCs w:val="24"/>
          <w:lang w:val="kk-KZ"/>
        </w:rPr>
        <w:t>х</w:t>
      </w:r>
      <w:r w:rsidR="00CA3D4F" w:rsidRPr="001F4E3A">
        <w:rPr>
          <w:b/>
          <w:sz w:val="24"/>
          <w:szCs w:val="24"/>
        </w:rPr>
        <w:t xml:space="preserve"> </w:t>
      </w:r>
    </w:p>
    <w:tbl>
      <w:tblPr>
        <w:tblStyle w:val="111"/>
        <w:tblW w:w="92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8"/>
        <w:gridCol w:w="8100"/>
      </w:tblGrid>
      <w:tr w:rsidR="00CB615D" w:rsidRPr="001F4E3A" w14:paraId="73A1CD5A" w14:textId="77777777">
        <w:tc>
          <w:tcPr>
            <w:tcW w:w="1188" w:type="dxa"/>
          </w:tcPr>
          <w:p w14:paraId="22D5F744" w14:textId="77777777" w:rsidR="00CB615D" w:rsidRPr="001F4E3A" w:rsidRDefault="00CA3D4F">
            <w:pPr>
              <w:rPr>
                <w:sz w:val="24"/>
                <w:szCs w:val="24"/>
              </w:rPr>
            </w:pPr>
            <w:r w:rsidRPr="001F4E3A">
              <w:rPr>
                <w:sz w:val="24"/>
                <w:szCs w:val="24"/>
              </w:rPr>
              <w:t>В</w:t>
            </w:r>
          </w:p>
        </w:tc>
        <w:tc>
          <w:tcPr>
            <w:tcW w:w="8100" w:type="dxa"/>
          </w:tcPr>
          <w:p w14:paraId="057BA627" w14:textId="38B87B43" w:rsidR="00CB615D" w:rsidRPr="001F4E3A" w:rsidRDefault="00623573" w:rsidP="00623573">
            <w:pPr>
              <w:rPr>
                <w:sz w:val="24"/>
                <w:szCs w:val="24"/>
              </w:rPr>
            </w:pPr>
            <w:r>
              <w:rPr>
                <w:sz w:val="24"/>
                <w:szCs w:val="24"/>
              </w:rPr>
              <w:t xml:space="preserve">Артериальную гипертензию </w:t>
            </w:r>
            <w:r w:rsidR="00CA3D4F" w:rsidRPr="001F4E3A">
              <w:rPr>
                <w:sz w:val="24"/>
                <w:szCs w:val="24"/>
              </w:rPr>
              <w:t xml:space="preserve">у </w:t>
            </w:r>
            <w:r w:rsidR="008A3CAB">
              <w:rPr>
                <w:sz w:val="24"/>
                <w:szCs w:val="24"/>
              </w:rPr>
              <w:t>пациентов</w:t>
            </w:r>
            <w:r w:rsidR="00CA3D4F" w:rsidRPr="001F4E3A">
              <w:rPr>
                <w:sz w:val="24"/>
                <w:szCs w:val="24"/>
              </w:rPr>
              <w:t xml:space="preserve"> с </w:t>
            </w:r>
            <w:r>
              <w:rPr>
                <w:sz w:val="24"/>
                <w:szCs w:val="24"/>
              </w:rPr>
              <w:t xml:space="preserve">СД 2 типа </w:t>
            </w:r>
            <w:r w:rsidR="00CA3D4F" w:rsidRPr="001F4E3A">
              <w:rPr>
                <w:sz w:val="24"/>
                <w:szCs w:val="24"/>
              </w:rPr>
              <w:t xml:space="preserve">следует лечить усиленно с модификацией образа жизни и медикаментозной терапией  </w:t>
            </w:r>
          </w:p>
        </w:tc>
      </w:tr>
      <w:tr w:rsidR="00CB615D" w:rsidRPr="001F4E3A" w14:paraId="0C80C250" w14:textId="77777777">
        <w:tc>
          <w:tcPr>
            <w:tcW w:w="1188" w:type="dxa"/>
          </w:tcPr>
          <w:p w14:paraId="214FF5D3" w14:textId="77777777" w:rsidR="00CB615D" w:rsidRPr="001F4E3A" w:rsidRDefault="00CA3D4F">
            <w:pPr>
              <w:rPr>
                <w:sz w:val="24"/>
                <w:szCs w:val="24"/>
              </w:rPr>
            </w:pPr>
            <w:r w:rsidRPr="001F4E3A">
              <w:rPr>
                <w:sz w:val="24"/>
                <w:szCs w:val="24"/>
              </w:rPr>
              <w:t>А</w:t>
            </w:r>
          </w:p>
        </w:tc>
        <w:tc>
          <w:tcPr>
            <w:tcW w:w="8100" w:type="dxa"/>
          </w:tcPr>
          <w:p w14:paraId="13966A82" w14:textId="5526E873" w:rsidR="00CB615D" w:rsidRPr="001F4E3A" w:rsidRDefault="00CA3D4F" w:rsidP="00623573">
            <w:pPr>
              <w:rPr>
                <w:sz w:val="24"/>
                <w:szCs w:val="24"/>
              </w:rPr>
            </w:pPr>
            <w:r w:rsidRPr="001F4E3A">
              <w:rPr>
                <w:rFonts w:eastAsia="Gungsuh"/>
                <w:sz w:val="24"/>
                <w:szCs w:val="24"/>
              </w:rPr>
              <w:t xml:space="preserve">Целевое диастолическое артериальное давление у </w:t>
            </w:r>
            <w:r w:rsidR="008A3CAB">
              <w:rPr>
                <w:rFonts w:eastAsia="Gungsuh"/>
                <w:sz w:val="24"/>
                <w:szCs w:val="24"/>
              </w:rPr>
              <w:t>пациентов</w:t>
            </w:r>
            <w:r w:rsidRPr="001F4E3A">
              <w:rPr>
                <w:rFonts w:eastAsia="Gungsuh"/>
                <w:sz w:val="24"/>
                <w:szCs w:val="24"/>
              </w:rPr>
              <w:t xml:space="preserve"> с </w:t>
            </w:r>
            <w:r w:rsidR="00623573">
              <w:rPr>
                <w:rFonts w:eastAsia="Gungsuh"/>
                <w:sz w:val="24"/>
                <w:szCs w:val="24"/>
              </w:rPr>
              <w:t>СД 2 типа</w:t>
            </w:r>
            <w:r w:rsidR="00A85165" w:rsidRPr="001F4E3A">
              <w:rPr>
                <w:rFonts w:eastAsia="Gungsuh"/>
                <w:sz w:val="24"/>
                <w:szCs w:val="24"/>
              </w:rPr>
              <w:t xml:space="preserve"> </w:t>
            </w:r>
            <w:r w:rsidR="00A85165" w:rsidRPr="001F4E3A">
              <w:rPr>
                <w:rFonts w:eastAsia="Gungsuh"/>
                <w:sz w:val="24"/>
                <w:szCs w:val="24"/>
                <w:lang w:val="kk-KZ"/>
              </w:rPr>
              <w:t xml:space="preserve">должно быть </w:t>
            </w:r>
            <w:r w:rsidRPr="001F4E3A">
              <w:rPr>
                <w:rFonts w:eastAsia="Gungsuh"/>
                <w:sz w:val="24"/>
                <w:szCs w:val="24"/>
              </w:rPr>
              <w:t xml:space="preserve"> ≤ 80 мм рт.  </w:t>
            </w:r>
          </w:p>
        </w:tc>
      </w:tr>
      <w:tr w:rsidR="00CB615D" w:rsidRPr="001F4E3A" w14:paraId="3A26EEC4" w14:textId="77777777">
        <w:tc>
          <w:tcPr>
            <w:tcW w:w="1188" w:type="dxa"/>
          </w:tcPr>
          <w:p w14:paraId="42AB3CAC" w14:textId="77777777" w:rsidR="00CB615D" w:rsidRPr="001F4E3A" w:rsidRDefault="00CA3D4F">
            <w:pPr>
              <w:rPr>
                <w:sz w:val="24"/>
                <w:szCs w:val="24"/>
              </w:rPr>
            </w:pPr>
            <w:r w:rsidRPr="001F4E3A">
              <w:rPr>
                <w:sz w:val="24"/>
                <w:szCs w:val="24"/>
              </w:rPr>
              <w:t>А</w:t>
            </w:r>
          </w:p>
        </w:tc>
        <w:tc>
          <w:tcPr>
            <w:tcW w:w="8100" w:type="dxa"/>
          </w:tcPr>
          <w:p w14:paraId="3E436282" w14:textId="5878D360" w:rsidR="00CB615D" w:rsidRPr="001F4E3A" w:rsidRDefault="00CA3D4F">
            <w:pPr>
              <w:rPr>
                <w:sz w:val="24"/>
                <w:szCs w:val="24"/>
              </w:rPr>
            </w:pPr>
            <w:r w:rsidRPr="001F4E3A">
              <w:rPr>
                <w:sz w:val="24"/>
                <w:szCs w:val="24"/>
              </w:rPr>
              <w:t xml:space="preserve">Целевое систолическое артериальное давление у </w:t>
            </w:r>
            <w:r w:rsidR="008A3CAB">
              <w:rPr>
                <w:sz w:val="24"/>
                <w:szCs w:val="24"/>
              </w:rPr>
              <w:t>пациентов</w:t>
            </w:r>
            <w:r w:rsidRPr="001F4E3A">
              <w:rPr>
                <w:sz w:val="24"/>
                <w:szCs w:val="24"/>
              </w:rPr>
              <w:t xml:space="preserve"> с </w:t>
            </w:r>
            <w:r w:rsidR="00623573">
              <w:rPr>
                <w:rFonts w:eastAsia="Gungsuh"/>
                <w:sz w:val="24"/>
                <w:szCs w:val="24"/>
              </w:rPr>
              <w:t>СД 2 типа</w:t>
            </w:r>
            <w:r w:rsidR="00A85165" w:rsidRPr="001F4E3A">
              <w:rPr>
                <w:sz w:val="24"/>
                <w:szCs w:val="24"/>
                <w:lang w:val="kk-KZ"/>
              </w:rPr>
              <w:t xml:space="preserve"> должно быть </w:t>
            </w:r>
            <w:r w:rsidRPr="001F4E3A">
              <w:rPr>
                <w:sz w:val="24"/>
                <w:szCs w:val="24"/>
              </w:rPr>
              <w:t xml:space="preserve"> &lt;130 мм рт.  </w:t>
            </w:r>
          </w:p>
        </w:tc>
      </w:tr>
      <w:tr w:rsidR="00CB615D" w:rsidRPr="001F4E3A" w14:paraId="2D86EE20" w14:textId="77777777">
        <w:tc>
          <w:tcPr>
            <w:tcW w:w="1188" w:type="dxa"/>
          </w:tcPr>
          <w:p w14:paraId="02A2B15E" w14:textId="77777777" w:rsidR="00CB615D" w:rsidRPr="001F4E3A" w:rsidRDefault="00CA3D4F">
            <w:pPr>
              <w:rPr>
                <w:sz w:val="24"/>
                <w:szCs w:val="24"/>
              </w:rPr>
            </w:pPr>
            <w:r w:rsidRPr="001F4E3A">
              <w:rPr>
                <w:sz w:val="24"/>
                <w:szCs w:val="24"/>
              </w:rPr>
              <w:t>D</w:t>
            </w:r>
          </w:p>
        </w:tc>
        <w:tc>
          <w:tcPr>
            <w:tcW w:w="8100" w:type="dxa"/>
          </w:tcPr>
          <w:p w14:paraId="367B26A9" w14:textId="1683A085" w:rsidR="00CB615D" w:rsidRPr="001F4E3A" w:rsidRDefault="00FF774A" w:rsidP="00623573">
            <w:pPr>
              <w:rPr>
                <w:sz w:val="24"/>
                <w:szCs w:val="24"/>
              </w:rPr>
            </w:pPr>
            <w:r>
              <w:rPr>
                <w:sz w:val="24"/>
                <w:szCs w:val="24"/>
              </w:rPr>
              <w:t>П</w:t>
            </w:r>
            <w:r w:rsidR="005F73AB">
              <w:rPr>
                <w:sz w:val="24"/>
                <w:szCs w:val="24"/>
              </w:rPr>
              <w:t>ациентам</w:t>
            </w:r>
            <w:r w:rsidRPr="001F4E3A">
              <w:rPr>
                <w:sz w:val="24"/>
                <w:szCs w:val="24"/>
              </w:rPr>
              <w:t xml:space="preserve"> с </w:t>
            </w:r>
            <w:r w:rsidR="00623573">
              <w:rPr>
                <w:sz w:val="24"/>
                <w:szCs w:val="24"/>
              </w:rPr>
              <w:t xml:space="preserve">сахарным </w:t>
            </w:r>
            <w:r w:rsidRPr="001F4E3A">
              <w:rPr>
                <w:sz w:val="24"/>
                <w:szCs w:val="24"/>
              </w:rPr>
              <w:t>диабетом 2-го типа в возрасте&gt; 40 лет</w:t>
            </w:r>
            <w:r>
              <w:rPr>
                <w:sz w:val="24"/>
                <w:szCs w:val="24"/>
              </w:rPr>
              <w:t xml:space="preserve"> </w:t>
            </w:r>
            <w:r w:rsidRPr="001F4E3A">
              <w:rPr>
                <w:sz w:val="24"/>
                <w:szCs w:val="24"/>
              </w:rPr>
              <w:t>рекомендуется</w:t>
            </w:r>
            <w:r>
              <w:rPr>
                <w:sz w:val="24"/>
                <w:szCs w:val="24"/>
              </w:rPr>
              <w:t xml:space="preserve"> гиполипидемическая </w:t>
            </w:r>
            <w:r w:rsidR="00CA3D4F" w:rsidRPr="001F4E3A">
              <w:rPr>
                <w:sz w:val="24"/>
                <w:szCs w:val="24"/>
              </w:rPr>
              <w:t>терапия</w:t>
            </w:r>
            <w:r w:rsidR="00A85165" w:rsidRPr="001F4E3A">
              <w:rPr>
                <w:sz w:val="24"/>
                <w:szCs w:val="24"/>
                <w:lang w:val="kk-KZ"/>
              </w:rPr>
              <w:t xml:space="preserve"> </w:t>
            </w:r>
            <w:r w:rsidR="00CA3D4F" w:rsidRPr="001F4E3A">
              <w:rPr>
                <w:sz w:val="24"/>
                <w:szCs w:val="24"/>
              </w:rPr>
              <w:t>с</w:t>
            </w:r>
            <w:r>
              <w:rPr>
                <w:sz w:val="24"/>
                <w:szCs w:val="24"/>
                <w:lang w:val="kk-KZ"/>
              </w:rPr>
              <w:t xml:space="preserve"> применением</w:t>
            </w:r>
            <w:r w:rsidR="00A85165" w:rsidRPr="001F4E3A">
              <w:rPr>
                <w:sz w:val="24"/>
                <w:szCs w:val="24"/>
              </w:rPr>
              <w:t xml:space="preserve"> симвастатин</w:t>
            </w:r>
            <w:r w:rsidR="00A85165" w:rsidRPr="001F4E3A">
              <w:rPr>
                <w:sz w:val="24"/>
                <w:szCs w:val="24"/>
                <w:lang w:val="kk-KZ"/>
              </w:rPr>
              <w:t>а</w:t>
            </w:r>
            <w:r w:rsidR="00A85165" w:rsidRPr="001F4E3A">
              <w:rPr>
                <w:sz w:val="24"/>
                <w:szCs w:val="24"/>
              </w:rPr>
              <w:t xml:space="preserve"> 40 мг или аторвастатин</w:t>
            </w:r>
            <w:r w:rsidR="00A85165" w:rsidRPr="001F4E3A">
              <w:rPr>
                <w:sz w:val="24"/>
                <w:szCs w:val="24"/>
                <w:lang w:val="kk-KZ"/>
              </w:rPr>
              <w:t>а</w:t>
            </w:r>
            <w:r w:rsidR="00623573">
              <w:rPr>
                <w:sz w:val="24"/>
                <w:szCs w:val="24"/>
              </w:rPr>
              <w:t xml:space="preserve"> 10 мг для </w:t>
            </w:r>
            <w:proofErr w:type="gramStart"/>
            <w:r w:rsidR="00623573">
              <w:rPr>
                <w:sz w:val="24"/>
                <w:szCs w:val="24"/>
              </w:rPr>
              <w:t>первичной</w:t>
            </w:r>
            <w:proofErr w:type="gramEnd"/>
            <w:r w:rsidR="00623573">
              <w:rPr>
                <w:sz w:val="24"/>
                <w:szCs w:val="24"/>
              </w:rPr>
              <w:t xml:space="preserve"> сердечно-сосудистых заболеваний </w:t>
            </w:r>
            <w:r w:rsidR="00CA3D4F" w:rsidRPr="001F4E3A">
              <w:rPr>
                <w:sz w:val="24"/>
                <w:szCs w:val="24"/>
              </w:rPr>
              <w:t>независимо от базового уровня холестерина.</w:t>
            </w:r>
          </w:p>
        </w:tc>
      </w:tr>
      <w:tr w:rsidR="00CB615D" w:rsidRPr="001F4E3A" w14:paraId="0DD12CBA" w14:textId="77777777">
        <w:tc>
          <w:tcPr>
            <w:tcW w:w="1188" w:type="dxa"/>
          </w:tcPr>
          <w:p w14:paraId="2C6A0C1B" w14:textId="77777777" w:rsidR="00CB615D" w:rsidRPr="001F4E3A" w:rsidRDefault="00CA3D4F">
            <w:pPr>
              <w:rPr>
                <w:sz w:val="24"/>
                <w:szCs w:val="24"/>
              </w:rPr>
            </w:pPr>
            <w:r w:rsidRPr="001F4E3A">
              <w:rPr>
                <w:sz w:val="24"/>
                <w:szCs w:val="24"/>
              </w:rPr>
              <w:t>A</w:t>
            </w:r>
          </w:p>
        </w:tc>
        <w:tc>
          <w:tcPr>
            <w:tcW w:w="8100" w:type="dxa"/>
          </w:tcPr>
          <w:p w14:paraId="7B5F3069" w14:textId="759436D4" w:rsidR="00CB615D" w:rsidRPr="001F4E3A" w:rsidRDefault="005F73AB" w:rsidP="00623573">
            <w:pPr>
              <w:rPr>
                <w:sz w:val="24"/>
                <w:szCs w:val="24"/>
              </w:rPr>
            </w:pPr>
            <w:r>
              <w:rPr>
                <w:sz w:val="24"/>
                <w:szCs w:val="24"/>
              </w:rPr>
              <w:t>П</w:t>
            </w:r>
            <w:r w:rsidRPr="001F4E3A">
              <w:rPr>
                <w:sz w:val="24"/>
                <w:szCs w:val="24"/>
              </w:rPr>
              <w:t>ациент</w:t>
            </w:r>
            <w:r w:rsidRPr="001F4E3A">
              <w:rPr>
                <w:sz w:val="24"/>
                <w:szCs w:val="24"/>
                <w:lang w:val="kk-KZ"/>
              </w:rPr>
              <w:t>ам</w:t>
            </w:r>
            <w:r w:rsidRPr="001F4E3A">
              <w:rPr>
                <w:sz w:val="24"/>
                <w:szCs w:val="24"/>
              </w:rPr>
              <w:t xml:space="preserve"> с </w:t>
            </w:r>
            <w:r w:rsidR="00623573">
              <w:rPr>
                <w:sz w:val="24"/>
                <w:szCs w:val="24"/>
              </w:rPr>
              <w:t>СД 2 типа и острым коронарным синдромам</w:t>
            </w:r>
            <w:r w:rsidRPr="001F4E3A">
              <w:rPr>
                <w:sz w:val="24"/>
                <w:szCs w:val="24"/>
              </w:rPr>
              <w:t xml:space="preserve">, объективными доказательствами ишемической болезни сердца при ангиографии или после процедур коронарной реваскуляризации </w:t>
            </w:r>
            <w:r w:rsidRPr="001F4E3A">
              <w:rPr>
                <w:sz w:val="24"/>
                <w:szCs w:val="24"/>
                <w:lang w:val="kk-KZ"/>
              </w:rPr>
              <w:t>рекомендована</w:t>
            </w:r>
            <w:r w:rsidRPr="001F4E3A">
              <w:rPr>
                <w:sz w:val="24"/>
                <w:szCs w:val="24"/>
              </w:rPr>
              <w:t xml:space="preserve"> </w:t>
            </w:r>
            <w:r>
              <w:rPr>
                <w:sz w:val="24"/>
                <w:szCs w:val="24"/>
              </w:rPr>
              <w:t>и</w:t>
            </w:r>
            <w:r w:rsidR="00A85165" w:rsidRPr="001F4E3A">
              <w:rPr>
                <w:sz w:val="24"/>
                <w:szCs w:val="24"/>
              </w:rPr>
              <w:t>нтенсивная</w:t>
            </w:r>
            <w:r w:rsidR="00A85165" w:rsidRPr="001F4E3A">
              <w:rPr>
                <w:sz w:val="24"/>
                <w:szCs w:val="24"/>
                <w:lang w:val="kk-KZ"/>
              </w:rPr>
              <w:t xml:space="preserve"> </w:t>
            </w:r>
            <w:r>
              <w:rPr>
                <w:sz w:val="24"/>
                <w:szCs w:val="24"/>
                <w:lang w:val="kk-KZ"/>
              </w:rPr>
              <w:t xml:space="preserve">гиполипидемическая </w:t>
            </w:r>
            <w:r>
              <w:rPr>
                <w:sz w:val="24"/>
                <w:szCs w:val="24"/>
              </w:rPr>
              <w:t>терапия</w:t>
            </w:r>
            <w:r w:rsidR="00A85165" w:rsidRPr="001F4E3A">
              <w:rPr>
                <w:sz w:val="24"/>
                <w:szCs w:val="24"/>
                <w:lang w:val="kk-KZ"/>
              </w:rPr>
              <w:t xml:space="preserve"> с применением </w:t>
            </w:r>
            <w:r w:rsidR="00A85165" w:rsidRPr="001F4E3A">
              <w:rPr>
                <w:sz w:val="24"/>
                <w:szCs w:val="24"/>
              </w:rPr>
              <w:t>аторвастатин</w:t>
            </w:r>
            <w:r w:rsidR="00A85165" w:rsidRPr="001F4E3A">
              <w:rPr>
                <w:sz w:val="24"/>
                <w:szCs w:val="24"/>
                <w:lang w:val="kk-KZ"/>
              </w:rPr>
              <w:t xml:space="preserve">а </w:t>
            </w:r>
            <w:r w:rsidR="00A85165" w:rsidRPr="001F4E3A">
              <w:rPr>
                <w:sz w:val="24"/>
                <w:szCs w:val="24"/>
              </w:rPr>
              <w:t>80 мг</w:t>
            </w:r>
            <w:r w:rsidR="00CA3D4F" w:rsidRPr="001F4E3A">
              <w:rPr>
                <w:sz w:val="24"/>
                <w:szCs w:val="24"/>
              </w:rPr>
              <w:t xml:space="preserve">. </w:t>
            </w:r>
          </w:p>
        </w:tc>
      </w:tr>
      <w:tr w:rsidR="009E2194" w:rsidRPr="001F4E3A" w14:paraId="17C8F35D" w14:textId="77777777">
        <w:tc>
          <w:tcPr>
            <w:tcW w:w="1188" w:type="dxa"/>
          </w:tcPr>
          <w:p w14:paraId="50CE7895" w14:textId="132CFC2C" w:rsidR="009E2194" w:rsidRPr="009E2194" w:rsidRDefault="009E2194">
            <w:pPr>
              <w:rPr>
                <w:sz w:val="24"/>
                <w:szCs w:val="24"/>
                <w:lang w:val="kk-KZ"/>
              </w:rPr>
            </w:pPr>
            <w:r>
              <w:rPr>
                <w:sz w:val="24"/>
                <w:szCs w:val="24"/>
                <w:lang w:val="kk-KZ"/>
              </w:rPr>
              <w:t>А</w:t>
            </w:r>
          </w:p>
        </w:tc>
        <w:tc>
          <w:tcPr>
            <w:tcW w:w="8100" w:type="dxa"/>
          </w:tcPr>
          <w:p w14:paraId="1BF4C226" w14:textId="43ADB624" w:rsidR="009E2194" w:rsidRDefault="009E2194" w:rsidP="009E2194">
            <w:pPr>
              <w:rPr>
                <w:sz w:val="24"/>
                <w:szCs w:val="24"/>
              </w:rPr>
            </w:pPr>
            <w:r>
              <w:rPr>
                <w:sz w:val="24"/>
                <w:szCs w:val="24"/>
              </w:rPr>
              <w:t>Пациентам</w:t>
            </w:r>
            <w:r w:rsidRPr="009E2194">
              <w:rPr>
                <w:sz w:val="24"/>
                <w:szCs w:val="24"/>
              </w:rPr>
              <w:t xml:space="preserve"> с наличием сахарного диаб</w:t>
            </w:r>
            <w:r>
              <w:rPr>
                <w:sz w:val="24"/>
                <w:szCs w:val="24"/>
              </w:rPr>
              <w:t xml:space="preserve">ета и коронарной болезни сердца </w:t>
            </w:r>
            <w:r>
              <w:rPr>
                <w:sz w:val="24"/>
                <w:szCs w:val="24"/>
              </w:rPr>
              <w:lastRenderedPageBreak/>
              <w:t xml:space="preserve">рекомендовано </w:t>
            </w:r>
            <w:r w:rsidRPr="009E2194">
              <w:rPr>
                <w:sz w:val="24"/>
                <w:szCs w:val="24"/>
              </w:rPr>
              <w:t>75 мг аспирина в день</w:t>
            </w:r>
            <w:proofErr w:type="gramStart"/>
            <w:r w:rsidRPr="009E2194">
              <w:rPr>
                <w:sz w:val="24"/>
                <w:szCs w:val="24"/>
              </w:rPr>
              <w:t xml:space="preserve"> Е</w:t>
            </w:r>
            <w:proofErr w:type="gramEnd"/>
            <w:r w:rsidRPr="009E2194">
              <w:rPr>
                <w:sz w:val="24"/>
                <w:szCs w:val="24"/>
              </w:rPr>
              <w:t>сли коронарная болезнь сердца отсутствует назначение аспирина не обязательно.</w:t>
            </w:r>
          </w:p>
        </w:tc>
      </w:tr>
    </w:tbl>
    <w:p w14:paraId="2CAD835C" w14:textId="77777777" w:rsidR="00CB615D" w:rsidRPr="001F4E3A" w:rsidRDefault="00CB615D">
      <w:pPr>
        <w:rPr>
          <w:sz w:val="24"/>
          <w:szCs w:val="24"/>
        </w:rPr>
      </w:pPr>
    </w:p>
    <w:p w14:paraId="17952535" w14:textId="77777777" w:rsidR="00CB615D" w:rsidRPr="001F4E3A" w:rsidRDefault="00A44927">
      <w:pPr>
        <w:rPr>
          <w:sz w:val="24"/>
          <w:szCs w:val="24"/>
          <w:lang w:val="kk-KZ"/>
        </w:rPr>
      </w:pPr>
      <w:r>
        <w:rPr>
          <w:b/>
          <w:sz w:val="24"/>
          <w:szCs w:val="24"/>
        </w:rPr>
        <w:t>1</w:t>
      </w:r>
      <w:r w:rsidR="00CA3D4F" w:rsidRPr="001F4E3A">
        <w:rPr>
          <w:b/>
          <w:sz w:val="24"/>
          <w:szCs w:val="24"/>
        </w:rPr>
        <w:t>.</w:t>
      </w:r>
      <w:r w:rsidR="008108DD">
        <w:rPr>
          <w:b/>
          <w:sz w:val="24"/>
          <w:szCs w:val="24"/>
        </w:rPr>
        <w:t>4</w:t>
      </w:r>
      <w:r w:rsidR="00CA3D4F" w:rsidRPr="001F4E3A">
        <w:rPr>
          <w:b/>
          <w:sz w:val="24"/>
          <w:szCs w:val="24"/>
        </w:rPr>
        <w:t xml:space="preserve"> Профилактика нарушения зрения</w:t>
      </w:r>
      <w:r w:rsidR="00A85165" w:rsidRPr="001F4E3A">
        <w:rPr>
          <w:b/>
          <w:sz w:val="24"/>
          <w:szCs w:val="24"/>
          <w:lang w:val="kk-KZ"/>
        </w:rPr>
        <w:t xml:space="preserve"> при диабете</w:t>
      </w:r>
    </w:p>
    <w:tbl>
      <w:tblPr>
        <w:tblStyle w:val="109"/>
        <w:tblW w:w="92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8"/>
        <w:gridCol w:w="8100"/>
      </w:tblGrid>
      <w:tr w:rsidR="00CB615D" w:rsidRPr="001F4E3A" w14:paraId="6C10ADEE" w14:textId="77777777">
        <w:tc>
          <w:tcPr>
            <w:tcW w:w="1188" w:type="dxa"/>
          </w:tcPr>
          <w:p w14:paraId="4FC1325A" w14:textId="77777777" w:rsidR="00CB615D" w:rsidRPr="001F4E3A" w:rsidRDefault="00CA3D4F">
            <w:pPr>
              <w:rPr>
                <w:sz w:val="24"/>
                <w:szCs w:val="24"/>
              </w:rPr>
            </w:pPr>
            <w:r w:rsidRPr="001F4E3A">
              <w:rPr>
                <w:sz w:val="24"/>
                <w:szCs w:val="24"/>
              </w:rPr>
              <w:t>А</w:t>
            </w:r>
          </w:p>
        </w:tc>
        <w:tc>
          <w:tcPr>
            <w:tcW w:w="8100" w:type="dxa"/>
          </w:tcPr>
          <w:p w14:paraId="41B58734" w14:textId="749F3924" w:rsidR="00CB615D" w:rsidRPr="001F4E3A" w:rsidRDefault="00857031" w:rsidP="002B35F9">
            <w:pPr>
              <w:rPr>
                <w:sz w:val="24"/>
                <w:szCs w:val="24"/>
              </w:rPr>
            </w:pPr>
            <w:r>
              <w:rPr>
                <w:sz w:val="24"/>
                <w:szCs w:val="24"/>
              </w:rPr>
              <w:t>Д</w:t>
            </w:r>
            <w:r w:rsidRPr="001F4E3A">
              <w:rPr>
                <w:sz w:val="24"/>
                <w:szCs w:val="24"/>
              </w:rPr>
              <w:t xml:space="preserve">ля  предотвращения появления и прогрессирования   </w:t>
            </w:r>
            <w:r w:rsidRPr="001F4E3A">
              <w:rPr>
                <w:sz w:val="24"/>
                <w:szCs w:val="24"/>
                <w:lang w:val="kk-KZ"/>
              </w:rPr>
              <w:t>нарушения зрения</w:t>
            </w:r>
            <w:r w:rsidR="002B35F9">
              <w:rPr>
                <w:sz w:val="24"/>
                <w:szCs w:val="24"/>
                <w:lang w:val="kk-KZ"/>
              </w:rPr>
              <w:t xml:space="preserve"> вследствие диабета</w:t>
            </w:r>
            <w:r w:rsidRPr="001F4E3A">
              <w:rPr>
                <w:sz w:val="24"/>
                <w:szCs w:val="24"/>
              </w:rPr>
              <w:t xml:space="preserve"> должен поддерживаться </w:t>
            </w:r>
            <w:r>
              <w:rPr>
                <w:sz w:val="24"/>
                <w:szCs w:val="24"/>
              </w:rPr>
              <w:t>х</w:t>
            </w:r>
            <w:r w:rsidR="00CA3D4F" w:rsidRPr="001F4E3A">
              <w:rPr>
                <w:sz w:val="24"/>
                <w:szCs w:val="24"/>
              </w:rPr>
              <w:t>ороший гликемический контроль (</w:t>
            </w:r>
            <w:r w:rsidR="00A85165" w:rsidRPr="001F4E3A">
              <w:rPr>
                <w:sz w:val="24"/>
                <w:szCs w:val="24"/>
              </w:rPr>
              <w:t>идеален</w:t>
            </w:r>
            <w:r w:rsidR="00A85165" w:rsidRPr="001F4E3A">
              <w:rPr>
                <w:sz w:val="24"/>
                <w:szCs w:val="24"/>
                <w:lang w:val="kk-KZ"/>
              </w:rPr>
              <w:t xml:space="preserve"> показатель </w:t>
            </w:r>
            <w:r w:rsidR="00CA3D4F" w:rsidRPr="001F4E3A">
              <w:rPr>
                <w:sz w:val="24"/>
                <w:szCs w:val="24"/>
              </w:rPr>
              <w:t xml:space="preserve">HbA1c </w:t>
            </w:r>
            <w:r w:rsidR="00A85165" w:rsidRPr="001F4E3A">
              <w:rPr>
                <w:sz w:val="24"/>
                <w:szCs w:val="24"/>
              </w:rPr>
              <w:t>около 7% или 53 ммоль/</w:t>
            </w:r>
            <w:r>
              <w:rPr>
                <w:sz w:val="24"/>
                <w:szCs w:val="24"/>
              </w:rPr>
              <w:t xml:space="preserve">моль) и </w:t>
            </w:r>
            <w:r w:rsidR="00CA3D4F" w:rsidRPr="001F4E3A">
              <w:rPr>
                <w:sz w:val="24"/>
                <w:szCs w:val="24"/>
              </w:rPr>
              <w:t>контроль    артериального давления  (&lt;130/80 мм рт. ст.).</w:t>
            </w:r>
          </w:p>
        </w:tc>
      </w:tr>
      <w:tr w:rsidR="00CB615D" w:rsidRPr="001F4E3A" w14:paraId="47C9FD21" w14:textId="77777777">
        <w:tc>
          <w:tcPr>
            <w:tcW w:w="1188" w:type="dxa"/>
          </w:tcPr>
          <w:p w14:paraId="56ED6DB5" w14:textId="77777777" w:rsidR="00CB615D" w:rsidRPr="001F4E3A" w:rsidRDefault="00CA3D4F">
            <w:pPr>
              <w:rPr>
                <w:sz w:val="24"/>
                <w:szCs w:val="24"/>
              </w:rPr>
            </w:pPr>
            <w:r w:rsidRPr="001F4E3A">
              <w:rPr>
                <w:sz w:val="24"/>
                <w:szCs w:val="24"/>
              </w:rPr>
              <w:t>В</w:t>
            </w:r>
          </w:p>
        </w:tc>
        <w:tc>
          <w:tcPr>
            <w:tcW w:w="8100" w:type="dxa"/>
          </w:tcPr>
          <w:p w14:paraId="6D96A878" w14:textId="4DC3B199" w:rsidR="00CB615D" w:rsidRPr="001F4E3A" w:rsidRDefault="00A85165" w:rsidP="002B35F9">
            <w:pPr>
              <w:rPr>
                <w:sz w:val="24"/>
                <w:szCs w:val="24"/>
              </w:rPr>
            </w:pPr>
            <w:r w:rsidRPr="001F4E3A">
              <w:rPr>
                <w:sz w:val="24"/>
                <w:szCs w:val="24"/>
                <w:lang w:val="kk-KZ"/>
              </w:rPr>
              <w:t>В</w:t>
            </w:r>
            <w:r w:rsidR="00CA3D4F" w:rsidRPr="001F4E3A">
              <w:rPr>
                <w:sz w:val="24"/>
                <w:szCs w:val="24"/>
              </w:rPr>
              <w:t xml:space="preserve">сех </w:t>
            </w:r>
            <w:r w:rsidR="008A3CAB">
              <w:rPr>
                <w:sz w:val="24"/>
                <w:szCs w:val="24"/>
              </w:rPr>
              <w:t>пациентов</w:t>
            </w:r>
            <w:r w:rsidR="00CA3D4F" w:rsidRPr="001F4E3A">
              <w:rPr>
                <w:sz w:val="24"/>
                <w:szCs w:val="24"/>
              </w:rPr>
              <w:t xml:space="preserve"> с </w:t>
            </w:r>
            <w:r w:rsidR="002B35F9">
              <w:rPr>
                <w:sz w:val="24"/>
                <w:szCs w:val="24"/>
              </w:rPr>
              <w:t>сахарным диабетом 2 типа</w:t>
            </w:r>
            <w:r w:rsidR="00CA3D4F" w:rsidRPr="001F4E3A">
              <w:rPr>
                <w:sz w:val="24"/>
                <w:szCs w:val="24"/>
              </w:rPr>
              <w:t xml:space="preserve"> сл</w:t>
            </w:r>
            <w:r w:rsidRPr="001F4E3A">
              <w:rPr>
                <w:sz w:val="24"/>
                <w:szCs w:val="24"/>
              </w:rPr>
              <w:t>едует обеспечить систематически</w:t>
            </w:r>
            <w:r w:rsidRPr="001F4E3A">
              <w:rPr>
                <w:sz w:val="24"/>
                <w:szCs w:val="24"/>
                <w:lang w:val="kk-KZ"/>
              </w:rPr>
              <w:t>м</w:t>
            </w:r>
            <w:r w:rsidR="00CA3D4F" w:rsidRPr="001F4E3A">
              <w:rPr>
                <w:sz w:val="24"/>
                <w:szCs w:val="24"/>
              </w:rPr>
              <w:t xml:space="preserve"> скрининг</w:t>
            </w:r>
            <w:r w:rsidRPr="001F4E3A">
              <w:rPr>
                <w:sz w:val="24"/>
                <w:szCs w:val="24"/>
                <w:lang w:val="kk-KZ"/>
              </w:rPr>
              <w:t>ом</w:t>
            </w:r>
            <w:r w:rsidR="00CA3D4F" w:rsidRPr="001F4E3A">
              <w:rPr>
                <w:sz w:val="24"/>
                <w:szCs w:val="24"/>
              </w:rPr>
              <w:t xml:space="preserve"> на диабетическое поражение сетчатки</w:t>
            </w:r>
            <w:r w:rsidRPr="001F4E3A">
              <w:rPr>
                <w:sz w:val="24"/>
                <w:szCs w:val="24"/>
                <w:lang w:val="kk-KZ"/>
              </w:rPr>
              <w:t xml:space="preserve"> глаз</w:t>
            </w:r>
            <w:r w:rsidR="00CA3D4F" w:rsidRPr="001F4E3A">
              <w:rPr>
                <w:sz w:val="24"/>
                <w:szCs w:val="24"/>
              </w:rPr>
              <w:t>.</w:t>
            </w:r>
          </w:p>
        </w:tc>
      </w:tr>
      <w:tr w:rsidR="00CB615D" w:rsidRPr="001F4E3A" w14:paraId="783FA051" w14:textId="77777777">
        <w:tc>
          <w:tcPr>
            <w:tcW w:w="1188" w:type="dxa"/>
          </w:tcPr>
          <w:p w14:paraId="2B00A671" w14:textId="77777777" w:rsidR="00CB615D" w:rsidRPr="001F4E3A" w:rsidRDefault="00CA3D4F">
            <w:pPr>
              <w:rPr>
                <w:sz w:val="24"/>
                <w:szCs w:val="24"/>
              </w:rPr>
            </w:pPr>
            <w:r w:rsidRPr="001F4E3A">
              <w:rPr>
                <w:sz w:val="24"/>
                <w:szCs w:val="24"/>
              </w:rPr>
              <w:t>А</w:t>
            </w:r>
          </w:p>
        </w:tc>
        <w:tc>
          <w:tcPr>
            <w:tcW w:w="8100" w:type="dxa"/>
          </w:tcPr>
          <w:p w14:paraId="52FE1384" w14:textId="67810D73" w:rsidR="00CB615D" w:rsidRPr="001F4E3A" w:rsidRDefault="00CA3D4F" w:rsidP="00857031">
            <w:pPr>
              <w:rPr>
                <w:sz w:val="24"/>
                <w:szCs w:val="24"/>
              </w:rPr>
            </w:pPr>
            <w:r w:rsidRPr="001F4E3A">
              <w:rPr>
                <w:sz w:val="24"/>
                <w:szCs w:val="24"/>
              </w:rPr>
              <w:t xml:space="preserve">Все </w:t>
            </w:r>
            <w:r w:rsidR="00D33A79">
              <w:rPr>
                <w:sz w:val="24"/>
                <w:szCs w:val="24"/>
              </w:rPr>
              <w:t>пациенты</w:t>
            </w:r>
            <w:r w:rsidRPr="001F4E3A">
              <w:rPr>
                <w:sz w:val="24"/>
                <w:szCs w:val="24"/>
              </w:rPr>
              <w:t xml:space="preserve"> с </w:t>
            </w:r>
            <w:r w:rsidR="002B35F9">
              <w:rPr>
                <w:sz w:val="24"/>
                <w:szCs w:val="24"/>
              </w:rPr>
              <w:t xml:space="preserve">сахарным </w:t>
            </w:r>
            <w:r w:rsidRPr="001F4E3A">
              <w:rPr>
                <w:sz w:val="24"/>
                <w:szCs w:val="24"/>
              </w:rPr>
              <w:t>диабе</w:t>
            </w:r>
            <w:r w:rsidR="00A85165" w:rsidRPr="001F4E3A">
              <w:rPr>
                <w:sz w:val="24"/>
                <w:szCs w:val="24"/>
              </w:rPr>
              <w:t xml:space="preserve">том 2 типа с </w:t>
            </w:r>
            <w:r w:rsidR="00857031">
              <w:rPr>
                <w:sz w:val="24"/>
                <w:szCs w:val="24"/>
              </w:rPr>
              <w:t>новообразованиями сосудов</w:t>
            </w:r>
            <w:r w:rsidRPr="001F4E3A">
              <w:rPr>
                <w:sz w:val="24"/>
                <w:szCs w:val="24"/>
              </w:rPr>
              <w:t xml:space="preserve"> на диске зрительного нерва или радужной оболочке должны получать </w:t>
            </w:r>
            <w:proofErr w:type="gramStart"/>
            <w:r w:rsidRPr="001F4E3A">
              <w:rPr>
                <w:sz w:val="24"/>
                <w:szCs w:val="24"/>
              </w:rPr>
              <w:t>лазерную</w:t>
            </w:r>
            <w:proofErr w:type="gramEnd"/>
            <w:r w:rsidRPr="001F4E3A">
              <w:rPr>
                <w:sz w:val="24"/>
                <w:szCs w:val="24"/>
              </w:rPr>
              <w:t xml:space="preserve"> фотокоагуляцию. Лазерная фотокоагуляция также должна бы</w:t>
            </w:r>
            <w:r w:rsidR="00A85165" w:rsidRPr="001F4E3A">
              <w:rPr>
                <w:sz w:val="24"/>
                <w:szCs w:val="24"/>
              </w:rPr>
              <w:t>ть предусмотрена для пациентов</w:t>
            </w:r>
            <w:r w:rsidR="00857031">
              <w:rPr>
                <w:sz w:val="24"/>
                <w:szCs w:val="24"/>
              </w:rPr>
              <w:t xml:space="preserve"> с новообразованиями сосудов и </w:t>
            </w:r>
            <w:r w:rsidR="00A85165" w:rsidRPr="001F4E3A">
              <w:rPr>
                <w:sz w:val="24"/>
                <w:szCs w:val="24"/>
                <w:lang w:val="kk-KZ"/>
              </w:rPr>
              <w:t xml:space="preserve">наличием </w:t>
            </w:r>
            <w:r w:rsidR="00A85165" w:rsidRPr="001F4E3A">
              <w:rPr>
                <w:sz w:val="24"/>
                <w:szCs w:val="24"/>
              </w:rPr>
              <w:t>кровоизлиян</w:t>
            </w:r>
            <w:r w:rsidR="00A85165" w:rsidRPr="001F4E3A">
              <w:rPr>
                <w:sz w:val="24"/>
                <w:szCs w:val="24"/>
                <w:lang w:val="kk-KZ"/>
              </w:rPr>
              <w:t xml:space="preserve">ий </w:t>
            </w:r>
            <w:r w:rsidRPr="001F4E3A">
              <w:rPr>
                <w:sz w:val="24"/>
                <w:szCs w:val="24"/>
              </w:rPr>
              <w:t xml:space="preserve">в стекловидное тело. </w:t>
            </w:r>
          </w:p>
        </w:tc>
      </w:tr>
    </w:tbl>
    <w:p w14:paraId="3BF63CCF" w14:textId="77777777" w:rsidR="00CB615D" w:rsidRPr="001F4E3A" w:rsidRDefault="00A44927">
      <w:pPr>
        <w:rPr>
          <w:sz w:val="24"/>
          <w:szCs w:val="24"/>
          <w:lang w:val="kk-KZ"/>
        </w:rPr>
      </w:pPr>
      <w:r>
        <w:rPr>
          <w:b/>
          <w:sz w:val="24"/>
          <w:szCs w:val="24"/>
        </w:rPr>
        <w:t>1</w:t>
      </w:r>
      <w:r w:rsidR="00CA3D4F" w:rsidRPr="001F4E3A">
        <w:rPr>
          <w:b/>
          <w:sz w:val="24"/>
          <w:szCs w:val="24"/>
        </w:rPr>
        <w:t>.</w:t>
      </w:r>
      <w:r w:rsidR="008108DD">
        <w:rPr>
          <w:b/>
          <w:sz w:val="24"/>
          <w:szCs w:val="24"/>
        </w:rPr>
        <w:t>5</w:t>
      </w:r>
      <w:r w:rsidR="00CA3D4F" w:rsidRPr="001F4E3A">
        <w:rPr>
          <w:b/>
          <w:sz w:val="24"/>
          <w:szCs w:val="24"/>
        </w:rPr>
        <w:t xml:space="preserve"> Управление </w:t>
      </w:r>
      <w:r w:rsidR="00A85165" w:rsidRPr="001F4E3A">
        <w:rPr>
          <w:b/>
          <w:sz w:val="24"/>
          <w:szCs w:val="24"/>
        </w:rPr>
        <w:t>диабетической стоп</w:t>
      </w:r>
      <w:r w:rsidR="00857031">
        <w:rPr>
          <w:b/>
          <w:sz w:val="24"/>
          <w:szCs w:val="24"/>
          <w:lang w:val="kk-KZ"/>
        </w:rPr>
        <w:t>ой</w:t>
      </w:r>
    </w:p>
    <w:tbl>
      <w:tblPr>
        <w:tblStyle w:val="108"/>
        <w:tblW w:w="92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8"/>
        <w:gridCol w:w="8100"/>
      </w:tblGrid>
      <w:tr w:rsidR="00CB615D" w:rsidRPr="001F4E3A" w14:paraId="0464D372" w14:textId="77777777">
        <w:tc>
          <w:tcPr>
            <w:tcW w:w="1188" w:type="dxa"/>
          </w:tcPr>
          <w:p w14:paraId="7087B4ED" w14:textId="77777777" w:rsidR="00CB615D" w:rsidRPr="001F4E3A" w:rsidRDefault="00CA3D4F">
            <w:pPr>
              <w:rPr>
                <w:sz w:val="24"/>
                <w:szCs w:val="24"/>
              </w:rPr>
            </w:pPr>
            <w:r w:rsidRPr="001F4E3A">
              <w:rPr>
                <w:sz w:val="24"/>
                <w:szCs w:val="24"/>
              </w:rPr>
              <w:t>В</w:t>
            </w:r>
          </w:p>
        </w:tc>
        <w:tc>
          <w:tcPr>
            <w:tcW w:w="8100" w:type="dxa"/>
          </w:tcPr>
          <w:p w14:paraId="2134DF3C" w14:textId="2F40D9D7" w:rsidR="00CB615D" w:rsidRPr="001F4E3A" w:rsidRDefault="00CA3D4F">
            <w:pPr>
              <w:rPr>
                <w:sz w:val="24"/>
                <w:szCs w:val="24"/>
              </w:rPr>
            </w:pPr>
            <w:r w:rsidRPr="001F4E3A">
              <w:rPr>
                <w:sz w:val="24"/>
                <w:szCs w:val="24"/>
              </w:rPr>
              <w:t xml:space="preserve">Все пациенты с </w:t>
            </w:r>
            <w:r w:rsidR="002B35F9">
              <w:rPr>
                <w:sz w:val="24"/>
                <w:szCs w:val="24"/>
              </w:rPr>
              <w:t xml:space="preserve">сахарным </w:t>
            </w:r>
            <w:r w:rsidRPr="001F4E3A">
              <w:rPr>
                <w:sz w:val="24"/>
                <w:szCs w:val="24"/>
              </w:rPr>
              <w:t>диабетом</w:t>
            </w:r>
            <w:r w:rsidR="002B35F9">
              <w:rPr>
                <w:sz w:val="24"/>
                <w:szCs w:val="24"/>
              </w:rPr>
              <w:t xml:space="preserve"> 2 типа</w:t>
            </w:r>
            <w:r w:rsidRPr="001F4E3A">
              <w:rPr>
                <w:sz w:val="24"/>
                <w:szCs w:val="24"/>
              </w:rPr>
              <w:t xml:space="preserve"> должны пройти скрининг, чтобы оценить  риск развития трофических язв стопы.</w:t>
            </w:r>
          </w:p>
        </w:tc>
      </w:tr>
      <w:tr w:rsidR="00CB615D" w:rsidRPr="001F4E3A" w14:paraId="52AFC551" w14:textId="77777777">
        <w:tc>
          <w:tcPr>
            <w:tcW w:w="1188" w:type="dxa"/>
          </w:tcPr>
          <w:p w14:paraId="2B107D4E" w14:textId="77777777" w:rsidR="00CB615D" w:rsidRPr="001F4E3A" w:rsidRDefault="00CA3D4F">
            <w:pPr>
              <w:rPr>
                <w:sz w:val="24"/>
                <w:szCs w:val="24"/>
              </w:rPr>
            </w:pPr>
            <w:r w:rsidRPr="001F4E3A">
              <w:rPr>
                <w:sz w:val="24"/>
                <w:szCs w:val="24"/>
              </w:rPr>
              <w:t>С</w:t>
            </w:r>
          </w:p>
        </w:tc>
        <w:tc>
          <w:tcPr>
            <w:tcW w:w="8100" w:type="dxa"/>
          </w:tcPr>
          <w:p w14:paraId="32A3D85A" w14:textId="77777777" w:rsidR="00CB615D" w:rsidRPr="001F4E3A" w:rsidRDefault="00CA3D4F" w:rsidP="00857031">
            <w:pPr>
              <w:rPr>
                <w:sz w:val="24"/>
                <w:szCs w:val="24"/>
              </w:rPr>
            </w:pPr>
            <w:r w:rsidRPr="001F4E3A">
              <w:rPr>
                <w:sz w:val="24"/>
                <w:szCs w:val="24"/>
              </w:rPr>
              <w:t xml:space="preserve">Пациентов с </w:t>
            </w:r>
            <w:r w:rsidR="00857031">
              <w:rPr>
                <w:sz w:val="24"/>
                <w:szCs w:val="24"/>
                <w:lang w:val="kk-KZ"/>
              </w:rPr>
              <w:t xml:space="preserve">активными проявлениями </w:t>
            </w:r>
            <w:r w:rsidR="00A85165" w:rsidRPr="001F4E3A">
              <w:rPr>
                <w:sz w:val="24"/>
                <w:szCs w:val="24"/>
              </w:rPr>
              <w:t>диабетической стоп</w:t>
            </w:r>
            <w:r w:rsidR="00A85165" w:rsidRPr="001F4E3A">
              <w:rPr>
                <w:sz w:val="24"/>
                <w:szCs w:val="24"/>
                <w:lang w:val="kk-KZ"/>
              </w:rPr>
              <w:t>ы</w:t>
            </w:r>
            <w:r w:rsidR="00857031">
              <w:rPr>
                <w:sz w:val="24"/>
                <w:szCs w:val="24"/>
              </w:rPr>
              <w:t xml:space="preserve"> следует рассматривать в мульти</w:t>
            </w:r>
            <w:r w:rsidRPr="001F4E3A">
              <w:rPr>
                <w:sz w:val="24"/>
                <w:szCs w:val="24"/>
              </w:rPr>
              <w:t>дисциплинарн</w:t>
            </w:r>
            <w:r w:rsidR="00857031">
              <w:rPr>
                <w:sz w:val="24"/>
                <w:szCs w:val="24"/>
              </w:rPr>
              <w:t>ой команде.</w:t>
            </w:r>
          </w:p>
        </w:tc>
      </w:tr>
    </w:tbl>
    <w:p w14:paraId="047AD326" w14:textId="77777777" w:rsidR="000345A7" w:rsidRPr="000345A7" w:rsidRDefault="000345A7" w:rsidP="000345A7">
      <w:pPr>
        <w:rPr>
          <w:b/>
          <w:sz w:val="24"/>
          <w:szCs w:val="24"/>
        </w:rPr>
      </w:pPr>
      <w:bookmarkStart w:id="8" w:name="_Toc22307451"/>
    </w:p>
    <w:p w14:paraId="56BAFAE3" w14:textId="77777777" w:rsidR="00CB615D" w:rsidRPr="001F4E3A" w:rsidRDefault="00A44927" w:rsidP="00A44927">
      <w:pPr>
        <w:pStyle w:val="1"/>
        <w:rPr>
          <w:sz w:val="24"/>
          <w:szCs w:val="24"/>
        </w:rPr>
      </w:pPr>
      <w:r>
        <w:rPr>
          <w:b/>
          <w:sz w:val="24"/>
          <w:szCs w:val="24"/>
        </w:rPr>
        <w:t>4.</w:t>
      </w:r>
      <w:r w:rsidR="00CA3D4F" w:rsidRPr="001F4E3A">
        <w:rPr>
          <w:b/>
          <w:sz w:val="24"/>
          <w:szCs w:val="24"/>
        </w:rPr>
        <w:t>МЕТОДЫ</w:t>
      </w:r>
      <w:bookmarkEnd w:id="8"/>
    </w:p>
    <w:p w14:paraId="5E37C356" w14:textId="77777777" w:rsidR="00CB615D" w:rsidRPr="001F4E3A" w:rsidRDefault="00CA3D4F">
      <w:pPr>
        <w:rPr>
          <w:sz w:val="24"/>
          <w:szCs w:val="24"/>
        </w:rPr>
      </w:pPr>
      <w:r w:rsidRPr="001F4E3A">
        <w:rPr>
          <w:b/>
          <w:sz w:val="24"/>
          <w:szCs w:val="24"/>
        </w:rPr>
        <w:t>4.1. Методы, используемые для сбора и выбора доказательств</w:t>
      </w:r>
    </w:p>
    <w:p w14:paraId="1C4D9129" w14:textId="16E17DCC" w:rsidR="00CB615D" w:rsidRPr="001F4E3A" w:rsidRDefault="00CA3D4F">
      <w:pPr>
        <w:ind w:firstLine="567"/>
        <w:rPr>
          <w:sz w:val="24"/>
          <w:szCs w:val="24"/>
        </w:rPr>
      </w:pPr>
      <w:r w:rsidRPr="001F4E3A">
        <w:rPr>
          <w:sz w:val="24"/>
          <w:szCs w:val="24"/>
        </w:rPr>
        <w:t xml:space="preserve">Систематический обзор литературы проводился </w:t>
      </w:r>
      <w:r w:rsidR="002B35F9">
        <w:rPr>
          <w:sz w:val="24"/>
          <w:szCs w:val="24"/>
        </w:rPr>
        <w:t>группой экспер</w:t>
      </w:r>
      <w:r w:rsidR="003D2FD1">
        <w:rPr>
          <w:sz w:val="24"/>
          <w:szCs w:val="24"/>
        </w:rPr>
        <w:t>т</w:t>
      </w:r>
      <w:r w:rsidR="002B35F9">
        <w:rPr>
          <w:sz w:val="24"/>
          <w:szCs w:val="24"/>
        </w:rPr>
        <w:t xml:space="preserve">ов разработчиков оригинального руководства </w:t>
      </w:r>
      <w:r w:rsidRPr="001F4E3A">
        <w:rPr>
          <w:sz w:val="24"/>
          <w:szCs w:val="24"/>
        </w:rPr>
        <w:t xml:space="preserve">с использованием определенной стратегии поиска. Базы данных, в которых проводился поиск, включают Кокрановский центральный регистр контролируемых исследований (CENTRAL), Национальный институт исследований в области здравоохранения - оценка технологий здравоохранения (NIHR-HTA), Medline, Medline In-Process, Embase, Cinahl, PsycINFO и Кокрановская библиотека. Поиск проводился по публикациям за период 2009-2015 годы. Каждый из выбранных источников оценивался двумя членами группы с использованием стандартных </w:t>
      </w:r>
      <w:proofErr w:type="gramStart"/>
      <w:r w:rsidRPr="001F4E3A">
        <w:rPr>
          <w:sz w:val="24"/>
          <w:szCs w:val="24"/>
        </w:rPr>
        <w:t>чек-листов</w:t>
      </w:r>
      <w:proofErr w:type="gramEnd"/>
      <w:r w:rsidRPr="001F4E3A">
        <w:rPr>
          <w:sz w:val="24"/>
          <w:szCs w:val="24"/>
        </w:rPr>
        <w:t>.</w:t>
      </w:r>
    </w:p>
    <w:p w14:paraId="66C6A058" w14:textId="77777777" w:rsidR="00CB615D" w:rsidRPr="001F4E3A" w:rsidRDefault="00CA3D4F">
      <w:pPr>
        <w:rPr>
          <w:sz w:val="24"/>
          <w:szCs w:val="24"/>
        </w:rPr>
      </w:pPr>
      <w:r w:rsidRPr="001F4E3A">
        <w:rPr>
          <w:b/>
          <w:sz w:val="24"/>
          <w:szCs w:val="24"/>
        </w:rPr>
        <w:t>4.2. Методы, используемые для оценки и анализа доказательств</w:t>
      </w:r>
    </w:p>
    <w:p w14:paraId="6D0230A0" w14:textId="49A9F1EB" w:rsidR="00CB615D" w:rsidRPr="001F4E3A" w:rsidRDefault="00CA3D4F">
      <w:pPr>
        <w:ind w:firstLine="567"/>
        <w:rPr>
          <w:sz w:val="24"/>
          <w:szCs w:val="24"/>
        </w:rPr>
      </w:pPr>
      <w:r w:rsidRPr="001F4E3A">
        <w:rPr>
          <w:sz w:val="24"/>
          <w:szCs w:val="24"/>
        </w:rPr>
        <w:t xml:space="preserve">Группой разработчиков </w:t>
      </w:r>
      <w:r w:rsidR="003D2FD1">
        <w:rPr>
          <w:sz w:val="24"/>
          <w:szCs w:val="24"/>
        </w:rPr>
        <w:t xml:space="preserve">оригинального </w:t>
      </w:r>
      <w:r w:rsidRPr="001F4E3A">
        <w:rPr>
          <w:sz w:val="24"/>
          <w:szCs w:val="24"/>
        </w:rPr>
        <w:t xml:space="preserve">руководства </w:t>
      </w:r>
      <w:r w:rsidR="003D2FD1">
        <w:rPr>
          <w:sz w:val="24"/>
          <w:szCs w:val="24"/>
        </w:rPr>
        <w:t xml:space="preserve">оригинального </w:t>
      </w:r>
      <w:r w:rsidR="003D2FD1">
        <w:rPr>
          <w:sz w:val="24"/>
          <w:szCs w:val="24"/>
          <w:lang w:val="en-US"/>
        </w:rPr>
        <w:t>SIGN</w:t>
      </w:r>
      <w:r w:rsidR="003D2FD1" w:rsidRPr="003D2FD1">
        <w:rPr>
          <w:sz w:val="24"/>
          <w:szCs w:val="24"/>
        </w:rPr>
        <w:t xml:space="preserve"> </w:t>
      </w:r>
      <w:r w:rsidRPr="001F4E3A">
        <w:rPr>
          <w:sz w:val="24"/>
          <w:szCs w:val="24"/>
        </w:rPr>
        <w:t>рассматривается совокупность доказательств по каждому клиническому вопросу.  Перед принятием решения о включении данных исследования в руководство проводится оценка найденных доказательств. Основное внимание уделяется качеству имеющихся данных, а не выводам. Данные систематических обзоров вначале обобщаются, затем проверяются и к ним получают комментарии разработчиков, что обеспечивает единогласие в выработке конечного решения.</w:t>
      </w:r>
    </w:p>
    <w:p w14:paraId="0810501B" w14:textId="77777777" w:rsidR="00CB615D" w:rsidRPr="001F4E3A" w:rsidRDefault="00CA3D4F">
      <w:pPr>
        <w:rPr>
          <w:sz w:val="24"/>
          <w:szCs w:val="24"/>
        </w:rPr>
      </w:pPr>
      <w:r w:rsidRPr="001F4E3A">
        <w:rPr>
          <w:b/>
          <w:sz w:val="24"/>
          <w:szCs w:val="24"/>
        </w:rPr>
        <w:t>4.3.  Методы для формулировки рекомендаций</w:t>
      </w:r>
    </w:p>
    <w:p w14:paraId="74DDD786" w14:textId="06B0B99E" w:rsidR="00CB615D" w:rsidRPr="001F4E3A" w:rsidRDefault="00CA3D4F">
      <w:pPr>
        <w:ind w:firstLine="708"/>
        <w:rPr>
          <w:sz w:val="24"/>
          <w:szCs w:val="24"/>
        </w:rPr>
      </w:pPr>
      <w:r w:rsidRPr="001F4E3A">
        <w:rPr>
          <w:sz w:val="24"/>
          <w:szCs w:val="24"/>
        </w:rPr>
        <w:lastRenderedPageBreak/>
        <w:t xml:space="preserve">Группа разработки </w:t>
      </w:r>
      <w:r w:rsidR="003D2FD1">
        <w:rPr>
          <w:sz w:val="24"/>
          <w:szCs w:val="24"/>
        </w:rPr>
        <w:t xml:space="preserve">оригинального </w:t>
      </w:r>
      <w:r w:rsidR="003D2FD1" w:rsidRPr="001F4E3A">
        <w:rPr>
          <w:sz w:val="24"/>
          <w:szCs w:val="24"/>
        </w:rPr>
        <w:t>руководств</w:t>
      </w:r>
      <w:r w:rsidR="003D2FD1">
        <w:rPr>
          <w:sz w:val="24"/>
          <w:szCs w:val="24"/>
        </w:rPr>
        <w:t>а</w:t>
      </w:r>
      <w:r w:rsidR="003D2FD1" w:rsidRPr="003D2FD1">
        <w:rPr>
          <w:sz w:val="24"/>
          <w:szCs w:val="24"/>
        </w:rPr>
        <w:t xml:space="preserve"> </w:t>
      </w:r>
      <w:r w:rsidR="003D2FD1">
        <w:rPr>
          <w:sz w:val="24"/>
          <w:szCs w:val="24"/>
          <w:lang w:val="en-US"/>
        </w:rPr>
        <w:t>SIGN</w:t>
      </w:r>
      <w:r w:rsidR="003D2FD1" w:rsidRPr="003D2FD1">
        <w:rPr>
          <w:sz w:val="24"/>
          <w:szCs w:val="24"/>
        </w:rPr>
        <w:t xml:space="preserve"> </w:t>
      </w:r>
      <w:r w:rsidRPr="001F4E3A">
        <w:rPr>
          <w:sz w:val="24"/>
          <w:szCs w:val="24"/>
        </w:rPr>
        <w:t>формулирует рекомендации через процесс неформального консенсуса. Поскольку рекомендации явно связаны с совокупностью последовательных доказательств, обычно достигается соглашение. При невозможности достижения консенсуса проводится независимая интерпретация доказатель</w:t>
      </w:r>
      <w:proofErr w:type="gramStart"/>
      <w:r w:rsidRPr="001F4E3A">
        <w:rPr>
          <w:sz w:val="24"/>
          <w:szCs w:val="24"/>
        </w:rPr>
        <w:t>ств с пр</w:t>
      </w:r>
      <w:proofErr w:type="gramEnd"/>
      <w:r w:rsidRPr="001F4E3A">
        <w:rPr>
          <w:sz w:val="24"/>
          <w:szCs w:val="24"/>
        </w:rPr>
        <w:t>ивлечением председателя, членов группы разработки руководств и, при необходимости, внешних экспертов. Результаты обсуждения документируются и выносятся</w:t>
      </w:r>
      <w:r w:rsidR="00857031">
        <w:rPr>
          <w:sz w:val="24"/>
          <w:szCs w:val="24"/>
        </w:rPr>
        <w:t xml:space="preserve"> в форме рассмотренного решения</w:t>
      </w:r>
      <w:r w:rsidRPr="001F4E3A">
        <w:rPr>
          <w:sz w:val="24"/>
          <w:szCs w:val="24"/>
        </w:rPr>
        <w:t xml:space="preserve"> и протоколов совещаний, а также включаются в текст руководства. </w:t>
      </w:r>
    </w:p>
    <w:p w14:paraId="50BDB22A" w14:textId="77777777" w:rsidR="00A85165" w:rsidRPr="001F4E3A" w:rsidRDefault="00A85165">
      <w:pPr>
        <w:spacing w:after="0"/>
        <w:jc w:val="center"/>
        <w:rPr>
          <w:b/>
          <w:sz w:val="24"/>
          <w:szCs w:val="24"/>
          <w:lang w:val="kk-KZ"/>
        </w:rPr>
      </w:pPr>
    </w:p>
    <w:p w14:paraId="3CDD461E" w14:textId="77777777" w:rsidR="00CB615D" w:rsidRPr="001F4E3A" w:rsidRDefault="00CA3D4F" w:rsidP="00A44927">
      <w:pPr>
        <w:pStyle w:val="1"/>
        <w:rPr>
          <w:sz w:val="24"/>
          <w:szCs w:val="24"/>
        </w:rPr>
      </w:pPr>
      <w:bookmarkStart w:id="9" w:name="_Toc22307452"/>
      <w:r w:rsidRPr="001F4E3A">
        <w:rPr>
          <w:b/>
          <w:sz w:val="24"/>
          <w:szCs w:val="24"/>
        </w:rPr>
        <w:t>5. РЕКОМЕНДАЦИИ</w:t>
      </w:r>
      <w:bookmarkEnd w:id="9"/>
    </w:p>
    <w:p w14:paraId="0FD7CE89" w14:textId="77777777" w:rsidR="00CB615D" w:rsidRPr="001F4E3A" w:rsidRDefault="00CB615D">
      <w:pPr>
        <w:spacing w:after="0"/>
        <w:jc w:val="center"/>
        <w:rPr>
          <w:b/>
          <w:sz w:val="24"/>
          <w:szCs w:val="24"/>
        </w:rPr>
      </w:pPr>
    </w:p>
    <w:p w14:paraId="651B04E1" w14:textId="77777777" w:rsidR="00CB615D" w:rsidRPr="001F4E3A" w:rsidRDefault="00CA3D4F" w:rsidP="00BA14C8">
      <w:pPr>
        <w:pStyle w:val="a3"/>
        <w:outlineLvl w:val="1"/>
        <w:rPr>
          <w:b/>
          <w:sz w:val="24"/>
          <w:szCs w:val="24"/>
        </w:rPr>
      </w:pPr>
      <w:bookmarkStart w:id="10" w:name="_o39m80rtgqbi" w:colFirst="0" w:colLast="0"/>
      <w:bookmarkStart w:id="11" w:name="_Toc22307453"/>
      <w:bookmarkEnd w:id="10"/>
      <w:r w:rsidRPr="001F4E3A">
        <w:rPr>
          <w:b/>
          <w:color w:val="000000"/>
          <w:sz w:val="24"/>
          <w:szCs w:val="24"/>
        </w:rPr>
        <w:t>5.1 Управление образом жизни</w:t>
      </w:r>
      <w:bookmarkEnd w:id="11"/>
      <w:r w:rsidRPr="001F4E3A">
        <w:rPr>
          <w:b/>
          <w:color w:val="000000"/>
          <w:sz w:val="24"/>
          <w:szCs w:val="24"/>
        </w:rPr>
        <w:t xml:space="preserve"> </w:t>
      </w:r>
      <w:r w:rsidRPr="001F4E3A">
        <w:rPr>
          <w:b/>
          <w:sz w:val="24"/>
          <w:szCs w:val="24"/>
        </w:rPr>
        <w:t xml:space="preserve"> </w:t>
      </w:r>
    </w:p>
    <w:p w14:paraId="589724E5" w14:textId="77777777" w:rsidR="00CB615D" w:rsidRPr="001F4E3A" w:rsidRDefault="00CA3D4F">
      <w:pPr>
        <w:ind w:firstLine="567"/>
        <w:rPr>
          <w:b/>
          <w:sz w:val="24"/>
          <w:szCs w:val="24"/>
        </w:rPr>
      </w:pPr>
      <w:r w:rsidRPr="001F4E3A">
        <w:rPr>
          <w:sz w:val="24"/>
          <w:szCs w:val="24"/>
        </w:rPr>
        <w:t>Модификация факторов неблагоприятного образа жизни является важным аспектом управления всеми видами диабета. В частности,</w:t>
      </w:r>
      <w:r w:rsidR="00EA2C22" w:rsidRPr="001F4E3A">
        <w:rPr>
          <w:sz w:val="24"/>
          <w:szCs w:val="24"/>
        </w:rPr>
        <w:t xml:space="preserve"> надлежащее управление </w:t>
      </w:r>
      <w:proofErr w:type="gramStart"/>
      <w:r w:rsidR="00EA2C22" w:rsidRPr="001F4E3A">
        <w:rPr>
          <w:sz w:val="24"/>
          <w:szCs w:val="24"/>
        </w:rPr>
        <w:t>сердечно</w:t>
      </w:r>
      <w:r w:rsidR="00857031">
        <w:rPr>
          <w:sz w:val="24"/>
          <w:szCs w:val="24"/>
        </w:rPr>
        <w:t>-</w:t>
      </w:r>
      <w:r w:rsidRPr="001F4E3A">
        <w:rPr>
          <w:sz w:val="24"/>
          <w:szCs w:val="24"/>
        </w:rPr>
        <w:t>сосудистыми</w:t>
      </w:r>
      <w:proofErr w:type="gramEnd"/>
      <w:r w:rsidRPr="001F4E3A">
        <w:rPr>
          <w:sz w:val="24"/>
          <w:szCs w:val="24"/>
        </w:rPr>
        <w:t xml:space="preserve"> факторами риска, такими как курение, </w:t>
      </w:r>
      <w:r w:rsidR="00857031">
        <w:rPr>
          <w:sz w:val="24"/>
          <w:szCs w:val="24"/>
        </w:rPr>
        <w:t>гиподинамия</w:t>
      </w:r>
      <w:r w:rsidRPr="001F4E3A">
        <w:rPr>
          <w:sz w:val="24"/>
          <w:szCs w:val="24"/>
        </w:rPr>
        <w:t xml:space="preserve"> и неправильное питание важны для профилактики макро сосудистых заболеваний. На микрососудистые осложнения могут также влиять неблагоприятные факторы образа жизни, например, курение. Однако, помогая пациентам модифицировать определенное поведение, следует учитывать другие </w:t>
      </w:r>
      <w:proofErr w:type="gramStart"/>
      <w:r w:rsidRPr="001F4E3A">
        <w:rPr>
          <w:sz w:val="24"/>
          <w:szCs w:val="24"/>
        </w:rPr>
        <w:t>факторы</w:t>
      </w:r>
      <w:proofErr w:type="gramEnd"/>
      <w:r w:rsidRPr="001F4E3A">
        <w:rPr>
          <w:sz w:val="24"/>
          <w:szCs w:val="24"/>
        </w:rPr>
        <w:t xml:space="preserve"> такие как готовность пациента к изменению, их восприятие диабета и факторы, которые </w:t>
      </w:r>
      <w:r w:rsidR="00857031">
        <w:rPr>
          <w:sz w:val="24"/>
          <w:szCs w:val="24"/>
        </w:rPr>
        <w:t>могут быть косвенно связаны с</w:t>
      </w:r>
      <w:r w:rsidRPr="001F4E3A">
        <w:rPr>
          <w:sz w:val="24"/>
          <w:szCs w:val="24"/>
        </w:rPr>
        <w:t xml:space="preserve"> диабетом, такие как депрессия и неблагоприятное воздействие на качество жизни.</w:t>
      </w:r>
    </w:p>
    <w:p w14:paraId="396F5A61" w14:textId="4BBD9F63" w:rsidR="00CB615D" w:rsidRPr="001F4E3A" w:rsidRDefault="00CA3D4F">
      <w:pPr>
        <w:ind w:firstLine="567"/>
        <w:rPr>
          <w:b/>
          <w:sz w:val="24"/>
          <w:szCs w:val="24"/>
        </w:rPr>
      </w:pPr>
      <w:r w:rsidRPr="001F4E3A">
        <w:rPr>
          <w:sz w:val="24"/>
          <w:szCs w:val="24"/>
        </w:rPr>
        <w:t>Этот раздел руководства был разделен на следующие части: вмешательства в образ жизни, структурированное обучение, самоконтроль глюкозы в крови и конкретные области</w:t>
      </w:r>
      <w:r w:rsidR="00857031">
        <w:rPr>
          <w:sz w:val="24"/>
          <w:szCs w:val="24"/>
        </w:rPr>
        <w:t xml:space="preserve"> изменения образа жизни, такие как</w:t>
      </w:r>
      <w:r w:rsidRPr="001F4E3A">
        <w:rPr>
          <w:sz w:val="24"/>
          <w:szCs w:val="24"/>
        </w:rPr>
        <w:t xml:space="preserve"> курени</w:t>
      </w:r>
      <w:r w:rsidR="00857031">
        <w:rPr>
          <w:sz w:val="24"/>
          <w:szCs w:val="24"/>
        </w:rPr>
        <w:t>е</w:t>
      </w:r>
      <w:r w:rsidRPr="001F4E3A">
        <w:rPr>
          <w:sz w:val="24"/>
          <w:szCs w:val="24"/>
        </w:rPr>
        <w:t>, ожирени</w:t>
      </w:r>
      <w:r w:rsidR="00857031">
        <w:rPr>
          <w:sz w:val="24"/>
          <w:szCs w:val="24"/>
        </w:rPr>
        <w:t>е</w:t>
      </w:r>
      <w:r w:rsidRPr="001F4E3A">
        <w:rPr>
          <w:sz w:val="24"/>
          <w:szCs w:val="24"/>
        </w:rPr>
        <w:t>, физическ</w:t>
      </w:r>
      <w:r w:rsidR="00857031">
        <w:rPr>
          <w:sz w:val="24"/>
          <w:szCs w:val="24"/>
        </w:rPr>
        <w:t>ая</w:t>
      </w:r>
      <w:r w:rsidRPr="001F4E3A">
        <w:rPr>
          <w:sz w:val="24"/>
          <w:szCs w:val="24"/>
        </w:rPr>
        <w:t xml:space="preserve"> активност</w:t>
      </w:r>
      <w:r w:rsidR="00857031">
        <w:rPr>
          <w:sz w:val="24"/>
          <w:szCs w:val="24"/>
        </w:rPr>
        <w:t>ь</w:t>
      </w:r>
      <w:r w:rsidRPr="001F4E3A">
        <w:rPr>
          <w:sz w:val="24"/>
          <w:szCs w:val="24"/>
        </w:rPr>
        <w:t>, здорово</w:t>
      </w:r>
      <w:r w:rsidR="00857031">
        <w:rPr>
          <w:sz w:val="24"/>
          <w:szCs w:val="24"/>
        </w:rPr>
        <w:t>е</w:t>
      </w:r>
      <w:r w:rsidRPr="001F4E3A">
        <w:rPr>
          <w:sz w:val="24"/>
          <w:szCs w:val="24"/>
        </w:rPr>
        <w:t xml:space="preserve"> питани</w:t>
      </w:r>
      <w:r w:rsidR="00857031">
        <w:rPr>
          <w:sz w:val="24"/>
          <w:szCs w:val="24"/>
        </w:rPr>
        <w:t>е</w:t>
      </w:r>
      <w:r w:rsidRPr="001F4E3A">
        <w:rPr>
          <w:sz w:val="24"/>
          <w:szCs w:val="24"/>
        </w:rPr>
        <w:t xml:space="preserve"> и </w:t>
      </w:r>
      <w:r w:rsidR="00857031">
        <w:rPr>
          <w:sz w:val="24"/>
          <w:szCs w:val="24"/>
        </w:rPr>
        <w:t xml:space="preserve">прием </w:t>
      </w:r>
      <w:r w:rsidRPr="001F4E3A">
        <w:rPr>
          <w:sz w:val="24"/>
          <w:szCs w:val="24"/>
        </w:rPr>
        <w:t>алкогол</w:t>
      </w:r>
      <w:r w:rsidR="00857031">
        <w:rPr>
          <w:sz w:val="24"/>
          <w:szCs w:val="24"/>
        </w:rPr>
        <w:t>я</w:t>
      </w:r>
      <w:r w:rsidRPr="001F4E3A">
        <w:rPr>
          <w:sz w:val="24"/>
          <w:szCs w:val="24"/>
        </w:rPr>
        <w:t xml:space="preserve">. Некоторые рекомендации в этих областях подтверждаются доказательствами, </w:t>
      </w:r>
      <w:r w:rsidR="00954778">
        <w:rPr>
          <w:sz w:val="24"/>
          <w:szCs w:val="24"/>
        </w:rPr>
        <w:t>взятыми</w:t>
      </w:r>
      <w:r w:rsidRPr="001F4E3A">
        <w:rPr>
          <w:sz w:val="24"/>
          <w:szCs w:val="24"/>
        </w:rPr>
        <w:t xml:space="preserve"> из крупных </w:t>
      </w:r>
      <w:r w:rsidR="005C49A5">
        <w:rPr>
          <w:sz w:val="24"/>
          <w:szCs w:val="24"/>
        </w:rPr>
        <w:t>исследований, проведенных среди</w:t>
      </w:r>
      <w:r w:rsidRPr="001F4E3A">
        <w:rPr>
          <w:sz w:val="24"/>
          <w:szCs w:val="24"/>
        </w:rPr>
        <w:t xml:space="preserve"> населения. </w:t>
      </w:r>
    </w:p>
    <w:p w14:paraId="7FEB185F" w14:textId="77777777" w:rsidR="00CB615D" w:rsidRPr="001F4E3A" w:rsidRDefault="00EA2C22">
      <w:pPr>
        <w:pStyle w:val="a3"/>
        <w:rPr>
          <w:b/>
          <w:color w:val="000000"/>
          <w:sz w:val="24"/>
          <w:szCs w:val="24"/>
        </w:rPr>
      </w:pPr>
      <w:bookmarkStart w:id="12" w:name="_6ad3nx4h4bie" w:colFirst="0" w:colLast="0"/>
      <w:bookmarkEnd w:id="12"/>
      <w:r w:rsidRPr="001F4E3A">
        <w:rPr>
          <w:b/>
          <w:color w:val="000000"/>
          <w:sz w:val="24"/>
          <w:szCs w:val="24"/>
        </w:rPr>
        <w:t>5.1.1 В</w:t>
      </w:r>
      <w:r w:rsidR="00CA3D4F" w:rsidRPr="001F4E3A">
        <w:rPr>
          <w:b/>
          <w:color w:val="000000"/>
          <w:sz w:val="24"/>
          <w:szCs w:val="24"/>
        </w:rPr>
        <w:t>мешательств</w:t>
      </w:r>
      <w:r w:rsidRPr="001F4E3A">
        <w:rPr>
          <w:b/>
          <w:color w:val="000000"/>
          <w:sz w:val="24"/>
          <w:szCs w:val="24"/>
        </w:rPr>
        <w:t>а</w:t>
      </w:r>
      <w:r w:rsidR="00CA3D4F" w:rsidRPr="001F4E3A">
        <w:rPr>
          <w:b/>
          <w:color w:val="000000"/>
          <w:sz w:val="24"/>
          <w:szCs w:val="24"/>
        </w:rPr>
        <w:t xml:space="preserve"> в образ жизни</w:t>
      </w:r>
    </w:p>
    <w:tbl>
      <w:tblPr>
        <w:tblStyle w:val="107"/>
        <w:tblW w:w="9356" w:type="dxa"/>
        <w:tblInd w:w="108"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647"/>
        <w:gridCol w:w="709"/>
      </w:tblGrid>
      <w:tr w:rsidR="00EA2C22" w:rsidRPr="001F4E3A" w14:paraId="3B83B2B3" w14:textId="77777777" w:rsidTr="00857031">
        <w:tc>
          <w:tcPr>
            <w:tcW w:w="8647" w:type="dxa"/>
          </w:tcPr>
          <w:p w14:paraId="7912EC3E" w14:textId="26F0964C" w:rsidR="00EA2C22" w:rsidRPr="001F4E3A" w:rsidRDefault="00EA2C22" w:rsidP="001965F1">
            <w:pPr>
              <w:pBdr>
                <w:top w:val="nil"/>
                <w:left w:val="nil"/>
                <w:bottom w:val="nil"/>
                <w:right w:val="nil"/>
                <w:between w:val="nil"/>
              </w:pBdr>
              <w:spacing w:line="276" w:lineRule="auto"/>
              <w:rPr>
                <w:b/>
                <w:color w:val="000000"/>
                <w:sz w:val="24"/>
                <w:szCs w:val="24"/>
              </w:rPr>
            </w:pPr>
            <w:r w:rsidRPr="001F4E3A">
              <w:rPr>
                <w:color w:val="000000"/>
                <w:sz w:val="24"/>
                <w:szCs w:val="24"/>
              </w:rPr>
              <w:t xml:space="preserve">Интенсивные вмешательства, которые включают частые контакты с </w:t>
            </w:r>
            <w:r w:rsidR="00857031">
              <w:rPr>
                <w:color w:val="000000"/>
                <w:sz w:val="24"/>
                <w:szCs w:val="24"/>
              </w:rPr>
              <w:t>медицинскими работниками</w:t>
            </w:r>
            <w:r w:rsidRPr="001F4E3A">
              <w:rPr>
                <w:color w:val="000000"/>
                <w:sz w:val="24"/>
                <w:szCs w:val="24"/>
              </w:rPr>
              <w:t>, в том числе телефонный контакт, мно</w:t>
            </w:r>
            <w:r w:rsidR="00857031">
              <w:rPr>
                <w:color w:val="000000"/>
                <w:sz w:val="24"/>
                <w:szCs w:val="24"/>
              </w:rPr>
              <w:t xml:space="preserve">гократные </w:t>
            </w:r>
            <w:r w:rsidRPr="001F4E3A">
              <w:rPr>
                <w:color w:val="000000"/>
                <w:sz w:val="24"/>
                <w:szCs w:val="24"/>
              </w:rPr>
              <w:t>инъекции инсулина и самоко</w:t>
            </w:r>
            <w:r w:rsidR="00333EFA">
              <w:rPr>
                <w:color w:val="000000"/>
                <w:sz w:val="24"/>
                <w:szCs w:val="24"/>
              </w:rPr>
              <w:t>нтроль глюкозы в крови приводят</w:t>
            </w:r>
            <w:r w:rsidRPr="001F4E3A">
              <w:rPr>
                <w:color w:val="000000"/>
                <w:sz w:val="24"/>
                <w:szCs w:val="24"/>
              </w:rPr>
              <w:t xml:space="preserve"> к улучшению само</w:t>
            </w:r>
            <w:r w:rsidR="00857031">
              <w:rPr>
                <w:color w:val="000000"/>
                <w:sz w:val="24"/>
                <w:szCs w:val="24"/>
              </w:rPr>
              <w:t>управления заболеванием</w:t>
            </w:r>
            <w:r w:rsidRPr="001F4E3A">
              <w:rPr>
                <w:color w:val="000000"/>
                <w:sz w:val="24"/>
                <w:szCs w:val="24"/>
              </w:rPr>
              <w:t xml:space="preserve"> [</w:t>
            </w:r>
            <w:r w:rsidR="001965F1">
              <w:rPr>
                <w:sz w:val="24"/>
                <w:szCs w:val="24"/>
              </w:rPr>
              <w:t>6</w:t>
            </w:r>
            <w:r w:rsidRPr="001F4E3A">
              <w:rPr>
                <w:color w:val="000000"/>
                <w:sz w:val="24"/>
                <w:szCs w:val="24"/>
              </w:rPr>
              <w:t>].</w:t>
            </w:r>
          </w:p>
        </w:tc>
        <w:tc>
          <w:tcPr>
            <w:tcW w:w="709" w:type="dxa"/>
            <w:vMerge w:val="restart"/>
            <w:vAlign w:val="center"/>
          </w:tcPr>
          <w:p w14:paraId="65FE10EA" w14:textId="77777777" w:rsidR="00EA2C22" w:rsidRPr="001F4E3A" w:rsidRDefault="00EA2C22" w:rsidP="00EA2C22">
            <w:pPr>
              <w:jc w:val="center"/>
              <w:rPr>
                <w:sz w:val="24"/>
                <w:szCs w:val="24"/>
              </w:rPr>
            </w:pPr>
            <w:r w:rsidRPr="001F4E3A">
              <w:rPr>
                <w:sz w:val="24"/>
                <w:szCs w:val="24"/>
              </w:rPr>
              <w:t>1++</w:t>
            </w:r>
          </w:p>
          <w:p w14:paraId="5EDBCDBA" w14:textId="77777777" w:rsidR="00EA2C22" w:rsidRPr="001F4E3A" w:rsidRDefault="00857031" w:rsidP="00EA2C22">
            <w:pPr>
              <w:rPr>
                <w:sz w:val="24"/>
                <w:szCs w:val="24"/>
              </w:rPr>
            </w:pPr>
            <w:r>
              <w:rPr>
                <w:sz w:val="24"/>
                <w:szCs w:val="24"/>
              </w:rPr>
              <w:t xml:space="preserve"> </w:t>
            </w:r>
            <w:r w:rsidR="00EA2C22" w:rsidRPr="001F4E3A">
              <w:rPr>
                <w:sz w:val="24"/>
                <w:szCs w:val="24"/>
              </w:rPr>
              <w:t>1+</w:t>
            </w:r>
          </w:p>
          <w:p w14:paraId="317047EA" w14:textId="77777777" w:rsidR="00EA2C22" w:rsidRPr="001F4E3A" w:rsidRDefault="00EA2C22" w:rsidP="00EA2C22">
            <w:pPr>
              <w:jc w:val="center"/>
              <w:rPr>
                <w:sz w:val="24"/>
                <w:szCs w:val="24"/>
              </w:rPr>
            </w:pPr>
            <w:r w:rsidRPr="001F4E3A">
              <w:rPr>
                <w:sz w:val="24"/>
                <w:szCs w:val="24"/>
              </w:rPr>
              <w:t>2++</w:t>
            </w:r>
          </w:p>
        </w:tc>
      </w:tr>
      <w:tr w:rsidR="00EA2C22" w:rsidRPr="001F4E3A" w14:paraId="69272852" w14:textId="77777777" w:rsidTr="00857031">
        <w:tc>
          <w:tcPr>
            <w:tcW w:w="8647" w:type="dxa"/>
          </w:tcPr>
          <w:p w14:paraId="466B5CEF" w14:textId="09A4840A" w:rsidR="00EA2C22" w:rsidRPr="001F4E3A" w:rsidRDefault="00857031" w:rsidP="001965F1">
            <w:pPr>
              <w:pBdr>
                <w:top w:val="nil"/>
                <w:left w:val="nil"/>
                <w:bottom w:val="nil"/>
                <w:right w:val="nil"/>
                <w:between w:val="nil"/>
              </w:pBdr>
              <w:spacing w:line="276" w:lineRule="auto"/>
              <w:rPr>
                <w:b/>
                <w:color w:val="000000"/>
                <w:sz w:val="24"/>
                <w:szCs w:val="24"/>
              </w:rPr>
            </w:pPr>
            <w:r>
              <w:rPr>
                <w:color w:val="000000"/>
                <w:sz w:val="24"/>
                <w:szCs w:val="24"/>
              </w:rPr>
              <w:t>Компьютеризированные</w:t>
            </w:r>
            <w:r w:rsidR="00EA2C22" w:rsidRPr="001F4E3A">
              <w:rPr>
                <w:color w:val="000000"/>
                <w:sz w:val="24"/>
                <w:szCs w:val="24"/>
              </w:rPr>
              <w:t xml:space="preserve"> программы</w:t>
            </w:r>
            <w:r w:rsidR="00333EFA">
              <w:rPr>
                <w:color w:val="000000"/>
                <w:sz w:val="24"/>
                <w:szCs w:val="24"/>
              </w:rPr>
              <w:t xml:space="preserve"> (в том числе, различные приложения на телефон)</w:t>
            </w:r>
            <w:r w:rsidR="00EA2C22" w:rsidRPr="001F4E3A">
              <w:rPr>
                <w:color w:val="000000"/>
                <w:sz w:val="24"/>
                <w:szCs w:val="24"/>
              </w:rPr>
              <w:t>, которые обеспечивают обучение и стимулируют самоуправление, были признаны полезными, как с точки зрения метаболических, так и психосоциальных результатов [</w:t>
            </w:r>
            <w:r w:rsidR="001965F1">
              <w:rPr>
                <w:sz w:val="24"/>
                <w:szCs w:val="24"/>
              </w:rPr>
              <w:t>7</w:t>
            </w:r>
            <w:r w:rsidR="00EA2C22" w:rsidRPr="001F4E3A">
              <w:rPr>
                <w:color w:val="000000"/>
                <w:sz w:val="24"/>
                <w:szCs w:val="24"/>
              </w:rPr>
              <w:t>,</w:t>
            </w:r>
            <w:r w:rsidR="001965F1">
              <w:rPr>
                <w:sz w:val="24"/>
                <w:szCs w:val="24"/>
              </w:rPr>
              <w:t>8</w:t>
            </w:r>
            <w:r w:rsidR="00EA2C22" w:rsidRPr="001F4E3A">
              <w:rPr>
                <w:color w:val="000000"/>
                <w:sz w:val="24"/>
                <w:szCs w:val="24"/>
              </w:rPr>
              <w:t>].</w:t>
            </w:r>
          </w:p>
        </w:tc>
        <w:tc>
          <w:tcPr>
            <w:tcW w:w="709" w:type="dxa"/>
            <w:vMerge/>
          </w:tcPr>
          <w:p w14:paraId="1FD929D9" w14:textId="77777777" w:rsidR="00EA2C22" w:rsidRPr="001F4E3A" w:rsidRDefault="00EA2C22" w:rsidP="00EA2C22">
            <w:pPr>
              <w:rPr>
                <w:sz w:val="24"/>
                <w:szCs w:val="24"/>
              </w:rPr>
            </w:pPr>
          </w:p>
        </w:tc>
      </w:tr>
      <w:tr w:rsidR="00EA2C22" w:rsidRPr="001F4E3A" w14:paraId="33C593F3" w14:textId="77777777" w:rsidTr="00857031">
        <w:tc>
          <w:tcPr>
            <w:tcW w:w="8647" w:type="dxa"/>
          </w:tcPr>
          <w:p w14:paraId="1E42BE5D" w14:textId="5DCB0141" w:rsidR="00EA2C22" w:rsidRPr="001F4E3A" w:rsidRDefault="00333EFA" w:rsidP="00954778">
            <w:pPr>
              <w:pBdr>
                <w:top w:val="nil"/>
                <w:left w:val="nil"/>
                <w:bottom w:val="nil"/>
                <w:right w:val="nil"/>
                <w:between w:val="nil"/>
              </w:pBdr>
              <w:spacing w:line="276" w:lineRule="auto"/>
              <w:rPr>
                <w:b/>
                <w:color w:val="000000"/>
                <w:sz w:val="24"/>
                <w:szCs w:val="24"/>
              </w:rPr>
            </w:pPr>
            <w:r>
              <w:rPr>
                <w:color w:val="000000"/>
                <w:sz w:val="24"/>
                <w:szCs w:val="24"/>
              </w:rPr>
              <w:t>Различные п</w:t>
            </w:r>
            <w:r w:rsidR="00EA2C22" w:rsidRPr="001F4E3A">
              <w:rPr>
                <w:color w:val="000000"/>
                <w:sz w:val="24"/>
                <w:szCs w:val="24"/>
              </w:rPr>
              <w:t xml:space="preserve">сихологические вмешательства, </w:t>
            </w:r>
            <w:r>
              <w:rPr>
                <w:color w:val="000000"/>
                <w:sz w:val="24"/>
                <w:szCs w:val="24"/>
              </w:rPr>
              <w:t>включающие</w:t>
            </w:r>
            <w:r w:rsidR="00EA2C22" w:rsidRPr="001F4E3A">
              <w:rPr>
                <w:color w:val="000000"/>
                <w:sz w:val="24"/>
                <w:szCs w:val="24"/>
              </w:rPr>
              <w:t xml:space="preserve"> </w:t>
            </w:r>
            <w:r>
              <w:rPr>
                <w:color w:val="000000"/>
                <w:sz w:val="24"/>
                <w:szCs w:val="24"/>
              </w:rPr>
              <w:t xml:space="preserve">изменение </w:t>
            </w:r>
            <w:r w:rsidR="00954778">
              <w:rPr>
                <w:color w:val="000000"/>
                <w:sz w:val="24"/>
                <w:szCs w:val="24"/>
              </w:rPr>
              <w:t>образа жизни, поведения</w:t>
            </w:r>
            <w:r>
              <w:rPr>
                <w:color w:val="000000"/>
                <w:sz w:val="24"/>
                <w:szCs w:val="24"/>
              </w:rPr>
              <w:t>, мотивационное интервью</w:t>
            </w:r>
            <w:r w:rsidR="00EA2C22" w:rsidRPr="001F4E3A">
              <w:rPr>
                <w:color w:val="000000"/>
                <w:sz w:val="24"/>
                <w:szCs w:val="24"/>
              </w:rPr>
              <w:t>, расширение возможностей и активизацию пациентов оказывают положительное влияние на результаты ухода и лечения (см</w:t>
            </w:r>
            <w:r w:rsidR="00EA2C22" w:rsidRPr="001F4E3A">
              <w:rPr>
                <w:sz w:val="24"/>
                <w:szCs w:val="24"/>
              </w:rPr>
              <w:t>. раздел Психологические факторы</w:t>
            </w:r>
            <w:r w:rsidR="00EA2C22" w:rsidRPr="001F4E3A">
              <w:rPr>
                <w:color w:val="000000"/>
                <w:sz w:val="24"/>
                <w:szCs w:val="24"/>
              </w:rPr>
              <w:t>).</w:t>
            </w:r>
          </w:p>
        </w:tc>
        <w:tc>
          <w:tcPr>
            <w:tcW w:w="709" w:type="dxa"/>
            <w:vMerge/>
          </w:tcPr>
          <w:p w14:paraId="018DB0D5" w14:textId="77777777" w:rsidR="00EA2C22" w:rsidRPr="001F4E3A" w:rsidRDefault="00EA2C22">
            <w:pPr>
              <w:rPr>
                <w:sz w:val="24"/>
                <w:szCs w:val="24"/>
              </w:rPr>
            </w:pPr>
          </w:p>
        </w:tc>
      </w:tr>
      <w:tr w:rsidR="00CB615D" w:rsidRPr="001F4E3A" w14:paraId="1523A7DB" w14:textId="77777777" w:rsidTr="00857031">
        <w:trPr>
          <w:trHeight w:val="860"/>
        </w:trPr>
        <w:tc>
          <w:tcPr>
            <w:tcW w:w="8647" w:type="dxa"/>
          </w:tcPr>
          <w:p w14:paraId="3DC9B070" w14:textId="77777777" w:rsidR="00CB615D" w:rsidRPr="001F4E3A" w:rsidRDefault="00CA3D4F" w:rsidP="00EA2C22">
            <w:pPr>
              <w:pBdr>
                <w:top w:val="nil"/>
                <w:left w:val="nil"/>
                <w:bottom w:val="nil"/>
                <w:right w:val="nil"/>
                <w:between w:val="nil"/>
              </w:pBdr>
              <w:spacing w:line="276" w:lineRule="auto"/>
              <w:rPr>
                <w:b/>
                <w:color w:val="000000"/>
                <w:sz w:val="24"/>
                <w:szCs w:val="24"/>
              </w:rPr>
            </w:pPr>
            <w:r w:rsidRPr="001F4E3A">
              <w:rPr>
                <w:color w:val="000000"/>
                <w:sz w:val="24"/>
                <w:szCs w:val="24"/>
              </w:rPr>
              <w:lastRenderedPageBreak/>
              <w:t>Эффекты, основанные на теоретическ</w:t>
            </w:r>
            <w:r w:rsidR="000B26D1" w:rsidRPr="001F4E3A">
              <w:rPr>
                <w:color w:val="000000"/>
                <w:sz w:val="24"/>
                <w:szCs w:val="24"/>
              </w:rPr>
              <w:t xml:space="preserve">ой модели или базе знаний, показывают </w:t>
            </w:r>
            <w:r w:rsidRPr="001F4E3A">
              <w:rPr>
                <w:color w:val="000000"/>
                <w:sz w:val="24"/>
                <w:szCs w:val="24"/>
              </w:rPr>
              <w:t xml:space="preserve"> лучшие результаты.</w:t>
            </w:r>
          </w:p>
        </w:tc>
        <w:tc>
          <w:tcPr>
            <w:tcW w:w="709" w:type="dxa"/>
          </w:tcPr>
          <w:p w14:paraId="7D8291E3" w14:textId="77777777" w:rsidR="00CB615D" w:rsidRPr="001F4E3A" w:rsidRDefault="00CB615D">
            <w:pPr>
              <w:rPr>
                <w:sz w:val="24"/>
                <w:szCs w:val="24"/>
              </w:rPr>
            </w:pPr>
          </w:p>
        </w:tc>
      </w:tr>
    </w:tbl>
    <w:tbl>
      <w:tblPr>
        <w:tblStyle w:val="106"/>
        <w:tblW w:w="97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117"/>
        <w:gridCol w:w="8975"/>
      </w:tblGrid>
      <w:tr w:rsidR="00EA2C22" w:rsidRPr="001F4E3A" w14:paraId="6D85F2F6" w14:textId="77777777" w:rsidTr="00EA2C22">
        <w:trPr>
          <w:trHeight w:val="520"/>
        </w:trPr>
        <w:tc>
          <w:tcPr>
            <w:tcW w:w="675" w:type="dxa"/>
            <w:tcBorders>
              <w:top w:val="nil"/>
              <w:left w:val="nil"/>
              <w:bottom w:val="nil"/>
              <w:right w:val="nil"/>
            </w:tcBorders>
          </w:tcPr>
          <w:p w14:paraId="13EB2FBD" w14:textId="77777777" w:rsidR="00EA2C22" w:rsidRPr="001F4E3A" w:rsidRDefault="00EA2C22">
            <w:pPr>
              <w:rPr>
                <w:sz w:val="24"/>
                <w:szCs w:val="24"/>
              </w:rPr>
            </w:pPr>
            <w:r w:rsidRPr="001F4E3A">
              <w:rPr>
                <w:b/>
                <w:sz w:val="24"/>
                <w:szCs w:val="24"/>
              </w:rPr>
              <w:t>А</w:t>
            </w:r>
          </w:p>
        </w:tc>
        <w:tc>
          <w:tcPr>
            <w:tcW w:w="9092" w:type="dxa"/>
            <w:gridSpan w:val="2"/>
            <w:tcBorders>
              <w:top w:val="nil"/>
              <w:left w:val="nil"/>
              <w:bottom w:val="nil"/>
              <w:right w:val="nil"/>
            </w:tcBorders>
          </w:tcPr>
          <w:p w14:paraId="40931B75" w14:textId="49083AD1" w:rsidR="00EA2C22" w:rsidRPr="001F4E3A" w:rsidRDefault="00EA2C22">
            <w:pPr>
              <w:rPr>
                <w:sz w:val="24"/>
                <w:szCs w:val="24"/>
              </w:rPr>
            </w:pPr>
            <w:r w:rsidRPr="001F4E3A">
              <w:rPr>
                <w:b/>
                <w:sz w:val="24"/>
                <w:szCs w:val="24"/>
              </w:rPr>
              <w:t xml:space="preserve"> </w:t>
            </w:r>
            <w:r w:rsidR="008A3CAB">
              <w:rPr>
                <w:b/>
                <w:sz w:val="24"/>
                <w:szCs w:val="24"/>
              </w:rPr>
              <w:t>Пациентам</w:t>
            </w:r>
            <w:r w:rsidRPr="001F4E3A">
              <w:rPr>
                <w:b/>
                <w:sz w:val="24"/>
                <w:szCs w:val="24"/>
              </w:rPr>
              <w:t xml:space="preserve"> с </w:t>
            </w:r>
            <w:r w:rsidR="00954778">
              <w:rPr>
                <w:b/>
                <w:sz w:val="24"/>
                <w:szCs w:val="24"/>
              </w:rPr>
              <w:t xml:space="preserve">сахарным </w:t>
            </w:r>
            <w:r w:rsidRPr="001F4E3A">
              <w:rPr>
                <w:b/>
                <w:sz w:val="24"/>
                <w:szCs w:val="24"/>
              </w:rPr>
              <w:t>диабетом</w:t>
            </w:r>
            <w:r w:rsidR="00954778">
              <w:rPr>
                <w:b/>
                <w:sz w:val="24"/>
                <w:szCs w:val="24"/>
              </w:rPr>
              <w:t xml:space="preserve"> 2 типа</w:t>
            </w:r>
            <w:r w:rsidRPr="001F4E3A">
              <w:rPr>
                <w:b/>
                <w:sz w:val="24"/>
                <w:szCs w:val="24"/>
              </w:rPr>
              <w:t xml:space="preserve"> следует предлагать меры по улучшен</w:t>
            </w:r>
            <w:r w:rsidR="00333EFA">
              <w:rPr>
                <w:b/>
                <w:sz w:val="24"/>
                <w:szCs w:val="24"/>
              </w:rPr>
              <w:t xml:space="preserve">ию образа жизни, основанные на </w:t>
            </w:r>
            <w:r w:rsidR="00954778">
              <w:rPr>
                <w:b/>
                <w:sz w:val="24"/>
                <w:szCs w:val="24"/>
              </w:rPr>
              <w:t xml:space="preserve">последних </w:t>
            </w:r>
            <w:r w:rsidRPr="001F4E3A">
              <w:rPr>
                <w:b/>
                <w:sz w:val="24"/>
                <w:szCs w:val="24"/>
              </w:rPr>
              <w:t>теоретическ</w:t>
            </w:r>
            <w:r w:rsidR="00954778">
              <w:rPr>
                <w:b/>
                <w:sz w:val="24"/>
                <w:szCs w:val="24"/>
              </w:rPr>
              <w:t>их данных.</w:t>
            </w:r>
          </w:p>
          <w:p w14:paraId="66914160" w14:textId="77777777" w:rsidR="00EA2C22" w:rsidRPr="001F4E3A" w:rsidRDefault="00EA2C22">
            <w:pPr>
              <w:rPr>
                <w:sz w:val="24"/>
                <w:szCs w:val="24"/>
              </w:rPr>
            </w:pPr>
          </w:p>
        </w:tc>
      </w:tr>
      <w:tr w:rsidR="00EA2C22" w:rsidRPr="001F4E3A" w14:paraId="692EE860" w14:textId="77777777" w:rsidTr="00EA2C22">
        <w:tc>
          <w:tcPr>
            <w:tcW w:w="675" w:type="dxa"/>
            <w:tcBorders>
              <w:top w:val="nil"/>
              <w:left w:val="nil"/>
              <w:bottom w:val="nil"/>
              <w:right w:val="nil"/>
            </w:tcBorders>
          </w:tcPr>
          <w:p w14:paraId="46C6C792" w14:textId="77777777" w:rsidR="00EA2C22" w:rsidRPr="001F4E3A" w:rsidRDefault="00EA2C22">
            <w:pPr>
              <w:rPr>
                <w:sz w:val="24"/>
                <w:szCs w:val="24"/>
              </w:rPr>
            </w:pPr>
            <w:r w:rsidRPr="001F4E3A">
              <w:rPr>
                <w:b/>
                <w:sz w:val="24"/>
                <w:szCs w:val="24"/>
              </w:rPr>
              <w:t>В</w:t>
            </w:r>
          </w:p>
        </w:tc>
        <w:tc>
          <w:tcPr>
            <w:tcW w:w="9092" w:type="dxa"/>
            <w:gridSpan w:val="2"/>
            <w:tcBorders>
              <w:top w:val="nil"/>
              <w:left w:val="nil"/>
              <w:bottom w:val="nil"/>
              <w:right w:val="nil"/>
            </w:tcBorders>
          </w:tcPr>
          <w:p w14:paraId="52E2FDC9" w14:textId="6B667312" w:rsidR="00EA2C22" w:rsidRPr="001F4E3A" w:rsidRDefault="00EA2C22" w:rsidP="00954778">
            <w:pPr>
              <w:rPr>
                <w:sz w:val="24"/>
                <w:szCs w:val="24"/>
              </w:rPr>
            </w:pPr>
            <w:r w:rsidRPr="001F4E3A">
              <w:rPr>
                <w:b/>
                <w:sz w:val="24"/>
                <w:szCs w:val="24"/>
              </w:rPr>
              <w:t xml:space="preserve"> Следует учитывать </w:t>
            </w:r>
            <w:r w:rsidR="00333EFA">
              <w:rPr>
                <w:b/>
                <w:sz w:val="24"/>
                <w:szCs w:val="24"/>
              </w:rPr>
              <w:t xml:space="preserve">различные </w:t>
            </w:r>
            <w:r w:rsidR="00954778">
              <w:rPr>
                <w:b/>
                <w:sz w:val="24"/>
                <w:szCs w:val="24"/>
              </w:rPr>
              <w:t xml:space="preserve">компьютеризированные </w:t>
            </w:r>
            <w:r w:rsidR="00333EFA">
              <w:rPr>
                <w:b/>
                <w:sz w:val="24"/>
                <w:szCs w:val="24"/>
              </w:rPr>
              <w:t xml:space="preserve">образовательные </w:t>
            </w:r>
            <w:r w:rsidR="00954778">
              <w:rPr>
                <w:b/>
                <w:sz w:val="24"/>
                <w:szCs w:val="24"/>
              </w:rPr>
              <w:t>приложения</w:t>
            </w:r>
            <w:r w:rsidRPr="001F4E3A">
              <w:rPr>
                <w:b/>
                <w:sz w:val="24"/>
                <w:szCs w:val="24"/>
              </w:rPr>
              <w:t xml:space="preserve"> и </w:t>
            </w:r>
            <w:r w:rsidR="00333EFA">
              <w:rPr>
                <w:b/>
                <w:sz w:val="24"/>
                <w:szCs w:val="24"/>
              </w:rPr>
              <w:t>телефонные напоминания/уведомления (или приложения)</w:t>
            </w:r>
            <w:r w:rsidRPr="001F4E3A">
              <w:rPr>
                <w:b/>
                <w:sz w:val="24"/>
                <w:szCs w:val="24"/>
              </w:rPr>
              <w:t xml:space="preserve"> как часть междисциплинарной программы вмешательства в образ жизни.</w:t>
            </w:r>
          </w:p>
        </w:tc>
      </w:tr>
      <w:tr w:rsidR="00EA2C22" w:rsidRPr="001F4E3A" w14:paraId="51754B18" w14:textId="77777777" w:rsidTr="00EA2C22">
        <w:trPr>
          <w:gridAfter w:val="1"/>
          <w:wAfter w:w="8975" w:type="dxa"/>
          <w:trHeight w:val="300"/>
        </w:trPr>
        <w:tc>
          <w:tcPr>
            <w:tcW w:w="792" w:type="dxa"/>
            <w:gridSpan w:val="2"/>
            <w:tcBorders>
              <w:top w:val="nil"/>
              <w:left w:val="nil"/>
              <w:bottom w:val="nil"/>
              <w:right w:val="nil"/>
            </w:tcBorders>
          </w:tcPr>
          <w:p w14:paraId="47959B58" w14:textId="77777777" w:rsidR="00EA2C22" w:rsidRPr="001F4E3A" w:rsidRDefault="00EA2C22">
            <w:pPr>
              <w:rPr>
                <w:sz w:val="24"/>
                <w:szCs w:val="24"/>
              </w:rPr>
            </w:pPr>
          </w:p>
        </w:tc>
      </w:tr>
    </w:tbl>
    <w:p w14:paraId="1BCEC68A" w14:textId="77777777" w:rsidR="00CB615D" w:rsidRPr="001F4E3A" w:rsidRDefault="000B26D1">
      <w:pPr>
        <w:pStyle w:val="a3"/>
        <w:tabs>
          <w:tab w:val="left" w:pos="3744"/>
        </w:tabs>
        <w:rPr>
          <w:b/>
          <w:color w:val="000000"/>
          <w:sz w:val="24"/>
          <w:szCs w:val="24"/>
        </w:rPr>
      </w:pPr>
      <w:bookmarkStart w:id="13" w:name="_gr827wjbexzj" w:colFirst="0" w:colLast="0"/>
      <w:bookmarkStart w:id="14" w:name="_Hlk9268544"/>
      <w:bookmarkEnd w:id="13"/>
      <w:r w:rsidRPr="001F4E3A">
        <w:rPr>
          <w:b/>
          <w:color w:val="000000"/>
          <w:sz w:val="24"/>
          <w:szCs w:val="24"/>
        </w:rPr>
        <w:t xml:space="preserve">5.1.1.1 </w:t>
      </w:r>
      <w:r w:rsidR="00CA3D4F" w:rsidRPr="001F4E3A">
        <w:rPr>
          <w:b/>
          <w:color w:val="000000"/>
          <w:sz w:val="24"/>
          <w:szCs w:val="24"/>
        </w:rPr>
        <w:t xml:space="preserve">Обучение </w:t>
      </w:r>
      <w:r w:rsidR="00333EFA">
        <w:rPr>
          <w:b/>
          <w:color w:val="000000"/>
          <w:sz w:val="24"/>
          <w:szCs w:val="24"/>
        </w:rPr>
        <w:t>медицинских работников</w:t>
      </w:r>
      <w:r w:rsidR="00CA3D4F" w:rsidRPr="001F4E3A">
        <w:rPr>
          <w:b/>
          <w:color w:val="000000"/>
          <w:sz w:val="24"/>
          <w:szCs w:val="24"/>
        </w:rPr>
        <w:t xml:space="preserve"> для проведения вмешательств в образ жизни</w:t>
      </w:r>
      <w:bookmarkEnd w:id="14"/>
      <w:r w:rsidRPr="001F4E3A">
        <w:rPr>
          <w:b/>
          <w:color w:val="000000"/>
          <w:sz w:val="24"/>
          <w:szCs w:val="24"/>
        </w:rPr>
        <w:t>.</w:t>
      </w:r>
    </w:p>
    <w:tbl>
      <w:tblPr>
        <w:tblStyle w:val="105"/>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236"/>
        <w:gridCol w:w="447"/>
        <w:gridCol w:w="8074"/>
        <w:gridCol w:w="214"/>
        <w:gridCol w:w="605"/>
      </w:tblGrid>
      <w:tr w:rsidR="00CB615D" w:rsidRPr="001F4E3A" w14:paraId="1ECF5CC4" w14:textId="77777777">
        <w:trPr>
          <w:trHeight w:val="300"/>
        </w:trPr>
        <w:tc>
          <w:tcPr>
            <w:tcW w:w="8748" w:type="dxa"/>
            <w:gridSpan w:val="3"/>
          </w:tcPr>
          <w:p w14:paraId="66A36868" w14:textId="0FCFD455" w:rsidR="00CB615D" w:rsidRPr="001F4E3A" w:rsidRDefault="00CA3D4F" w:rsidP="00333EFA">
            <w:pPr>
              <w:ind w:firstLine="567"/>
              <w:rPr>
                <w:b/>
                <w:sz w:val="24"/>
                <w:szCs w:val="24"/>
              </w:rPr>
            </w:pPr>
            <w:r w:rsidRPr="001F4E3A">
              <w:rPr>
                <w:sz w:val="24"/>
                <w:szCs w:val="24"/>
              </w:rPr>
              <w:t>Рандомизированное контролируемое ис</w:t>
            </w:r>
            <w:r w:rsidR="00954778">
              <w:rPr>
                <w:sz w:val="24"/>
                <w:szCs w:val="24"/>
              </w:rPr>
              <w:t xml:space="preserve">следование (РКИ), проведенное </w:t>
            </w:r>
            <w:r w:rsidR="00333EFA">
              <w:rPr>
                <w:sz w:val="24"/>
                <w:szCs w:val="24"/>
              </w:rPr>
              <w:t>на уровне ПМСП</w:t>
            </w:r>
            <w:r w:rsidRPr="001F4E3A">
              <w:rPr>
                <w:sz w:val="24"/>
                <w:szCs w:val="24"/>
              </w:rPr>
              <w:t xml:space="preserve">, показало, что удовлетворенность и знания пациентов улучшаются, когда мероприятия по вмешательствам </w:t>
            </w:r>
            <w:r w:rsidR="000B26D1" w:rsidRPr="001F4E3A">
              <w:rPr>
                <w:sz w:val="24"/>
                <w:szCs w:val="24"/>
              </w:rPr>
              <w:t>в образ жизни проводят сотрудник</w:t>
            </w:r>
            <w:r w:rsidRPr="001F4E3A">
              <w:rPr>
                <w:sz w:val="24"/>
                <w:szCs w:val="24"/>
              </w:rPr>
              <w:t xml:space="preserve">и, которые прошли подготовку с применением </w:t>
            </w:r>
            <w:proofErr w:type="gramStart"/>
            <w:r w:rsidR="00333EFA">
              <w:rPr>
                <w:sz w:val="24"/>
                <w:szCs w:val="24"/>
              </w:rPr>
              <w:t>пациент-ориентированного</w:t>
            </w:r>
            <w:proofErr w:type="gramEnd"/>
            <w:r w:rsidR="00333EFA">
              <w:rPr>
                <w:sz w:val="24"/>
                <w:szCs w:val="24"/>
              </w:rPr>
              <w:t xml:space="preserve"> подхода</w:t>
            </w:r>
            <w:r w:rsidRPr="001F4E3A">
              <w:rPr>
                <w:sz w:val="24"/>
                <w:szCs w:val="24"/>
              </w:rPr>
              <w:t xml:space="preserve"> [9].</w:t>
            </w:r>
          </w:p>
        </w:tc>
        <w:tc>
          <w:tcPr>
            <w:tcW w:w="828" w:type="dxa"/>
            <w:gridSpan w:val="2"/>
          </w:tcPr>
          <w:p w14:paraId="25E95A8A" w14:textId="77777777" w:rsidR="00CB615D" w:rsidRPr="001F4E3A" w:rsidRDefault="00CA3D4F">
            <w:pPr>
              <w:rPr>
                <w:b/>
                <w:sz w:val="24"/>
                <w:szCs w:val="24"/>
              </w:rPr>
            </w:pPr>
            <w:r w:rsidRPr="001F4E3A">
              <w:rPr>
                <w:sz w:val="24"/>
                <w:szCs w:val="24"/>
              </w:rPr>
              <w:t>1-</w:t>
            </w:r>
          </w:p>
          <w:p w14:paraId="0443242C" w14:textId="77777777" w:rsidR="00CB615D" w:rsidRPr="001F4E3A" w:rsidRDefault="00CB615D">
            <w:pPr>
              <w:rPr>
                <w:b/>
                <w:sz w:val="24"/>
                <w:szCs w:val="24"/>
              </w:rPr>
            </w:pPr>
          </w:p>
        </w:tc>
      </w:tr>
      <w:tr w:rsidR="00CB615D" w:rsidRPr="001F4E3A" w14:paraId="022B6EC1" w14:textId="77777777">
        <w:trPr>
          <w:trHeight w:val="560"/>
        </w:trPr>
        <w:tc>
          <w:tcPr>
            <w:tcW w:w="8748" w:type="dxa"/>
            <w:gridSpan w:val="3"/>
          </w:tcPr>
          <w:p w14:paraId="14268833" w14:textId="1BF509AE" w:rsidR="00CB615D" w:rsidRPr="001F4E3A" w:rsidRDefault="00CA3D4F" w:rsidP="000B26D1">
            <w:pPr>
              <w:ind w:firstLine="567"/>
              <w:rPr>
                <w:sz w:val="24"/>
                <w:szCs w:val="24"/>
              </w:rPr>
            </w:pPr>
            <w:r w:rsidRPr="001F4E3A">
              <w:rPr>
                <w:sz w:val="24"/>
                <w:szCs w:val="24"/>
              </w:rPr>
              <w:t>Одно исследование показало, что медсестры первичной медико-санитарной помощи</w:t>
            </w:r>
            <w:r w:rsidR="000B26D1" w:rsidRPr="001F4E3A">
              <w:rPr>
                <w:sz w:val="24"/>
                <w:szCs w:val="24"/>
              </w:rPr>
              <w:t xml:space="preserve">,  которые </w:t>
            </w:r>
            <w:r w:rsidR="00954778">
              <w:rPr>
                <w:sz w:val="24"/>
                <w:szCs w:val="24"/>
              </w:rPr>
              <w:t>были обучены управлению сахарным диабетом</w:t>
            </w:r>
            <w:r w:rsidR="000B26D1" w:rsidRPr="001F4E3A">
              <w:rPr>
                <w:sz w:val="24"/>
                <w:szCs w:val="24"/>
              </w:rPr>
              <w:t>,</w:t>
            </w:r>
            <w:r w:rsidRPr="001F4E3A">
              <w:rPr>
                <w:sz w:val="24"/>
                <w:szCs w:val="24"/>
              </w:rPr>
              <w:t xml:space="preserve"> больше осведомлены о диабете</w:t>
            </w:r>
            <w:r w:rsidR="00954778">
              <w:rPr>
                <w:sz w:val="24"/>
                <w:szCs w:val="24"/>
              </w:rPr>
              <w:t>,</w:t>
            </w:r>
            <w:r w:rsidR="000B26D1" w:rsidRPr="001F4E3A">
              <w:rPr>
                <w:sz w:val="24"/>
                <w:szCs w:val="24"/>
              </w:rPr>
              <w:t xml:space="preserve"> предоставляют более высокий уровень медицинской помощи</w:t>
            </w:r>
            <w:r w:rsidRPr="001F4E3A">
              <w:rPr>
                <w:sz w:val="24"/>
                <w:szCs w:val="24"/>
              </w:rPr>
              <w:t>, чем медсестры, не имеющие сп</w:t>
            </w:r>
            <w:r w:rsidR="000B26D1" w:rsidRPr="001F4E3A">
              <w:rPr>
                <w:sz w:val="24"/>
                <w:szCs w:val="24"/>
              </w:rPr>
              <w:t>ециальной подготовки.</w:t>
            </w:r>
          </w:p>
          <w:p w14:paraId="2543BA76" w14:textId="77777777" w:rsidR="000B26D1" w:rsidRPr="001F4E3A" w:rsidRDefault="000B26D1" w:rsidP="000B26D1">
            <w:pPr>
              <w:ind w:firstLine="567"/>
              <w:rPr>
                <w:b/>
                <w:sz w:val="24"/>
                <w:szCs w:val="24"/>
              </w:rPr>
            </w:pPr>
          </w:p>
        </w:tc>
        <w:tc>
          <w:tcPr>
            <w:tcW w:w="828" w:type="dxa"/>
            <w:gridSpan w:val="2"/>
          </w:tcPr>
          <w:p w14:paraId="3255019B" w14:textId="77777777" w:rsidR="00CB615D" w:rsidRPr="001F4E3A" w:rsidRDefault="00CA3D4F">
            <w:pPr>
              <w:rPr>
                <w:b/>
                <w:sz w:val="24"/>
                <w:szCs w:val="24"/>
              </w:rPr>
            </w:pPr>
            <w:r w:rsidRPr="001F4E3A">
              <w:rPr>
                <w:sz w:val="24"/>
                <w:szCs w:val="24"/>
              </w:rPr>
              <w:t>4</w:t>
            </w:r>
          </w:p>
        </w:tc>
      </w:tr>
      <w:tr w:rsidR="00CB615D" w:rsidRPr="001F4E3A" w14:paraId="57698549" w14:textId="77777777">
        <w:trPr>
          <w:gridAfter w:val="1"/>
          <w:wAfter w:w="612" w:type="dxa"/>
        </w:trPr>
        <w:tc>
          <w:tcPr>
            <w:tcW w:w="108" w:type="dxa"/>
          </w:tcPr>
          <w:p w14:paraId="5744949D" w14:textId="77777777" w:rsidR="00CB615D" w:rsidRPr="001F4E3A" w:rsidRDefault="00CB615D">
            <w:pPr>
              <w:widowControl w:val="0"/>
              <w:pBdr>
                <w:top w:val="nil"/>
                <w:left w:val="nil"/>
                <w:bottom w:val="nil"/>
                <w:right w:val="nil"/>
                <w:between w:val="nil"/>
              </w:pBdr>
              <w:spacing w:line="276" w:lineRule="auto"/>
              <w:jc w:val="left"/>
              <w:rPr>
                <w:sz w:val="24"/>
                <w:szCs w:val="24"/>
              </w:rPr>
            </w:pPr>
          </w:p>
        </w:tc>
        <w:tc>
          <w:tcPr>
            <w:tcW w:w="450" w:type="dxa"/>
            <w:tcBorders>
              <w:right w:val="nil"/>
            </w:tcBorders>
          </w:tcPr>
          <w:p w14:paraId="7D063535" w14:textId="77777777" w:rsidR="00CB615D" w:rsidRPr="001F4E3A" w:rsidRDefault="00CA3D4F">
            <w:pPr>
              <w:rPr>
                <w:sz w:val="24"/>
                <w:szCs w:val="24"/>
              </w:rPr>
            </w:pPr>
            <w:r w:rsidRPr="001F4E3A">
              <w:rPr>
                <w:b/>
                <w:sz w:val="24"/>
                <w:szCs w:val="24"/>
              </w:rPr>
              <w:t>В</w:t>
            </w:r>
          </w:p>
        </w:tc>
        <w:tc>
          <w:tcPr>
            <w:tcW w:w="8406" w:type="dxa"/>
            <w:gridSpan w:val="2"/>
            <w:tcBorders>
              <w:left w:val="nil"/>
            </w:tcBorders>
          </w:tcPr>
          <w:p w14:paraId="723431DB" w14:textId="44986B16" w:rsidR="000B26D1" w:rsidRPr="001F4E3A" w:rsidRDefault="00857031" w:rsidP="00954778">
            <w:pPr>
              <w:rPr>
                <w:b/>
                <w:sz w:val="24"/>
                <w:szCs w:val="24"/>
              </w:rPr>
            </w:pPr>
            <w:r>
              <w:rPr>
                <w:b/>
                <w:sz w:val="24"/>
                <w:szCs w:val="24"/>
              </w:rPr>
              <w:t>Медицинские работники</w:t>
            </w:r>
            <w:r w:rsidR="00CA3D4F" w:rsidRPr="001F4E3A">
              <w:rPr>
                <w:b/>
                <w:sz w:val="24"/>
                <w:szCs w:val="24"/>
              </w:rPr>
              <w:t xml:space="preserve"> должны быть обучены </w:t>
            </w:r>
            <w:r w:rsidR="00954778">
              <w:rPr>
                <w:b/>
                <w:sz w:val="24"/>
                <w:szCs w:val="24"/>
              </w:rPr>
              <w:t xml:space="preserve">ключевым вопросам </w:t>
            </w:r>
            <w:proofErr w:type="gramStart"/>
            <w:r w:rsidR="00954778">
              <w:rPr>
                <w:b/>
                <w:sz w:val="24"/>
                <w:szCs w:val="24"/>
              </w:rPr>
              <w:t>пациент-ориентированного</w:t>
            </w:r>
            <w:proofErr w:type="gramEnd"/>
            <w:r w:rsidR="00954778">
              <w:rPr>
                <w:b/>
                <w:sz w:val="24"/>
                <w:szCs w:val="24"/>
              </w:rPr>
              <w:t xml:space="preserve"> </w:t>
            </w:r>
            <w:r w:rsidR="005C49A5">
              <w:rPr>
                <w:b/>
                <w:sz w:val="24"/>
                <w:szCs w:val="24"/>
              </w:rPr>
              <w:t xml:space="preserve">ухода </w:t>
            </w:r>
            <w:r w:rsidR="00CA3D4F" w:rsidRPr="001F4E3A">
              <w:rPr>
                <w:b/>
                <w:sz w:val="24"/>
                <w:szCs w:val="24"/>
              </w:rPr>
              <w:t xml:space="preserve">при </w:t>
            </w:r>
            <w:r w:rsidR="00954778">
              <w:rPr>
                <w:b/>
                <w:sz w:val="24"/>
                <w:szCs w:val="24"/>
              </w:rPr>
              <w:t xml:space="preserve">сахарном </w:t>
            </w:r>
            <w:r w:rsidR="00CA3D4F" w:rsidRPr="001F4E3A">
              <w:rPr>
                <w:b/>
                <w:sz w:val="24"/>
                <w:szCs w:val="24"/>
              </w:rPr>
              <w:t>диабете</w:t>
            </w:r>
            <w:r w:rsidR="00954778">
              <w:rPr>
                <w:b/>
                <w:sz w:val="24"/>
                <w:szCs w:val="24"/>
              </w:rPr>
              <w:t xml:space="preserve"> 2 типа</w:t>
            </w:r>
            <w:r w:rsidR="00CA3D4F" w:rsidRPr="001F4E3A">
              <w:rPr>
                <w:b/>
                <w:sz w:val="24"/>
                <w:szCs w:val="24"/>
              </w:rPr>
              <w:t>.</w:t>
            </w:r>
          </w:p>
        </w:tc>
      </w:tr>
    </w:tbl>
    <w:p w14:paraId="062B1C90" w14:textId="77777777" w:rsidR="005B71AC" w:rsidRDefault="005B71AC">
      <w:pPr>
        <w:pStyle w:val="a3"/>
        <w:rPr>
          <w:b/>
          <w:color w:val="000000"/>
          <w:sz w:val="24"/>
          <w:szCs w:val="24"/>
        </w:rPr>
      </w:pPr>
      <w:bookmarkStart w:id="15" w:name="_6apc15br9u0e" w:colFirst="0" w:colLast="0"/>
      <w:bookmarkEnd w:id="15"/>
    </w:p>
    <w:p w14:paraId="3EF36806" w14:textId="77777777" w:rsidR="00CB615D" w:rsidRPr="001F4E3A" w:rsidRDefault="00CA3D4F">
      <w:pPr>
        <w:pStyle w:val="a3"/>
        <w:rPr>
          <w:b/>
          <w:color w:val="000000"/>
          <w:sz w:val="24"/>
          <w:szCs w:val="24"/>
        </w:rPr>
      </w:pPr>
      <w:r w:rsidRPr="001F4E3A">
        <w:rPr>
          <w:b/>
          <w:color w:val="000000"/>
          <w:sz w:val="24"/>
          <w:szCs w:val="24"/>
        </w:rPr>
        <w:t>5.1.</w:t>
      </w:r>
      <w:r w:rsidR="000B26D1" w:rsidRPr="001F4E3A">
        <w:rPr>
          <w:b/>
          <w:color w:val="000000"/>
          <w:sz w:val="24"/>
          <w:szCs w:val="24"/>
        </w:rPr>
        <w:t>2</w:t>
      </w:r>
      <w:r w:rsidRPr="001F4E3A">
        <w:rPr>
          <w:b/>
          <w:color w:val="000000"/>
          <w:sz w:val="24"/>
          <w:szCs w:val="24"/>
        </w:rPr>
        <w:t xml:space="preserve"> Структурированное обучение</w:t>
      </w:r>
      <w:r w:rsidR="000B26D1" w:rsidRPr="001F4E3A">
        <w:rPr>
          <w:b/>
          <w:color w:val="000000"/>
          <w:sz w:val="24"/>
          <w:szCs w:val="24"/>
        </w:rPr>
        <w:t xml:space="preserve"> пациента</w:t>
      </w:r>
      <w:r w:rsidR="005B71AC" w:rsidRPr="001F4E3A">
        <w:rPr>
          <w:b/>
          <w:color w:val="000000"/>
          <w:sz w:val="24"/>
          <w:szCs w:val="24"/>
        </w:rPr>
        <w:t>.</w:t>
      </w:r>
    </w:p>
    <w:tbl>
      <w:tblPr>
        <w:tblStyle w:val="104"/>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658"/>
        <w:gridCol w:w="918"/>
      </w:tblGrid>
      <w:tr w:rsidR="00CB615D" w:rsidRPr="001F4E3A" w14:paraId="364807AE" w14:textId="77777777">
        <w:tc>
          <w:tcPr>
            <w:tcW w:w="8658" w:type="dxa"/>
          </w:tcPr>
          <w:p w14:paraId="1AEA925D" w14:textId="688006CC" w:rsidR="00CB615D" w:rsidRPr="001F4E3A" w:rsidRDefault="00CA3D4F" w:rsidP="00954778">
            <w:pPr>
              <w:pBdr>
                <w:top w:val="nil"/>
                <w:left w:val="nil"/>
                <w:bottom w:val="nil"/>
                <w:right w:val="nil"/>
                <w:between w:val="nil"/>
              </w:pBdr>
              <w:ind w:firstLine="567"/>
              <w:rPr>
                <w:b/>
                <w:color w:val="0D0D0D"/>
                <w:sz w:val="24"/>
                <w:szCs w:val="24"/>
              </w:rPr>
            </w:pPr>
            <w:bookmarkStart w:id="16" w:name="_ng5tbvgnfa3" w:colFirst="0" w:colLast="0"/>
            <w:bookmarkEnd w:id="16"/>
            <w:r w:rsidRPr="001F4E3A">
              <w:rPr>
                <w:color w:val="0D0D0D"/>
                <w:sz w:val="24"/>
                <w:szCs w:val="24"/>
              </w:rPr>
              <w:t xml:space="preserve">Структурированное образование, основанное на принципах обучения взрослых (включая расширение возможностей пациентов и </w:t>
            </w:r>
            <w:r w:rsidR="00954778">
              <w:rPr>
                <w:color w:val="0D0D0D"/>
                <w:sz w:val="24"/>
                <w:szCs w:val="24"/>
              </w:rPr>
              <w:t>практическое</w:t>
            </w:r>
            <w:r w:rsidRPr="001F4E3A">
              <w:rPr>
                <w:color w:val="0D0D0D"/>
                <w:sz w:val="24"/>
                <w:szCs w:val="24"/>
              </w:rPr>
              <w:t xml:space="preserve"> обучение), связано с улучшением психологического благополучия, снижением беспокойства и общим улучшением качества жизни у пациентов с </w:t>
            </w:r>
            <w:r w:rsidR="00954778">
              <w:rPr>
                <w:color w:val="0D0D0D"/>
                <w:sz w:val="24"/>
                <w:szCs w:val="24"/>
              </w:rPr>
              <w:t xml:space="preserve">сахарным </w:t>
            </w:r>
            <w:r w:rsidRPr="001F4E3A">
              <w:rPr>
                <w:color w:val="0D0D0D"/>
                <w:sz w:val="24"/>
                <w:szCs w:val="24"/>
              </w:rPr>
              <w:t xml:space="preserve">диабетом </w:t>
            </w:r>
            <w:r w:rsidR="00333EFA" w:rsidRPr="001F4E3A">
              <w:rPr>
                <w:color w:val="0D0D0D"/>
                <w:sz w:val="24"/>
                <w:szCs w:val="24"/>
              </w:rPr>
              <w:t>2</w:t>
            </w:r>
            <w:r w:rsidR="00333EFA">
              <w:rPr>
                <w:color w:val="0D0D0D"/>
                <w:sz w:val="24"/>
                <w:szCs w:val="24"/>
              </w:rPr>
              <w:t xml:space="preserve"> </w:t>
            </w:r>
            <w:r w:rsidR="00B7313F">
              <w:rPr>
                <w:color w:val="0D0D0D"/>
                <w:sz w:val="24"/>
                <w:szCs w:val="24"/>
              </w:rPr>
              <w:t>типа [10, 13-15</w:t>
            </w:r>
            <w:r w:rsidRPr="001F4E3A">
              <w:rPr>
                <w:color w:val="0D0D0D"/>
                <w:sz w:val="24"/>
                <w:szCs w:val="24"/>
              </w:rPr>
              <w:t>].</w:t>
            </w:r>
          </w:p>
        </w:tc>
        <w:tc>
          <w:tcPr>
            <w:tcW w:w="918" w:type="dxa"/>
          </w:tcPr>
          <w:p w14:paraId="33FDA7A4" w14:textId="77777777" w:rsidR="00CB615D" w:rsidRPr="001F4E3A" w:rsidRDefault="00CA3D4F">
            <w:pPr>
              <w:pBdr>
                <w:top w:val="nil"/>
                <w:left w:val="nil"/>
                <w:bottom w:val="nil"/>
                <w:right w:val="nil"/>
                <w:between w:val="nil"/>
              </w:pBdr>
              <w:spacing w:line="276" w:lineRule="auto"/>
              <w:ind w:hanging="720"/>
              <w:rPr>
                <w:b/>
                <w:color w:val="0D0D0D"/>
                <w:sz w:val="24"/>
                <w:szCs w:val="24"/>
              </w:rPr>
            </w:pPr>
            <w:r w:rsidRPr="001F4E3A">
              <w:rPr>
                <w:color w:val="0D0D0D"/>
                <w:sz w:val="24"/>
                <w:szCs w:val="24"/>
              </w:rPr>
              <w:t>1++</w:t>
            </w:r>
          </w:p>
          <w:p w14:paraId="25151EB7" w14:textId="77777777" w:rsidR="00CB615D" w:rsidRPr="001F4E3A" w:rsidRDefault="00CA3D4F">
            <w:pPr>
              <w:pBdr>
                <w:top w:val="nil"/>
                <w:left w:val="nil"/>
                <w:bottom w:val="nil"/>
                <w:right w:val="nil"/>
                <w:between w:val="nil"/>
              </w:pBdr>
              <w:spacing w:line="276" w:lineRule="auto"/>
              <w:ind w:hanging="720"/>
              <w:rPr>
                <w:b/>
                <w:color w:val="0D0D0D"/>
                <w:sz w:val="24"/>
                <w:szCs w:val="24"/>
              </w:rPr>
            </w:pPr>
            <w:r w:rsidRPr="001F4E3A">
              <w:rPr>
                <w:color w:val="0D0D0D"/>
                <w:sz w:val="24"/>
                <w:szCs w:val="24"/>
              </w:rPr>
              <w:t>1+</w:t>
            </w:r>
          </w:p>
        </w:tc>
      </w:tr>
      <w:tr w:rsidR="00CB615D" w:rsidRPr="001F4E3A" w14:paraId="5B06F60C" w14:textId="77777777">
        <w:tc>
          <w:tcPr>
            <w:tcW w:w="8658" w:type="dxa"/>
          </w:tcPr>
          <w:p w14:paraId="045B76B5" w14:textId="5FE137CF" w:rsidR="00CB615D" w:rsidRPr="001F4E3A" w:rsidRDefault="00CA3D4F" w:rsidP="00B7313F">
            <w:pPr>
              <w:pBdr>
                <w:top w:val="nil"/>
                <w:left w:val="nil"/>
                <w:bottom w:val="nil"/>
                <w:right w:val="nil"/>
                <w:between w:val="nil"/>
              </w:pBdr>
              <w:ind w:firstLine="567"/>
              <w:rPr>
                <w:b/>
                <w:color w:val="0D0D0D"/>
                <w:sz w:val="24"/>
                <w:szCs w:val="24"/>
              </w:rPr>
            </w:pPr>
            <w:r w:rsidRPr="001F4E3A">
              <w:rPr>
                <w:color w:val="0D0D0D"/>
                <w:sz w:val="24"/>
                <w:szCs w:val="24"/>
              </w:rPr>
              <w:t xml:space="preserve">Структурированные образовательные программы для пациентов с </w:t>
            </w:r>
            <w:r w:rsidR="00954778">
              <w:rPr>
                <w:color w:val="0D0D0D"/>
                <w:sz w:val="24"/>
                <w:szCs w:val="24"/>
              </w:rPr>
              <w:t xml:space="preserve">сахарным </w:t>
            </w:r>
            <w:r w:rsidRPr="001F4E3A">
              <w:rPr>
                <w:color w:val="0D0D0D"/>
                <w:sz w:val="24"/>
                <w:szCs w:val="24"/>
              </w:rPr>
              <w:t xml:space="preserve">диабетом 2 типа показывают переменные эффекты на гликемический контроль.  Большинство </w:t>
            </w:r>
            <w:r w:rsidR="00333EFA">
              <w:rPr>
                <w:color w:val="0D0D0D"/>
                <w:sz w:val="24"/>
                <w:szCs w:val="24"/>
              </w:rPr>
              <w:t xml:space="preserve">обучающих </w:t>
            </w:r>
            <w:r w:rsidRPr="001F4E3A">
              <w:rPr>
                <w:color w:val="0D0D0D"/>
                <w:sz w:val="24"/>
                <w:szCs w:val="24"/>
              </w:rPr>
              <w:t xml:space="preserve">мероприятий </w:t>
            </w:r>
            <w:r w:rsidR="00333EFA">
              <w:rPr>
                <w:color w:val="0D0D0D"/>
                <w:sz w:val="24"/>
                <w:szCs w:val="24"/>
              </w:rPr>
              <w:t>показывают некоторое улучшение показателя</w:t>
            </w:r>
            <w:r w:rsidRPr="001F4E3A">
              <w:rPr>
                <w:color w:val="0D0D0D"/>
                <w:sz w:val="24"/>
                <w:szCs w:val="24"/>
              </w:rPr>
              <w:t xml:space="preserve"> Hb</w:t>
            </w:r>
            <w:r w:rsidR="000C115C" w:rsidRPr="001F4E3A">
              <w:rPr>
                <w:color w:val="0D0D0D"/>
                <w:sz w:val="24"/>
                <w:szCs w:val="24"/>
              </w:rPr>
              <w:t>A1c</w:t>
            </w:r>
            <w:r w:rsidRPr="001F4E3A">
              <w:rPr>
                <w:color w:val="0D0D0D"/>
                <w:sz w:val="24"/>
                <w:szCs w:val="24"/>
              </w:rPr>
              <w:t>.</w:t>
            </w:r>
            <w:r w:rsidR="000C115C" w:rsidRPr="001F4E3A">
              <w:rPr>
                <w:color w:val="0D0D0D"/>
                <w:sz w:val="24"/>
                <w:szCs w:val="24"/>
              </w:rPr>
              <w:t xml:space="preserve"> Результаты оцениваются как улучшение, когда в</w:t>
            </w:r>
            <w:r w:rsidRPr="001F4E3A">
              <w:rPr>
                <w:color w:val="0D0D0D"/>
                <w:sz w:val="24"/>
                <w:szCs w:val="24"/>
              </w:rPr>
              <w:t>еличина изменения обычно находится в диапазоне 0,3 (3 ммоль/мол</w:t>
            </w:r>
            <w:r w:rsidR="00B7313F">
              <w:rPr>
                <w:color w:val="0D0D0D"/>
                <w:sz w:val="24"/>
                <w:szCs w:val="24"/>
              </w:rPr>
              <w:t>ь) до 1,0% (11 ммоль / моль) [11,12, 16-19</w:t>
            </w:r>
            <w:r w:rsidRPr="001F4E3A">
              <w:rPr>
                <w:color w:val="0D0D0D"/>
                <w:sz w:val="24"/>
                <w:szCs w:val="24"/>
              </w:rPr>
              <w:t>].</w:t>
            </w:r>
          </w:p>
        </w:tc>
        <w:tc>
          <w:tcPr>
            <w:tcW w:w="918" w:type="dxa"/>
          </w:tcPr>
          <w:p w14:paraId="43E59EB9" w14:textId="64677981" w:rsidR="00CB615D" w:rsidRPr="001F4E3A" w:rsidRDefault="00B7313F">
            <w:pPr>
              <w:pBdr>
                <w:top w:val="nil"/>
                <w:left w:val="nil"/>
                <w:bottom w:val="nil"/>
                <w:right w:val="nil"/>
                <w:between w:val="nil"/>
              </w:pBdr>
              <w:spacing w:line="276" w:lineRule="auto"/>
              <w:ind w:hanging="720"/>
              <w:rPr>
                <w:b/>
                <w:color w:val="0D0D0D"/>
                <w:sz w:val="24"/>
                <w:szCs w:val="24"/>
              </w:rPr>
            </w:pPr>
            <w:r>
              <w:rPr>
                <w:color w:val="0D0D0D"/>
                <w:sz w:val="24"/>
                <w:szCs w:val="24"/>
              </w:rPr>
              <w:t>16-19-</w:t>
            </w:r>
            <w:r w:rsidR="00CA3D4F" w:rsidRPr="001F4E3A">
              <w:rPr>
                <w:color w:val="0D0D0D"/>
                <w:sz w:val="24"/>
                <w:szCs w:val="24"/>
              </w:rPr>
              <w:t>1++</w:t>
            </w:r>
            <w:r w:rsidR="000837F4" w:rsidRPr="001F4E3A">
              <w:rPr>
                <w:color w:val="0D0D0D"/>
                <w:sz w:val="24"/>
                <w:szCs w:val="24"/>
              </w:rPr>
              <w:t>11</w:t>
            </w:r>
            <w:r w:rsidR="00333EFA">
              <w:rPr>
                <w:color w:val="0D0D0D"/>
                <w:sz w:val="24"/>
                <w:szCs w:val="24"/>
              </w:rPr>
              <w:t>1</w:t>
            </w:r>
            <w:r w:rsidR="000837F4" w:rsidRPr="001F4E3A">
              <w:rPr>
                <w:color w:val="0D0D0D"/>
                <w:sz w:val="24"/>
                <w:szCs w:val="24"/>
              </w:rPr>
              <w:t>++</w:t>
            </w:r>
          </w:p>
        </w:tc>
      </w:tr>
      <w:tr w:rsidR="00CB615D" w:rsidRPr="001F4E3A" w14:paraId="7D97CEBB" w14:textId="77777777">
        <w:tc>
          <w:tcPr>
            <w:tcW w:w="8658" w:type="dxa"/>
          </w:tcPr>
          <w:p w14:paraId="351A1835" w14:textId="60AF2703" w:rsidR="00CB615D" w:rsidRPr="001F4E3A" w:rsidRDefault="00E27E50">
            <w:pPr>
              <w:ind w:firstLine="567"/>
              <w:rPr>
                <w:b/>
                <w:sz w:val="24"/>
                <w:szCs w:val="24"/>
              </w:rPr>
            </w:pPr>
            <w:r>
              <w:rPr>
                <w:sz w:val="24"/>
                <w:szCs w:val="24"/>
              </w:rPr>
              <w:t xml:space="preserve">В исследовании </w:t>
            </w:r>
            <w:r w:rsidRPr="001F4E3A">
              <w:rPr>
                <w:sz w:val="24"/>
                <w:szCs w:val="24"/>
              </w:rPr>
              <w:t xml:space="preserve">DESMOND </w:t>
            </w:r>
            <w:r>
              <w:rPr>
                <w:sz w:val="24"/>
                <w:szCs w:val="24"/>
              </w:rPr>
              <w:t>д</w:t>
            </w:r>
            <w:r w:rsidR="00CA3D4F" w:rsidRPr="001F4E3A">
              <w:rPr>
                <w:sz w:val="24"/>
                <w:szCs w:val="24"/>
              </w:rPr>
              <w:t xml:space="preserve">ля пациентов с </w:t>
            </w:r>
            <w:r w:rsidR="00954778">
              <w:rPr>
                <w:sz w:val="24"/>
                <w:szCs w:val="24"/>
              </w:rPr>
              <w:t xml:space="preserve">сахарным </w:t>
            </w:r>
            <w:r w:rsidR="00CA3D4F" w:rsidRPr="001F4E3A">
              <w:rPr>
                <w:sz w:val="24"/>
                <w:szCs w:val="24"/>
              </w:rPr>
              <w:t>диабетом 2 типа была введена программа «Образование в диабете и самообслуживание для постоянного и недавно диагностированного диабета» (DESMOND).  Эта программа не привела к улучшению HbA1c через 12 месяцев, но была связана с потерей в</w:t>
            </w:r>
            <w:r w:rsidR="000837F4" w:rsidRPr="001F4E3A">
              <w:rPr>
                <w:sz w:val="24"/>
                <w:szCs w:val="24"/>
              </w:rPr>
              <w:t>еса на 1 кг и снижением курения</w:t>
            </w:r>
            <w:r w:rsidR="00CA3D4F" w:rsidRPr="001F4E3A">
              <w:rPr>
                <w:sz w:val="24"/>
                <w:szCs w:val="24"/>
              </w:rPr>
              <w:t xml:space="preserve"> сигарет на 5%. Группа вмешательства также продемонстрировала более глубокое понимание </w:t>
            </w:r>
            <w:r w:rsidR="00735DD8">
              <w:rPr>
                <w:sz w:val="24"/>
                <w:szCs w:val="24"/>
              </w:rPr>
              <w:t xml:space="preserve">о своем заболевании </w:t>
            </w:r>
            <w:r w:rsidR="00CA3D4F" w:rsidRPr="001F4E3A">
              <w:rPr>
                <w:sz w:val="24"/>
                <w:szCs w:val="24"/>
              </w:rPr>
              <w:t xml:space="preserve">и более низкую </w:t>
            </w:r>
            <w:r w:rsidR="00B7313F">
              <w:rPr>
                <w:sz w:val="24"/>
                <w:szCs w:val="24"/>
              </w:rPr>
              <w:t>распространенность депрессии [13-22</w:t>
            </w:r>
            <w:r w:rsidR="00CA3D4F" w:rsidRPr="001F4E3A">
              <w:rPr>
                <w:sz w:val="24"/>
                <w:szCs w:val="24"/>
              </w:rPr>
              <w:t>].</w:t>
            </w:r>
          </w:p>
          <w:p w14:paraId="451F67AB" w14:textId="77777777" w:rsidR="00CB615D" w:rsidRPr="001F4E3A" w:rsidRDefault="00CB615D" w:rsidP="000837F4">
            <w:pPr>
              <w:tabs>
                <w:tab w:val="left" w:pos="8222"/>
              </w:tabs>
              <w:rPr>
                <w:b/>
                <w:sz w:val="24"/>
                <w:szCs w:val="24"/>
              </w:rPr>
            </w:pPr>
          </w:p>
        </w:tc>
        <w:tc>
          <w:tcPr>
            <w:tcW w:w="918" w:type="dxa"/>
          </w:tcPr>
          <w:p w14:paraId="60D8F0B9" w14:textId="77777777" w:rsidR="00CB615D" w:rsidRPr="001F4E3A" w:rsidRDefault="00CA3D4F">
            <w:pPr>
              <w:pBdr>
                <w:top w:val="nil"/>
                <w:left w:val="nil"/>
                <w:bottom w:val="nil"/>
                <w:right w:val="nil"/>
                <w:between w:val="nil"/>
              </w:pBdr>
              <w:spacing w:line="276" w:lineRule="auto"/>
              <w:ind w:hanging="720"/>
              <w:rPr>
                <w:b/>
                <w:color w:val="0D0D0D"/>
                <w:sz w:val="24"/>
                <w:szCs w:val="24"/>
              </w:rPr>
            </w:pPr>
            <w:r w:rsidRPr="001F4E3A">
              <w:rPr>
                <w:color w:val="0D0D0D"/>
                <w:sz w:val="24"/>
                <w:szCs w:val="24"/>
              </w:rPr>
              <w:t>1++</w:t>
            </w:r>
          </w:p>
        </w:tc>
      </w:tr>
    </w:tbl>
    <w:tbl>
      <w:tblPr>
        <w:tblStyle w:val="103"/>
        <w:tblW w:w="9576"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738"/>
        <w:gridCol w:w="8838"/>
      </w:tblGrid>
      <w:tr w:rsidR="00CB615D" w:rsidRPr="001F4E3A" w14:paraId="2FF00A35" w14:textId="77777777">
        <w:tc>
          <w:tcPr>
            <w:tcW w:w="738" w:type="dxa"/>
          </w:tcPr>
          <w:p w14:paraId="43E2E0DB" w14:textId="77777777" w:rsidR="00CB615D" w:rsidRPr="001F4E3A" w:rsidRDefault="00CA3D4F">
            <w:pPr>
              <w:rPr>
                <w:b/>
                <w:sz w:val="24"/>
                <w:szCs w:val="24"/>
              </w:rPr>
            </w:pPr>
            <w:r w:rsidRPr="001F4E3A">
              <w:rPr>
                <w:b/>
                <w:sz w:val="24"/>
                <w:szCs w:val="24"/>
              </w:rPr>
              <w:lastRenderedPageBreak/>
              <w:t>В</w:t>
            </w:r>
          </w:p>
        </w:tc>
        <w:tc>
          <w:tcPr>
            <w:tcW w:w="8838" w:type="dxa"/>
          </w:tcPr>
          <w:p w14:paraId="71D91463" w14:textId="5F7B0D5F" w:rsidR="00CB615D" w:rsidRPr="001F4E3A" w:rsidRDefault="00CA3D4F" w:rsidP="00735DD8">
            <w:pPr>
              <w:pBdr>
                <w:top w:val="nil"/>
                <w:left w:val="nil"/>
                <w:bottom w:val="nil"/>
                <w:right w:val="nil"/>
                <w:between w:val="nil"/>
              </w:pBdr>
              <w:spacing w:line="276" w:lineRule="auto"/>
              <w:ind w:hanging="720"/>
              <w:rPr>
                <w:b/>
                <w:color w:val="000000"/>
                <w:sz w:val="24"/>
                <w:szCs w:val="24"/>
              </w:rPr>
            </w:pPr>
            <w:r w:rsidRPr="001F4E3A">
              <w:rPr>
                <w:b/>
                <w:color w:val="0D0D0D"/>
                <w:sz w:val="24"/>
                <w:szCs w:val="24"/>
              </w:rPr>
              <w:t>Взро</w:t>
            </w:r>
            <w:r w:rsidR="000837F4" w:rsidRPr="001F4E3A">
              <w:rPr>
                <w:b/>
                <w:color w:val="0D0D0D"/>
                <w:sz w:val="24"/>
                <w:szCs w:val="24"/>
              </w:rPr>
              <w:t xml:space="preserve"> </w:t>
            </w:r>
            <w:r w:rsidR="00735DD8">
              <w:rPr>
                <w:b/>
                <w:color w:val="0D0D0D"/>
                <w:sz w:val="24"/>
                <w:szCs w:val="24"/>
              </w:rPr>
              <w:t>П</w:t>
            </w:r>
            <w:r w:rsidR="00E27E50">
              <w:rPr>
                <w:b/>
                <w:color w:val="0D0D0D"/>
                <w:sz w:val="24"/>
                <w:szCs w:val="24"/>
              </w:rPr>
              <w:t xml:space="preserve">ациенты </w:t>
            </w:r>
            <w:r w:rsidRPr="001F4E3A">
              <w:rPr>
                <w:b/>
                <w:color w:val="0D0D0D"/>
                <w:sz w:val="24"/>
                <w:szCs w:val="24"/>
              </w:rPr>
              <w:t xml:space="preserve">с </w:t>
            </w:r>
            <w:r w:rsidR="00735DD8">
              <w:rPr>
                <w:b/>
                <w:color w:val="0D0D0D"/>
                <w:sz w:val="24"/>
                <w:szCs w:val="24"/>
              </w:rPr>
              <w:t xml:space="preserve">сахарным </w:t>
            </w:r>
            <w:r w:rsidRPr="001F4E3A">
              <w:rPr>
                <w:b/>
                <w:color w:val="0D0D0D"/>
                <w:sz w:val="24"/>
                <w:szCs w:val="24"/>
              </w:rPr>
              <w:t>диабетом 2 типа должны иметь доступ к структурированн</w:t>
            </w:r>
            <w:r w:rsidR="00735DD8">
              <w:rPr>
                <w:b/>
                <w:color w:val="0D0D0D"/>
                <w:sz w:val="24"/>
                <w:szCs w:val="24"/>
              </w:rPr>
              <w:t>ому обучению</w:t>
            </w:r>
            <w:r w:rsidRPr="001F4E3A">
              <w:rPr>
                <w:b/>
                <w:color w:val="0D0D0D"/>
                <w:sz w:val="24"/>
                <w:szCs w:val="24"/>
              </w:rPr>
              <w:t>, основанн</w:t>
            </w:r>
            <w:r w:rsidR="00735DD8">
              <w:rPr>
                <w:b/>
                <w:color w:val="0D0D0D"/>
                <w:sz w:val="24"/>
                <w:szCs w:val="24"/>
              </w:rPr>
              <w:t>о</w:t>
            </w:r>
            <w:r w:rsidRPr="001F4E3A">
              <w:rPr>
                <w:b/>
                <w:color w:val="0D0D0D"/>
                <w:sz w:val="24"/>
                <w:szCs w:val="24"/>
              </w:rPr>
              <w:t>м</w:t>
            </w:r>
            <w:r w:rsidR="00735DD8">
              <w:rPr>
                <w:b/>
                <w:color w:val="0D0D0D"/>
                <w:sz w:val="24"/>
                <w:szCs w:val="24"/>
              </w:rPr>
              <w:t>у</w:t>
            </w:r>
            <w:r w:rsidRPr="001F4E3A">
              <w:rPr>
                <w:b/>
                <w:color w:val="0D0D0D"/>
                <w:sz w:val="24"/>
                <w:szCs w:val="24"/>
              </w:rPr>
              <w:t xml:space="preserve"> на теориях обучения</w:t>
            </w:r>
            <w:r w:rsidR="00735DD8">
              <w:rPr>
                <w:b/>
                <w:color w:val="0D0D0D"/>
                <w:sz w:val="24"/>
                <w:szCs w:val="24"/>
              </w:rPr>
              <w:t xml:space="preserve"> для</w:t>
            </w:r>
            <w:r w:rsidRPr="001F4E3A">
              <w:rPr>
                <w:b/>
                <w:color w:val="0D0D0D"/>
                <w:sz w:val="24"/>
                <w:szCs w:val="24"/>
              </w:rPr>
              <w:t xml:space="preserve"> взрослых.</w:t>
            </w:r>
          </w:p>
        </w:tc>
      </w:tr>
    </w:tbl>
    <w:p w14:paraId="26C470FE" w14:textId="77777777" w:rsidR="00CB615D" w:rsidRPr="001F4E3A" w:rsidRDefault="00CB615D">
      <w:pPr>
        <w:spacing w:line="360" w:lineRule="auto"/>
        <w:rPr>
          <w:sz w:val="24"/>
          <w:szCs w:val="24"/>
        </w:rPr>
      </w:pPr>
    </w:p>
    <w:p w14:paraId="592F7CAA" w14:textId="77777777" w:rsidR="00CB615D" w:rsidRPr="001F4E3A" w:rsidRDefault="00CA3D4F">
      <w:pPr>
        <w:pStyle w:val="a3"/>
        <w:rPr>
          <w:b/>
          <w:color w:val="000000"/>
          <w:sz w:val="24"/>
          <w:szCs w:val="24"/>
        </w:rPr>
      </w:pPr>
      <w:bookmarkStart w:id="17" w:name="_uvdc0flefjf" w:colFirst="0" w:colLast="0"/>
      <w:bookmarkEnd w:id="17"/>
      <w:r w:rsidRPr="001F4E3A">
        <w:rPr>
          <w:b/>
          <w:color w:val="000000"/>
          <w:sz w:val="24"/>
          <w:szCs w:val="24"/>
        </w:rPr>
        <w:t>5.1.</w:t>
      </w:r>
      <w:r w:rsidR="000837F4" w:rsidRPr="001F4E3A">
        <w:rPr>
          <w:b/>
          <w:color w:val="000000"/>
          <w:sz w:val="24"/>
          <w:szCs w:val="24"/>
        </w:rPr>
        <w:t>3</w:t>
      </w:r>
      <w:r w:rsidRPr="001F4E3A">
        <w:rPr>
          <w:b/>
          <w:color w:val="000000"/>
          <w:sz w:val="24"/>
          <w:szCs w:val="24"/>
        </w:rPr>
        <w:t xml:space="preserve"> </w:t>
      </w:r>
      <w:r w:rsidR="000837F4" w:rsidRPr="001F4E3A">
        <w:rPr>
          <w:b/>
          <w:color w:val="000000"/>
          <w:sz w:val="24"/>
          <w:szCs w:val="24"/>
        </w:rPr>
        <w:t xml:space="preserve">Самоконтроль глюкозы в крови у </w:t>
      </w:r>
      <w:r w:rsidR="008A3CAB">
        <w:rPr>
          <w:b/>
          <w:color w:val="000000"/>
          <w:sz w:val="24"/>
          <w:szCs w:val="24"/>
        </w:rPr>
        <w:t>пациентов</w:t>
      </w:r>
      <w:r w:rsidR="000837F4" w:rsidRPr="001F4E3A">
        <w:rPr>
          <w:b/>
          <w:color w:val="000000"/>
          <w:sz w:val="24"/>
          <w:szCs w:val="24"/>
        </w:rPr>
        <w:t xml:space="preserve"> с сахарным диабетом 2 типа</w:t>
      </w:r>
    </w:p>
    <w:tbl>
      <w:tblPr>
        <w:tblStyle w:val="102"/>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755"/>
        <w:gridCol w:w="821"/>
      </w:tblGrid>
      <w:tr w:rsidR="00CB615D" w:rsidRPr="001F4E3A" w14:paraId="1641C67B" w14:textId="77777777" w:rsidTr="00E27E50">
        <w:tc>
          <w:tcPr>
            <w:tcW w:w="8755" w:type="dxa"/>
          </w:tcPr>
          <w:p w14:paraId="0DCE6F09" w14:textId="325A5C65" w:rsidR="00CB615D" w:rsidRPr="001F4E3A" w:rsidRDefault="00CA3D4F" w:rsidP="005A664B">
            <w:pPr>
              <w:ind w:firstLine="567"/>
              <w:rPr>
                <w:b/>
                <w:sz w:val="24"/>
                <w:szCs w:val="24"/>
              </w:rPr>
            </w:pPr>
            <w:r w:rsidRPr="001F4E3A">
              <w:rPr>
                <w:sz w:val="24"/>
                <w:szCs w:val="24"/>
              </w:rPr>
              <w:t xml:space="preserve">Самоконтроль </w:t>
            </w:r>
            <w:r w:rsidR="00735DD8">
              <w:rPr>
                <w:sz w:val="24"/>
                <w:szCs w:val="24"/>
              </w:rPr>
              <w:t>уровня глюкозы в крови</w:t>
            </w:r>
            <w:r w:rsidRPr="001F4E3A">
              <w:rPr>
                <w:sz w:val="24"/>
                <w:szCs w:val="24"/>
              </w:rPr>
              <w:t xml:space="preserve"> является общепринятой стратегией для </w:t>
            </w:r>
            <w:r w:rsidR="008A3CAB">
              <w:rPr>
                <w:sz w:val="24"/>
                <w:szCs w:val="24"/>
              </w:rPr>
              <w:t>пациентов</w:t>
            </w:r>
            <w:r w:rsidRPr="001F4E3A">
              <w:rPr>
                <w:sz w:val="24"/>
                <w:szCs w:val="24"/>
              </w:rPr>
              <w:t xml:space="preserve"> с </w:t>
            </w:r>
            <w:r w:rsidR="00735DD8">
              <w:rPr>
                <w:sz w:val="24"/>
                <w:szCs w:val="24"/>
              </w:rPr>
              <w:t xml:space="preserve">сахарным </w:t>
            </w:r>
            <w:r w:rsidRPr="001F4E3A">
              <w:rPr>
                <w:sz w:val="24"/>
                <w:szCs w:val="24"/>
              </w:rPr>
              <w:t>диабетом 2 ти</w:t>
            </w:r>
            <w:r w:rsidR="000837F4" w:rsidRPr="001F4E3A">
              <w:rPr>
                <w:sz w:val="24"/>
                <w:szCs w:val="24"/>
              </w:rPr>
              <w:t>па</w:t>
            </w:r>
            <w:r w:rsidRPr="001F4E3A">
              <w:rPr>
                <w:sz w:val="24"/>
                <w:szCs w:val="24"/>
              </w:rPr>
              <w:t xml:space="preserve">. Самоконтроль уровня глюкозы в крови для </w:t>
            </w:r>
            <w:r w:rsidR="008A3CAB">
              <w:rPr>
                <w:sz w:val="24"/>
                <w:szCs w:val="24"/>
              </w:rPr>
              <w:t>пациентов</w:t>
            </w:r>
            <w:r w:rsidRPr="001F4E3A">
              <w:rPr>
                <w:sz w:val="24"/>
                <w:szCs w:val="24"/>
              </w:rPr>
              <w:t xml:space="preserve"> с </w:t>
            </w:r>
            <w:r w:rsidR="00E27E50">
              <w:rPr>
                <w:sz w:val="24"/>
                <w:szCs w:val="24"/>
              </w:rPr>
              <w:t xml:space="preserve">сахарным </w:t>
            </w:r>
            <w:r w:rsidRPr="001F4E3A">
              <w:rPr>
                <w:sz w:val="24"/>
                <w:szCs w:val="24"/>
              </w:rPr>
              <w:t xml:space="preserve">диабетом 2 типа может помочь в корректировке </w:t>
            </w:r>
            <w:r w:rsidR="005A664B">
              <w:rPr>
                <w:sz w:val="24"/>
                <w:szCs w:val="24"/>
              </w:rPr>
              <w:t xml:space="preserve">доз </w:t>
            </w:r>
            <w:r w:rsidRPr="001F4E3A">
              <w:rPr>
                <w:sz w:val="24"/>
                <w:szCs w:val="24"/>
              </w:rPr>
              <w:t>и</w:t>
            </w:r>
            <w:r w:rsidR="000837F4" w:rsidRPr="001F4E3A">
              <w:rPr>
                <w:sz w:val="24"/>
                <w:szCs w:val="24"/>
              </w:rPr>
              <w:t xml:space="preserve">нсулина или других </w:t>
            </w:r>
            <w:r w:rsidR="00735DD8">
              <w:rPr>
                <w:sz w:val="24"/>
                <w:szCs w:val="24"/>
              </w:rPr>
              <w:t>лека</w:t>
            </w:r>
            <w:proofErr w:type="gramStart"/>
            <w:r w:rsidR="00735DD8">
              <w:rPr>
                <w:sz w:val="24"/>
                <w:szCs w:val="24"/>
              </w:rPr>
              <w:t>рств</w:t>
            </w:r>
            <w:r w:rsidR="005A664B">
              <w:rPr>
                <w:sz w:val="24"/>
                <w:szCs w:val="24"/>
              </w:rPr>
              <w:t xml:space="preserve"> </w:t>
            </w:r>
            <w:r w:rsidRPr="001F4E3A">
              <w:rPr>
                <w:sz w:val="24"/>
                <w:szCs w:val="24"/>
              </w:rPr>
              <w:t>в р</w:t>
            </w:r>
            <w:proofErr w:type="gramEnd"/>
            <w:r w:rsidRPr="001F4E3A">
              <w:rPr>
                <w:sz w:val="24"/>
                <w:szCs w:val="24"/>
              </w:rPr>
              <w:t>амках комплексного лечения диабета, поощрения самоконтроля и повышения уровня само</w:t>
            </w:r>
            <w:r w:rsidR="000837F4" w:rsidRPr="001F4E3A">
              <w:rPr>
                <w:sz w:val="24"/>
                <w:szCs w:val="24"/>
              </w:rPr>
              <w:t xml:space="preserve">регуляции.  Иногда </w:t>
            </w:r>
            <w:r w:rsidRPr="001F4E3A">
              <w:rPr>
                <w:sz w:val="24"/>
                <w:szCs w:val="24"/>
              </w:rPr>
              <w:t xml:space="preserve">самоконтроль может не </w:t>
            </w:r>
            <w:r w:rsidR="000837F4" w:rsidRPr="001F4E3A">
              <w:rPr>
                <w:sz w:val="24"/>
                <w:szCs w:val="24"/>
              </w:rPr>
              <w:t xml:space="preserve">улучшать управление </w:t>
            </w:r>
            <w:r w:rsidR="005A664B">
              <w:rPr>
                <w:sz w:val="24"/>
                <w:szCs w:val="24"/>
              </w:rPr>
              <w:t xml:space="preserve">сахарного </w:t>
            </w:r>
            <w:r w:rsidR="000837F4" w:rsidRPr="001F4E3A">
              <w:rPr>
                <w:sz w:val="24"/>
                <w:szCs w:val="24"/>
              </w:rPr>
              <w:t xml:space="preserve">диабета, так как </w:t>
            </w:r>
            <w:r w:rsidRPr="001F4E3A">
              <w:rPr>
                <w:sz w:val="24"/>
                <w:szCs w:val="24"/>
              </w:rPr>
              <w:t>связан</w:t>
            </w:r>
            <w:r w:rsidR="005A664B">
              <w:rPr>
                <w:sz w:val="24"/>
                <w:szCs w:val="24"/>
              </w:rPr>
              <w:t>о</w:t>
            </w:r>
            <w:r w:rsidRPr="001F4E3A">
              <w:rPr>
                <w:sz w:val="24"/>
                <w:szCs w:val="24"/>
              </w:rPr>
              <w:t xml:space="preserve"> с отрицательными п</w:t>
            </w:r>
            <w:r w:rsidR="00B7313F">
              <w:rPr>
                <w:sz w:val="24"/>
                <w:szCs w:val="24"/>
              </w:rPr>
              <w:t>сихологическими результатами [23, 24</w:t>
            </w:r>
            <w:r w:rsidRPr="001F4E3A">
              <w:rPr>
                <w:sz w:val="24"/>
                <w:szCs w:val="24"/>
              </w:rPr>
              <w:t xml:space="preserve">]. Другие методы самоконтроля включают самостоятельный мониторинг глюкозы в </w:t>
            </w:r>
            <w:r w:rsidR="000837F4" w:rsidRPr="001F4E3A">
              <w:rPr>
                <w:sz w:val="24"/>
                <w:szCs w:val="24"/>
              </w:rPr>
              <w:t>моче (СГМ</w:t>
            </w:r>
            <w:r w:rsidRPr="001F4E3A">
              <w:rPr>
                <w:sz w:val="24"/>
                <w:szCs w:val="24"/>
              </w:rPr>
              <w:t>) и измерение кетонов крови или мочи.</w:t>
            </w:r>
          </w:p>
        </w:tc>
        <w:tc>
          <w:tcPr>
            <w:tcW w:w="821" w:type="dxa"/>
          </w:tcPr>
          <w:p w14:paraId="4386679D" w14:textId="77777777" w:rsidR="00CB615D" w:rsidRPr="001F4E3A" w:rsidRDefault="00CA3D4F">
            <w:pPr>
              <w:rPr>
                <w:b/>
                <w:sz w:val="24"/>
                <w:szCs w:val="24"/>
              </w:rPr>
            </w:pPr>
            <w:r w:rsidRPr="001F4E3A">
              <w:rPr>
                <w:sz w:val="24"/>
                <w:szCs w:val="24"/>
              </w:rPr>
              <w:t>1++</w:t>
            </w:r>
          </w:p>
        </w:tc>
      </w:tr>
    </w:tbl>
    <w:p w14:paraId="74682B5B" w14:textId="77777777" w:rsidR="005076B7" w:rsidRDefault="005076B7">
      <w:pPr>
        <w:rPr>
          <w:b/>
          <w:sz w:val="24"/>
          <w:szCs w:val="24"/>
        </w:rPr>
      </w:pPr>
    </w:p>
    <w:p w14:paraId="5B54379F" w14:textId="57BB31A4" w:rsidR="00CB615D" w:rsidRPr="001F4E3A" w:rsidRDefault="00CA3D4F">
      <w:pPr>
        <w:rPr>
          <w:b/>
          <w:sz w:val="24"/>
          <w:szCs w:val="24"/>
        </w:rPr>
      </w:pPr>
      <w:r w:rsidRPr="001F4E3A">
        <w:rPr>
          <w:sz w:val="24"/>
          <w:szCs w:val="24"/>
        </w:rPr>
        <w:t>Литературу в этой области трудно оценить. Многие исследования не могут сравниваться, поскольку группы пациентов были разными, а мониторинг глюкозы обычно составлял лишь одну часть многофакто</w:t>
      </w:r>
      <w:r w:rsidR="00B7313F">
        <w:rPr>
          <w:sz w:val="24"/>
          <w:szCs w:val="24"/>
        </w:rPr>
        <w:t>рной программы вмешательства [24, 117</w:t>
      </w:r>
      <w:r w:rsidRPr="001F4E3A">
        <w:rPr>
          <w:sz w:val="24"/>
          <w:szCs w:val="24"/>
        </w:rPr>
        <w:t>].</w:t>
      </w:r>
    </w:p>
    <w:p w14:paraId="48E6A873" w14:textId="48CBD27F" w:rsidR="00CB615D" w:rsidRPr="001F4E3A" w:rsidRDefault="00215447">
      <w:pPr>
        <w:ind w:firstLine="567"/>
        <w:rPr>
          <w:b/>
          <w:sz w:val="24"/>
          <w:szCs w:val="24"/>
        </w:rPr>
      </w:pPr>
      <w:proofErr w:type="gramStart"/>
      <w:r>
        <w:rPr>
          <w:sz w:val="24"/>
          <w:szCs w:val="24"/>
        </w:rPr>
        <w:t>Исследования показывают, что в</w:t>
      </w:r>
      <w:r w:rsidR="00CA3D4F" w:rsidRPr="001F4E3A">
        <w:rPr>
          <w:sz w:val="24"/>
          <w:szCs w:val="24"/>
        </w:rPr>
        <w:t>лияние самоконтроля глюкозы в крови на управление гликемическим контролем положительно</w:t>
      </w:r>
      <w:r>
        <w:rPr>
          <w:sz w:val="24"/>
          <w:szCs w:val="24"/>
        </w:rPr>
        <w:t>;</w:t>
      </w:r>
      <w:r w:rsidR="00CA3D4F" w:rsidRPr="001F4E3A">
        <w:rPr>
          <w:sz w:val="24"/>
          <w:szCs w:val="24"/>
        </w:rPr>
        <w:t xml:space="preserve"> </w:t>
      </w:r>
      <w:r w:rsidRPr="001F4E3A">
        <w:rPr>
          <w:sz w:val="24"/>
          <w:szCs w:val="24"/>
        </w:rPr>
        <w:t>для пациентов с</w:t>
      </w:r>
      <w:r>
        <w:rPr>
          <w:sz w:val="24"/>
          <w:szCs w:val="24"/>
        </w:rPr>
        <w:t xml:space="preserve"> инсулиннезависимым сахарным</w:t>
      </w:r>
      <w:r w:rsidRPr="001F4E3A">
        <w:rPr>
          <w:sz w:val="24"/>
          <w:szCs w:val="24"/>
        </w:rPr>
        <w:t xml:space="preserve"> диабетом 2 типа </w:t>
      </w:r>
      <w:r>
        <w:rPr>
          <w:sz w:val="24"/>
          <w:szCs w:val="24"/>
        </w:rPr>
        <w:t>очевидных преимуществ мало</w:t>
      </w:r>
      <w:r w:rsidR="00CA3D4F" w:rsidRPr="001F4E3A">
        <w:rPr>
          <w:sz w:val="24"/>
          <w:szCs w:val="24"/>
        </w:rPr>
        <w:t xml:space="preserve">, </w:t>
      </w:r>
      <w:r>
        <w:rPr>
          <w:sz w:val="24"/>
          <w:szCs w:val="24"/>
        </w:rPr>
        <w:t>чуть больше преимуществ самоконтроль предоставляет пациентам с инсулин</w:t>
      </w:r>
      <w:r w:rsidR="002918E5">
        <w:rPr>
          <w:sz w:val="24"/>
          <w:szCs w:val="24"/>
        </w:rPr>
        <w:t>о</w:t>
      </w:r>
      <w:r>
        <w:rPr>
          <w:sz w:val="24"/>
          <w:szCs w:val="24"/>
        </w:rPr>
        <w:t>зависимым СД 2 типа, но опять же имеющиеся доказательства достаточно слабые.</w:t>
      </w:r>
      <w:proofErr w:type="gramEnd"/>
      <w:r w:rsidR="00CA3D4F" w:rsidRPr="001F4E3A">
        <w:rPr>
          <w:sz w:val="24"/>
          <w:szCs w:val="24"/>
        </w:rPr>
        <w:t xml:space="preserve"> Экстрапол</w:t>
      </w:r>
      <w:r w:rsidR="00622588" w:rsidRPr="001F4E3A">
        <w:rPr>
          <w:sz w:val="24"/>
          <w:szCs w:val="24"/>
        </w:rPr>
        <w:t xml:space="preserve">яция доказательств, </w:t>
      </w:r>
      <w:r w:rsidR="00CA3D4F" w:rsidRPr="001F4E3A">
        <w:rPr>
          <w:sz w:val="24"/>
          <w:szCs w:val="24"/>
        </w:rPr>
        <w:t>предполагает, что конкретны</w:t>
      </w:r>
      <w:r w:rsidR="00622588" w:rsidRPr="001F4E3A">
        <w:rPr>
          <w:sz w:val="24"/>
          <w:szCs w:val="24"/>
        </w:rPr>
        <w:t>м подгруппам</w:t>
      </w:r>
      <w:r w:rsidR="00CA3D4F" w:rsidRPr="001F4E3A">
        <w:rPr>
          <w:sz w:val="24"/>
          <w:szCs w:val="24"/>
        </w:rPr>
        <w:t xml:space="preserve"> пациентов </w:t>
      </w:r>
      <w:r w:rsidR="00622588" w:rsidRPr="001F4E3A">
        <w:rPr>
          <w:sz w:val="24"/>
          <w:szCs w:val="24"/>
        </w:rPr>
        <w:t>это может</w:t>
      </w:r>
      <w:r w:rsidR="00CA3D4F" w:rsidRPr="001F4E3A">
        <w:rPr>
          <w:sz w:val="24"/>
          <w:szCs w:val="24"/>
        </w:rPr>
        <w:t xml:space="preserve"> принести пользу. К ним относятся те, кто подвергается повышенному риску гипогли</w:t>
      </w:r>
      <w:r w:rsidR="00622588" w:rsidRPr="001F4E3A">
        <w:rPr>
          <w:sz w:val="24"/>
          <w:szCs w:val="24"/>
        </w:rPr>
        <w:t>кемии или ее последствиям, и те</w:t>
      </w:r>
      <w:r w:rsidR="00CA3D4F" w:rsidRPr="001F4E3A">
        <w:rPr>
          <w:sz w:val="24"/>
          <w:szCs w:val="24"/>
        </w:rPr>
        <w:t xml:space="preserve">, кто </w:t>
      </w:r>
      <w:r>
        <w:rPr>
          <w:sz w:val="24"/>
          <w:szCs w:val="24"/>
        </w:rPr>
        <w:t>находится под постоянным наблюдением медицинских работников с целью изменения образа жизни</w:t>
      </w:r>
      <w:r w:rsidR="00CA3D4F" w:rsidRPr="001F4E3A">
        <w:rPr>
          <w:sz w:val="24"/>
          <w:szCs w:val="24"/>
        </w:rPr>
        <w:t>, включая соответствующие изменения дозы инсулина.  Необходимы дальнейшие исследования, чтобы более четко определить</w:t>
      </w:r>
      <w:r w:rsidR="00622588" w:rsidRPr="001F4E3A">
        <w:rPr>
          <w:sz w:val="24"/>
          <w:szCs w:val="24"/>
        </w:rPr>
        <w:t>, каким подгруппам самоконтроль глюкозы принесет больше пользы</w:t>
      </w:r>
      <w:r w:rsidR="00B7313F">
        <w:rPr>
          <w:sz w:val="24"/>
          <w:szCs w:val="24"/>
        </w:rPr>
        <w:t>[23,25,27</w:t>
      </w:r>
      <w:r w:rsidRPr="001F4E3A">
        <w:rPr>
          <w:sz w:val="24"/>
          <w:szCs w:val="24"/>
        </w:rPr>
        <w:t>].</w:t>
      </w:r>
    </w:p>
    <w:tbl>
      <w:tblPr>
        <w:tblStyle w:val="100"/>
        <w:tblW w:w="9728"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675"/>
        <w:gridCol w:w="9053"/>
      </w:tblGrid>
      <w:tr w:rsidR="00CB615D" w:rsidRPr="001F4E3A" w14:paraId="1EBC3634" w14:textId="77777777" w:rsidTr="005B71AC">
        <w:tc>
          <w:tcPr>
            <w:tcW w:w="675" w:type="dxa"/>
          </w:tcPr>
          <w:p w14:paraId="53D92DE0" w14:textId="77777777" w:rsidR="00CB615D" w:rsidRPr="001F4E3A" w:rsidRDefault="00CA3D4F">
            <w:pPr>
              <w:rPr>
                <w:sz w:val="24"/>
                <w:szCs w:val="24"/>
              </w:rPr>
            </w:pPr>
            <w:r w:rsidRPr="001F4E3A">
              <w:rPr>
                <w:b/>
                <w:sz w:val="24"/>
                <w:szCs w:val="24"/>
              </w:rPr>
              <w:t>B</w:t>
            </w:r>
          </w:p>
        </w:tc>
        <w:tc>
          <w:tcPr>
            <w:tcW w:w="9053" w:type="dxa"/>
          </w:tcPr>
          <w:p w14:paraId="4DC1CC02" w14:textId="64DA99D0" w:rsidR="00CB615D" w:rsidRPr="001F4E3A" w:rsidRDefault="00CA3D4F" w:rsidP="002918E5">
            <w:pPr>
              <w:rPr>
                <w:sz w:val="24"/>
                <w:szCs w:val="24"/>
              </w:rPr>
            </w:pPr>
            <w:r w:rsidRPr="001F4E3A">
              <w:rPr>
                <w:b/>
                <w:sz w:val="24"/>
                <w:szCs w:val="24"/>
              </w:rPr>
              <w:t xml:space="preserve">Самоконтроль глюкозы в крови рекомендуется для пациентов с </w:t>
            </w:r>
            <w:r w:rsidR="00215447">
              <w:rPr>
                <w:b/>
                <w:sz w:val="24"/>
                <w:szCs w:val="24"/>
              </w:rPr>
              <w:t>инсулин</w:t>
            </w:r>
            <w:r w:rsidR="002918E5">
              <w:rPr>
                <w:b/>
                <w:sz w:val="24"/>
                <w:szCs w:val="24"/>
              </w:rPr>
              <w:t>о</w:t>
            </w:r>
            <w:r w:rsidR="00215447">
              <w:rPr>
                <w:b/>
                <w:sz w:val="24"/>
                <w:szCs w:val="24"/>
              </w:rPr>
              <w:t xml:space="preserve">зависимым сахарным </w:t>
            </w:r>
            <w:r w:rsidRPr="001F4E3A">
              <w:rPr>
                <w:b/>
                <w:sz w:val="24"/>
                <w:szCs w:val="24"/>
              </w:rPr>
              <w:t>диабетом 2 типа,</w:t>
            </w:r>
            <w:r w:rsidR="00622588" w:rsidRPr="001F4E3A">
              <w:rPr>
                <w:b/>
                <w:sz w:val="24"/>
                <w:szCs w:val="24"/>
              </w:rPr>
              <w:t xml:space="preserve"> когда</w:t>
            </w:r>
            <w:r w:rsidRPr="001F4E3A">
              <w:rPr>
                <w:b/>
                <w:sz w:val="24"/>
                <w:szCs w:val="24"/>
              </w:rPr>
              <w:t xml:space="preserve"> пациенты </w:t>
            </w:r>
            <w:r w:rsidR="002918E5">
              <w:rPr>
                <w:b/>
                <w:sz w:val="24"/>
                <w:szCs w:val="24"/>
              </w:rPr>
              <w:t>уже имеют</w:t>
            </w:r>
            <w:r w:rsidRPr="001F4E3A">
              <w:rPr>
                <w:b/>
                <w:sz w:val="24"/>
                <w:szCs w:val="24"/>
              </w:rPr>
              <w:t xml:space="preserve"> соответствующую информацию о </w:t>
            </w:r>
            <w:r w:rsidR="002918E5">
              <w:rPr>
                <w:b/>
                <w:sz w:val="24"/>
                <w:szCs w:val="24"/>
              </w:rPr>
              <w:t>необходимой</w:t>
            </w:r>
            <w:r w:rsidR="002918E5" w:rsidRPr="001F4E3A">
              <w:rPr>
                <w:b/>
                <w:sz w:val="24"/>
                <w:szCs w:val="24"/>
              </w:rPr>
              <w:t xml:space="preserve"> </w:t>
            </w:r>
            <w:r w:rsidRPr="001F4E3A">
              <w:rPr>
                <w:b/>
                <w:sz w:val="24"/>
                <w:szCs w:val="24"/>
              </w:rPr>
              <w:t>доз</w:t>
            </w:r>
            <w:r w:rsidR="002918E5">
              <w:rPr>
                <w:b/>
                <w:sz w:val="24"/>
                <w:szCs w:val="24"/>
              </w:rPr>
              <w:t>ировке</w:t>
            </w:r>
            <w:r w:rsidRPr="001F4E3A">
              <w:rPr>
                <w:b/>
                <w:sz w:val="24"/>
                <w:szCs w:val="24"/>
              </w:rPr>
              <w:t xml:space="preserve"> инсулина.</w:t>
            </w:r>
          </w:p>
        </w:tc>
      </w:tr>
      <w:tr w:rsidR="00CB615D" w:rsidRPr="001F4E3A" w14:paraId="0D2F1EFB" w14:textId="77777777" w:rsidTr="005B71AC">
        <w:tc>
          <w:tcPr>
            <w:tcW w:w="675" w:type="dxa"/>
          </w:tcPr>
          <w:p w14:paraId="35783BB0" w14:textId="77777777" w:rsidR="00CB615D" w:rsidRPr="001F4E3A" w:rsidRDefault="00CA3D4F">
            <w:pPr>
              <w:rPr>
                <w:sz w:val="24"/>
                <w:szCs w:val="24"/>
              </w:rPr>
            </w:pPr>
            <w:r w:rsidRPr="001F4E3A">
              <w:rPr>
                <w:b/>
                <w:sz w:val="24"/>
                <w:szCs w:val="24"/>
              </w:rPr>
              <w:t>B</w:t>
            </w:r>
          </w:p>
        </w:tc>
        <w:tc>
          <w:tcPr>
            <w:tcW w:w="9053" w:type="dxa"/>
          </w:tcPr>
          <w:p w14:paraId="60969DC3" w14:textId="77777777" w:rsidR="00CB615D" w:rsidRPr="001F4E3A" w:rsidRDefault="00CA3D4F" w:rsidP="00215447">
            <w:pPr>
              <w:rPr>
                <w:sz w:val="24"/>
                <w:szCs w:val="24"/>
              </w:rPr>
            </w:pPr>
            <w:r w:rsidRPr="001F4E3A">
              <w:rPr>
                <w:b/>
                <w:sz w:val="24"/>
                <w:szCs w:val="24"/>
              </w:rPr>
              <w:t xml:space="preserve">Не рекомендуется регулярный самоконтроль уровня глюкозы в крови </w:t>
            </w:r>
            <w:r w:rsidR="00215447">
              <w:rPr>
                <w:b/>
                <w:sz w:val="24"/>
                <w:szCs w:val="24"/>
              </w:rPr>
              <w:t xml:space="preserve">пациентам </w:t>
            </w:r>
            <w:r w:rsidRPr="001F4E3A">
              <w:rPr>
                <w:b/>
                <w:sz w:val="24"/>
                <w:szCs w:val="24"/>
              </w:rPr>
              <w:t xml:space="preserve">с </w:t>
            </w:r>
            <w:r w:rsidR="00215447">
              <w:rPr>
                <w:b/>
                <w:sz w:val="24"/>
                <w:szCs w:val="24"/>
              </w:rPr>
              <w:t>СД</w:t>
            </w:r>
            <w:r w:rsidRPr="001F4E3A">
              <w:rPr>
                <w:b/>
                <w:sz w:val="24"/>
                <w:szCs w:val="24"/>
              </w:rPr>
              <w:t xml:space="preserve"> 2 типа, которые используют пероральные препараты, снижающие уровень глюкозы (за исключением </w:t>
            </w:r>
            <w:r w:rsidR="00215447">
              <w:rPr>
                <w:b/>
                <w:sz w:val="24"/>
                <w:szCs w:val="24"/>
              </w:rPr>
              <w:t xml:space="preserve">препаратов </w:t>
            </w:r>
            <w:r w:rsidRPr="001F4E3A">
              <w:rPr>
                <w:b/>
                <w:sz w:val="24"/>
                <w:szCs w:val="24"/>
              </w:rPr>
              <w:t>сульфонилмочевины).</w:t>
            </w:r>
          </w:p>
        </w:tc>
      </w:tr>
      <w:tr w:rsidR="00CB615D" w:rsidRPr="001F4E3A" w14:paraId="6F407EEB" w14:textId="77777777" w:rsidTr="005B71AC">
        <w:tc>
          <w:tcPr>
            <w:tcW w:w="675" w:type="dxa"/>
          </w:tcPr>
          <w:p w14:paraId="63C42E31" w14:textId="77777777" w:rsidR="00CB615D" w:rsidRPr="001F4E3A" w:rsidRDefault="005B71AC">
            <w:pPr>
              <w:rPr>
                <w:sz w:val="24"/>
                <w:szCs w:val="24"/>
                <w:lang w:val="kk-KZ"/>
              </w:rPr>
            </w:pPr>
            <w:r w:rsidRPr="001F4E3A">
              <w:rPr>
                <w:b/>
                <w:sz w:val="24"/>
                <w:szCs w:val="24"/>
                <w:lang w:val="kk-KZ"/>
              </w:rPr>
              <w:t>НП</w:t>
            </w:r>
          </w:p>
        </w:tc>
        <w:tc>
          <w:tcPr>
            <w:tcW w:w="9053" w:type="dxa"/>
          </w:tcPr>
          <w:p w14:paraId="782CF1AD" w14:textId="77777777" w:rsidR="00CB615D" w:rsidRPr="001F4E3A" w:rsidRDefault="00CA3D4F" w:rsidP="00215447">
            <w:pPr>
              <w:rPr>
                <w:sz w:val="24"/>
                <w:szCs w:val="24"/>
              </w:rPr>
            </w:pPr>
            <w:r w:rsidRPr="001F4E3A">
              <w:rPr>
                <w:b/>
                <w:sz w:val="24"/>
                <w:szCs w:val="24"/>
              </w:rPr>
              <w:t xml:space="preserve">Мотивированные пациенты с </w:t>
            </w:r>
            <w:r w:rsidR="00215447">
              <w:rPr>
                <w:b/>
                <w:sz w:val="24"/>
                <w:szCs w:val="24"/>
              </w:rPr>
              <w:t>СД</w:t>
            </w:r>
            <w:r w:rsidRPr="001F4E3A">
              <w:rPr>
                <w:b/>
                <w:sz w:val="24"/>
                <w:szCs w:val="24"/>
              </w:rPr>
              <w:t xml:space="preserve"> 2 типа, </w:t>
            </w:r>
            <w:r w:rsidR="00215447">
              <w:rPr>
                <w:b/>
                <w:sz w:val="24"/>
                <w:szCs w:val="24"/>
              </w:rPr>
              <w:t>применяющие препараты сульфонилмочевины</w:t>
            </w:r>
            <w:r w:rsidRPr="001F4E3A">
              <w:rPr>
                <w:b/>
                <w:sz w:val="24"/>
                <w:szCs w:val="24"/>
              </w:rPr>
              <w:t>, могут воспользоваться методом самоконтроля глюкозы в крови для снижения риска гипогликемии.</w:t>
            </w:r>
          </w:p>
        </w:tc>
      </w:tr>
    </w:tbl>
    <w:p w14:paraId="1A23DD0D" w14:textId="77777777" w:rsidR="00622588" w:rsidRPr="001F4E3A" w:rsidRDefault="00CA3D4F">
      <w:pPr>
        <w:pStyle w:val="a3"/>
        <w:rPr>
          <w:b/>
          <w:color w:val="000000"/>
          <w:sz w:val="24"/>
          <w:szCs w:val="24"/>
        </w:rPr>
      </w:pPr>
      <w:bookmarkStart w:id="18" w:name="_yeqag3d8y2ow" w:colFirst="0" w:colLast="0"/>
      <w:bookmarkEnd w:id="18"/>
      <w:r w:rsidRPr="001F4E3A">
        <w:rPr>
          <w:b/>
          <w:color w:val="000000"/>
          <w:sz w:val="24"/>
          <w:szCs w:val="24"/>
        </w:rPr>
        <w:lastRenderedPageBreak/>
        <w:t>5.1.</w:t>
      </w:r>
      <w:r w:rsidR="00622588" w:rsidRPr="001F4E3A">
        <w:rPr>
          <w:b/>
          <w:color w:val="000000"/>
          <w:sz w:val="24"/>
          <w:szCs w:val="24"/>
        </w:rPr>
        <w:t>4 Курение.</w:t>
      </w:r>
    </w:p>
    <w:p w14:paraId="6CE402E7" w14:textId="77777777" w:rsidR="00CB615D" w:rsidRPr="001F4E3A" w:rsidRDefault="00622588">
      <w:pPr>
        <w:pStyle w:val="a3"/>
        <w:rPr>
          <w:b/>
          <w:color w:val="000000"/>
          <w:sz w:val="24"/>
          <w:szCs w:val="24"/>
        </w:rPr>
      </w:pPr>
      <w:bookmarkStart w:id="19" w:name="_Hlk9269167"/>
      <w:r w:rsidRPr="001F4E3A">
        <w:rPr>
          <w:b/>
          <w:color w:val="000000"/>
          <w:sz w:val="24"/>
          <w:szCs w:val="24"/>
        </w:rPr>
        <w:t xml:space="preserve">5.1.4.1 </w:t>
      </w:r>
      <w:r w:rsidR="00CA3D4F" w:rsidRPr="001F4E3A">
        <w:rPr>
          <w:b/>
          <w:color w:val="000000"/>
          <w:sz w:val="24"/>
          <w:szCs w:val="24"/>
        </w:rPr>
        <w:t xml:space="preserve">Риски при диабете связанные с курением </w:t>
      </w:r>
    </w:p>
    <w:tbl>
      <w:tblPr>
        <w:tblStyle w:val="99"/>
        <w:tblW w:w="9576" w:type="dxa"/>
        <w:tblInd w:w="0" w:type="dxa"/>
        <w:tblBorders>
          <w:top w:val="nil"/>
          <w:left w:val="nil"/>
          <w:bottom w:val="nil"/>
          <w:right w:val="nil"/>
          <w:insideH w:val="nil"/>
          <w:insideV w:val="single" w:sz="4" w:space="0" w:color="000000"/>
        </w:tblBorders>
        <w:tblLayout w:type="fixed"/>
        <w:tblLook w:val="0400" w:firstRow="0" w:lastRow="0" w:firstColumn="0" w:lastColumn="0" w:noHBand="0" w:noVBand="1"/>
      </w:tblPr>
      <w:tblGrid>
        <w:gridCol w:w="8897"/>
        <w:gridCol w:w="679"/>
      </w:tblGrid>
      <w:tr w:rsidR="00CB615D" w:rsidRPr="001F4E3A" w14:paraId="410BDF46" w14:textId="77777777" w:rsidTr="00215447">
        <w:tc>
          <w:tcPr>
            <w:tcW w:w="8897" w:type="dxa"/>
            <w:tcBorders>
              <w:right w:val="single" w:sz="18" w:space="0" w:color="000000"/>
            </w:tcBorders>
          </w:tcPr>
          <w:bookmarkEnd w:id="19"/>
          <w:p w14:paraId="02504731" w14:textId="3B83E510" w:rsidR="00CB615D" w:rsidRPr="001F4E3A" w:rsidRDefault="00CA3D4F" w:rsidP="00215447">
            <w:pPr>
              <w:ind w:firstLine="567"/>
              <w:rPr>
                <w:b/>
                <w:sz w:val="24"/>
                <w:szCs w:val="24"/>
              </w:rPr>
            </w:pPr>
            <w:r w:rsidRPr="001F4E3A">
              <w:rPr>
                <w:sz w:val="24"/>
                <w:szCs w:val="24"/>
              </w:rPr>
              <w:t>В общей популяци</w:t>
            </w:r>
            <w:r w:rsidR="00622588" w:rsidRPr="001F4E3A">
              <w:rPr>
                <w:sz w:val="24"/>
                <w:szCs w:val="24"/>
              </w:rPr>
              <w:t xml:space="preserve">и </w:t>
            </w:r>
            <w:r w:rsidR="00215447">
              <w:rPr>
                <w:sz w:val="24"/>
                <w:szCs w:val="24"/>
              </w:rPr>
              <w:t>табакокурение достаточно распространено</w:t>
            </w:r>
            <w:r w:rsidR="00622588" w:rsidRPr="001F4E3A">
              <w:rPr>
                <w:sz w:val="24"/>
                <w:szCs w:val="24"/>
              </w:rPr>
              <w:t xml:space="preserve"> и в зависимости от дозы, приводит </w:t>
            </w:r>
            <w:r w:rsidR="00F2197B" w:rsidRPr="001F4E3A">
              <w:rPr>
                <w:sz w:val="24"/>
                <w:szCs w:val="24"/>
              </w:rPr>
              <w:t xml:space="preserve">к </w:t>
            </w:r>
            <w:r w:rsidR="002918E5">
              <w:rPr>
                <w:sz w:val="24"/>
                <w:szCs w:val="24"/>
              </w:rPr>
              <w:t xml:space="preserve">различным </w:t>
            </w:r>
            <w:r w:rsidR="00F2197B" w:rsidRPr="001F4E3A">
              <w:rPr>
                <w:sz w:val="24"/>
                <w:szCs w:val="24"/>
              </w:rPr>
              <w:t>патологическим состояниям,</w:t>
            </w:r>
            <w:r w:rsidR="00622588" w:rsidRPr="001F4E3A">
              <w:rPr>
                <w:sz w:val="24"/>
                <w:szCs w:val="24"/>
              </w:rPr>
              <w:t xml:space="preserve"> связанным с </w:t>
            </w:r>
            <w:proofErr w:type="gramStart"/>
            <w:r w:rsidR="00622588" w:rsidRPr="001F4E3A">
              <w:rPr>
                <w:sz w:val="24"/>
                <w:szCs w:val="24"/>
              </w:rPr>
              <w:t>сердечно</w:t>
            </w:r>
            <w:r w:rsidR="005076B7">
              <w:rPr>
                <w:sz w:val="24"/>
                <w:szCs w:val="24"/>
              </w:rPr>
              <w:t>-</w:t>
            </w:r>
            <w:r w:rsidRPr="001F4E3A">
              <w:rPr>
                <w:sz w:val="24"/>
                <w:szCs w:val="24"/>
              </w:rPr>
              <w:t>сосудистыми</w:t>
            </w:r>
            <w:proofErr w:type="gramEnd"/>
            <w:r w:rsidRPr="001F4E3A">
              <w:rPr>
                <w:sz w:val="24"/>
                <w:szCs w:val="24"/>
              </w:rPr>
              <w:t xml:space="preserve"> заболеваниями, включая ишемическую болезнь сердца (ИБС), инсульт</w:t>
            </w:r>
            <w:r w:rsidR="002918E5">
              <w:rPr>
                <w:sz w:val="24"/>
                <w:szCs w:val="24"/>
              </w:rPr>
              <w:t>ы</w:t>
            </w:r>
            <w:r w:rsidRPr="001F4E3A">
              <w:rPr>
                <w:sz w:val="24"/>
                <w:szCs w:val="24"/>
              </w:rPr>
              <w:t xml:space="preserve">, </w:t>
            </w:r>
            <w:r w:rsidR="00215447">
              <w:rPr>
                <w:sz w:val="24"/>
                <w:szCs w:val="24"/>
              </w:rPr>
              <w:t xml:space="preserve">заболевания </w:t>
            </w:r>
            <w:r w:rsidRPr="001F4E3A">
              <w:rPr>
                <w:sz w:val="24"/>
                <w:szCs w:val="24"/>
              </w:rPr>
              <w:t>периферическ</w:t>
            </w:r>
            <w:r w:rsidR="00215447">
              <w:rPr>
                <w:sz w:val="24"/>
                <w:szCs w:val="24"/>
              </w:rPr>
              <w:t>их сосудов,</w:t>
            </w:r>
            <w:r w:rsidRPr="001F4E3A">
              <w:rPr>
                <w:sz w:val="24"/>
                <w:szCs w:val="24"/>
              </w:rPr>
              <w:t xml:space="preserve"> и с</w:t>
            </w:r>
            <w:r w:rsidR="00622588" w:rsidRPr="001F4E3A">
              <w:rPr>
                <w:sz w:val="24"/>
                <w:szCs w:val="24"/>
              </w:rPr>
              <w:t>мерть по причине сердечно</w:t>
            </w:r>
            <w:r w:rsidR="005076B7">
              <w:rPr>
                <w:sz w:val="24"/>
                <w:szCs w:val="24"/>
              </w:rPr>
              <w:t>-</w:t>
            </w:r>
            <w:r w:rsidR="00B7313F">
              <w:rPr>
                <w:sz w:val="24"/>
                <w:szCs w:val="24"/>
              </w:rPr>
              <w:t>сосудистой патологии [28,29</w:t>
            </w:r>
            <w:r w:rsidRPr="001F4E3A">
              <w:rPr>
                <w:sz w:val="24"/>
                <w:szCs w:val="24"/>
              </w:rPr>
              <w:t xml:space="preserve">]. У </w:t>
            </w:r>
            <w:r w:rsidR="008A3CAB">
              <w:rPr>
                <w:sz w:val="24"/>
                <w:szCs w:val="24"/>
              </w:rPr>
              <w:t>пациентов</w:t>
            </w:r>
            <w:r w:rsidRPr="001F4E3A">
              <w:rPr>
                <w:sz w:val="24"/>
                <w:szCs w:val="24"/>
              </w:rPr>
              <w:t xml:space="preserve"> с диабетом курени</w:t>
            </w:r>
            <w:r w:rsidR="00215447">
              <w:rPr>
                <w:sz w:val="24"/>
                <w:szCs w:val="24"/>
              </w:rPr>
              <w:t>е является независимым фактором</w:t>
            </w:r>
            <w:r w:rsidRPr="001F4E3A">
              <w:rPr>
                <w:sz w:val="24"/>
                <w:szCs w:val="24"/>
              </w:rPr>
              <w:t xml:space="preserve"> риска </w:t>
            </w:r>
            <w:proofErr w:type="gramStart"/>
            <w:r w:rsidRPr="001F4E3A">
              <w:rPr>
                <w:sz w:val="24"/>
                <w:szCs w:val="24"/>
              </w:rPr>
              <w:t>сердечно</w:t>
            </w:r>
            <w:r w:rsidR="005076B7">
              <w:rPr>
                <w:sz w:val="24"/>
                <w:szCs w:val="24"/>
              </w:rPr>
              <w:t>-</w:t>
            </w:r>
            <w:r w:rsidR="00B7313F">
              <w:rPr>
                <w:sz w:val="24"/>
                <w:szCs w:val="24"/>
              </w:rPr>
              <w:t>сосудистых</w:t>
            </w:r>
            <w:proofErr w:type="gramEnd"/>
            <w:r w:rsidR="00B7313F">
              <w:rPr>
                <w:sz w:val="24"/>
                <w:szCs w:val="24"/>
              </w:rPr>
              <w:t xml:space="preserve"> заболеваний [30-32</w:t>
            </w:r>
            <w:r w:rsidR="008F0927" w:rsidRPr="001F4E3A">
              <w:rPr>
                <w:sz w:val="24"/>
                <w:szCs w:val="24"/>
              </w:rPr>
              <w:t>,</w:t>
            </w:r>
            <w:r w:rsidR="00B7313F">
              <w:rPr>
                <w:sz w:val="24"/>
                <w:szCs w:val="24"/>
              </w:rPr>
              <w:t>33</w:t>
            </w:r>
            <w:r w:rsidRPr="001F4E3A">
              <w:rPr>
                <w:sz w:val="24"/>
                <w:szCs w:val="24"/>
              </w:rPr>
              <w:t>]. Прекращение курения значительно снижает эти риски, хотя уменьшение</w:t>
            </w:r>
            <w:r w:rsidR="002918E5">
              <w:rPr>
                <w:sz w:val="24"/>
                <w:szCs w:val="24"/>
              </w:rPr>
              <w:t xml:space="preserve"> риска</w:t>
            </w:r>
            <w:r w:rsidRPr="001F4E3A">
              <w:rPr>
                <w:sz w:val="24"/>
                <w:szCs w:val="24"/>
              </w:rPr>
              <w:t xml:space="preserve"> зависит от продо</w:t>
            </w:r>
            <w:r w:rsidR="00622588" w:rsidRPr="001F4E3A">
              <w:rPr>
                <w:sz w:val="24"/>
                <w:szCs w:val="24"/>
              </w:rPr>
              <w:t>лжительности отказа от курения</w:t>
            </w:r>
            <w:r w:rsidR="00B7313F">
              <w:rPr>
                <w:sz w:val="24"/>
                <w:szCs w:val="24"/>
              </w:rPr>
              <w:t xml:space="preserve"> [34,35</w:t>
            </w:r>
            <w:r w:rsidRPr="001F4E3A">
              <w:rPr>
                <w:sz w:val="24"/>
                <w:szCs w:val="24"/>
              </w:rPr>
              <w:t>].</w:t>
            </w:r>
          </w:p>
        </w:tc>
        <w:tc>
          <w:tcPr>
            <w:tcW w:w="679" w:type="dxa"/>
            <w:tcBorders>
              <w:left w:val="single" w:sz="18" w:space="0" w:color="000000"/>
            </w:tcBorders>
          </w:tcPr>
          <w:p w14:paraId="5CC7CC3C" w14:textId="77777777" w:rsidR="00CB615D" w:rsidRPr="001F4E3A" w:rsidRDefault="00CA3D4F">
            <w:pPr>
              <w:rPr>
                <w:sz w:val="24"/>
                <w:szCs w:val="24"/>
              </w:rPr>
            </w:pPr>
            <w:r w:rsidRPr="001F4E3A">
              <w:rPr>
                <w:sz w:val="24"/>
                <w:szCs w:val="24"/>
              </w:rPr>
              <w:t>2++</w:t>
            </w:r>
          </w:p>
          <w:p w14:paraId="77F304CB" w14:textId="77777777" w:rsidR="00CB615D" w:rsidRPr="001F4E3A" w:rsidRDefault="00CA3D4F">
            <w:pPr>
              <w:rPr>
                <w:sz w:val="24"/>
                <w:szCs w:val="24"/>
              </w:rPr>
            </w:pPr>
            <w:r w:rsidRPr="001F4E3A">
              <w:rPr>
                <w:sz w:val="24"/>
                <w:szCs w:val="24"/>
              </w:rPr>
              <w:t>4</w:t>
            </w:r>
          </w:p>
        </w:tc>
      </w:tr>
      <w:tr w:rsidR="00CB615D" w:rsidRPr="001F4E3A" w14:paraId="1A857575" w14:textId="77777777" w:rsidTr="00215447">
        <w:tc>
          <w:tcPr>
            <w:tcW w:w="8897" w:type="dxa"/>
            <w:tcBorders>
              <w:right w:val="single" w:sz="18" w:space="0" w:color="000000"/>
            </w:tcBorders>
          </w:tcPr>
          <w:p w14:paraId="7F816042" w14:textId="55946B8F" w:rsidR="00CB615D" w:rsidRPr="001F4E3A" w:rsidRDefault="00CA3D4F" w:rsidP="002918E5">
            <w:pPr>
              <w:ind w:firstLine="567"/>
              <w:rPr>
                <w:b/>
                <w:sz w:val="24"/>
                <w:szCs w:val="24"/>
              </w:rPr>
            </w:pPr>
            <w:r w:rsidRPr="001F4E3A">
              <w:rPr>
                <w:sz w:val="24"/>
                <w:szCs w:val="24"/>
              </w:rPr>
              <w:t xml:space="preserve">Для микрососудистых </w:t>
            </w:r>
            <w:r w:rsidR="00F2197B">
              <w:rPr>
                <w:sz w:val="24"/>
                <w:szCs w:val="24"/>
              </w:rPr>
              <w:t>осложнений</w:t>
            </w:r>
            <w:r w:rsidRPr="001F4E3A">
              <w:rPr>
                <w:sz w:val="24"/>
                <w:szCs w:val="24"/>
              </w:rPr>
              <w:t xml:space="preserve"> </w:t>
            </w:r>
            <w:r w:rsidR="00F2197B">
              <w:rPr>
                <w:sz w:val="24"/>
                <w:szCs w:val="24"/>
              </w:rPr>
              <w:t xml:space="preserve">имеющиеся </w:t>
            </w:r>
            <w:r w:rsidRPr="001F4E3A">
              <w:rPr>
                <w:sz w:val="24"/>
                <w:szCs w:val="24"/>
              </w:rPr>
              <w:t xml:space="preserve">доказательства менее </w:t>
            </w:r>
            <w:r w:rsidR="00F2197B">
              <w:rPr>
                <w:sz w:val="24"/>
                <w:szCs w:val="24"/>
              </w:rPr>
              <w:t>точны</w:t>
            </w:r>
            <w:r w:rsidRPr="001F4E3A">
              <w:rPr>
                <w:sz w:val="24"/>
                <w:szCs w:val="24"/>
              </w:rPr>
              <w:t xml:space="preserve">.  </w:t>
            </w:r>
            <w:r w:rsidR="002918E5">
              <w:rPr>
                <w:sz w:val="24"/>
                <w:szCs w:val="24"/>
              </w:rPr>
              <w:t xml:space="preserve">Проведенное </w:t>
            </w:r>
            <w:r w:rsidR="00F2197B" w:rsidRPr="001F4E3A">
              <w:rPr>
                <w:sz w:val="24"/>
                <w:szCs w:val="24"/>
              </w:rPr>
              <w:t>исследование</w:t>
            </w:r>
            <w:r w:rsidR="002918E5">
              <w:rPr>
                <w:sz w:val="24"/>
                <w:szCs w:val="24"/>
              </w:rPr>
              <w:t xml:space="preserve"> хорошего качества</w:t>
            </w:r>
            <w:r w:rsidR="00F2197B" w:rsidRPr="001F4E3A">
              <w:rPr>
                <w:sz w:val="24"/>
                <w:szCs w:val="24"/>
              </w:rPr>
              <w:t>,</w:t>
            </w:r>
            <w:r w:rsidRPr="001F4E3A">
              <w:rPr>
                <w:sz w:val="24"/>
                <w:szCs w:val="24"/>
              </w:rPr>
              <w:t xml:space="preserve"> </w:t>
            </w:r>
            <w:r w:rsidR="00F2197B">
              <w:rPr>
                <w:sz w:val="24"/>
                <w:szCs w:val="24"/>
              </w:rPr>
              <w:t>проведенное</w:t>
            </w:r>
            <w:r w:rsidRPr="001F4E3A">
              <w:rPr>
                <w:sz w:val="24"/>
                <w:szCs w:val="24"/>
              </w:rPr>
              <w:t xml:space="preserve"> в Швеции</w:t>
            </w:r>
            <w:r w:rsidR="002918E5">
              <w:rPr>
                <w:sz w:val="24"/>
                <w:szCs w:val="24"/>
              </w:rPr>
              <w:t>, выявило, что,</w:t>
            </w:r>
            <w:r w:rsidRPr="001F4E3A">
              <w:rPr>
                <w:sz w:val="24"/>
                <w:szCs w:val="24"/>
              </w:rPr>
              <w:t xml:space="preserve"> текуще</w:t>
            </w:r>
            <w:r w:rsidR="002918E5">
              <w:rPr>
                <w:sz w:val="24"/>
                <w:szCs w:val="24"/>
              </w:rPr>
              <w:t>е</w:t>
            </w:r>
            <w:r w:rsidRPr="001F4E3A">
              <w:rPr>
                <w:sz w:val="24"/>
                <w:szCs w:val="24"/>
              </w:rPr>
              <w:t xml:space="preserve"> или </w:t>
            </w:r>
            <w:r w:rsidR="002918E5">
              <w:rPr>
                <w:sz w:val="24"/>
                <w:szCs w:val="24"/>
              </w:rPr>
              <w:t xml:space="preserve">имевшее место </w:t>
            </w:r>
            <w:r w:rsidRPr="001F4E3A">
              <w:rPr>
                <w:sz w:val="24"/>
                <w:szCs w:val="24"/>
              </w:rPr>
              <w:t>курени</w:t>
            </w:r>
            <w:r w:rsidR="002918E5">
              <w:rPr>
                <w:sz w:val="24"/>
                <w:szCs w:val="24"/>
              </w:rPr>
              <w:t>е</w:t>
            </w:r>
            <w:r w:rsidRPr="001F4E3A">
              <w:rPr>
                <w:sz w:val="24"/>
                <w:szCs w:val="24"/>
              </w:rPr>
              <w:t xml:space="preserve"> (за пять лет до обследования) </w:t>
            </w:r>
            <w:r w:rsidR="002918E5">
              <w:rPr>
                <w:sz w:val="24"/>
                <w:szCs w:val="24"/>
              </w:rPr>
              <w:t>является</w:t>
            </w:r>
            <w:r w:rsidRPr="001F4E3A">
              <w:rPr>
                <w:sz w:val="24"/>
                <w:szCs w:val="24"/>
              </w:rPr>
              <w:t xml:space="preserve"> </w:t>
            </w:r>
            <w:r w:rsidR="002918E5">
              <w:rPr>
                <w:sz w:val="24"/>
                <w:szCs w:val="24"/>
              </w:rPr>
              <w:t>серьезным</w:t>
            </w:r>
            <w:r w:rsidRPr="001F4E3A">
              <w:rPr>
                <w:sz w:val="24"/>
                <w:szCs w:val="24"/>
              </w:rPr>
              <w:t xml:space="preserve"> фактор</w:t>
            </w:r>
            <w:r w:rsidR="002918E5">
              <w:rPr>
                <w:sz w:val="24"/>
                <w:szCs w:val="24"/>
              </w:rPr>
              <w:t>ом</w:t>
            </w:r>
            <w:r w:rsidRPr="001F4E3A">
              <w:rPr>
                <w:sz w:val="24"/>
                <w:szCs w:val="24"/>
              </w:rPr>
              <w:t xml:space="preserve"> риска хронического заболевания почек у</w:t>
            </w:r>
            <w:r w:rsidR="00FA09B2" w:rsidRPr="001F4E3A">
              <w:rPr>
                <w:sz w:val="24"/>
                <w:szCs w:val="24"/>
              </w:rPr>
              <w:t xml:space="preserve"> населения</w:t>
            </w:r>
            <w:r w:rsidR="005076B7">
              <w:rPr>
                <w:sz w:val="24"/>
                <w:szCs w:val="24"/>
              </w:rPr>
              <w:t xml:space="preserve"> </w:t>
            </w:r>
            <w:r w:rsidR="00B7313F">
              <w:rPr>
                <w:sz w:val="24"/>
                <w:szCs w:val="24"/>
              </w:rPr>
              <w:t>[36</w:t>
            </w:r>
            <w:r w:rsidRPr="001F4E3A">
              <w:rPr>
                <w:sz w:val="24"/>
                <w:szCs w:val="24"/>
              </w:rPr>
              <w:t xml:space="preserve">]. </w:t>
            </w:r>
            <w:r w:rsidR="00F2197B">
              <w:rPr>
                <w:sz w:val="24"/>
                <w:szCs w:val="24"/>
              </w:rPr>
              <w:t>Шансы заболева</w:t>
            </w:r>
            <w:r w:rsidR="002918E5">
              <w:rPr>
                <w:sz w:val="24"/>
                <w:szCs w:val="24"/>
              </w:rPr>
              <w:t>ния</w:t>
            </w:r>
            <w:r w:rsidR="00F2197B">
              <w:rPr>
                <w:sz w:val="24"/>
                <w:szCs w:val="24"/>
              </w:rPr>
              <w:t xml:space="preserve"> увеличиваются</w:t>
            </w:r>
            <w:r w:rsidR="00FA09B2" w:rsidRPr="001F4E3A">
              <w:rPr>
                <w:sz w:val="24"/>
                <w:szCs w:val="24"/>
              </w:rPr>
              <w:t xml:space="preserve"> с </w:t>
            </w:r>
            <w:r w:rsidRPr="001F4E3A">
              <w:rPr>
                <w:sz w:val="24"/>
                <w:szCs w:val="24"/>
              </w:rPr>
              <w:t xml:space="preserve">  увеличение</w:t>
            </w:r>
            <w:r w:rsidR="00FA09B2" w:rsidRPr="001F4E3A">
              <w:rPr>
                <w:sz w:val="24"/>
                <w:szCs w:val="24"/>
              </w:rPr>
              <w:t>м</w:t>
            </w:r>
            <w:r w:rsidRPr="001F4E3A">
              <w:rPr>
                <w:sz w:val="24"/>
                <w:szCs w:val="24"/>
              </w:rPr>
              <w:t xml:space="preserve"> частоты </w:t>
            </w:r>
            <w:r w:rsidR="00FA09B2" w:rsidRPr="001F4E3A">
              <w:rPr>
                <w:sz w:val="24"/>
                <w:szCs w:val="24"/>
              </w:rPr>
              <w:t xml:space="preserve">и </w:t>
            </w:r>
            <w:r w:rsidR="008F0927" w:rsidRPr="001F4E3A">
              <w:rPr>
                <w:sz w:val="24"/>
                <w:szCs w:val="24"/>
              </w:rPr>
              <w:t>продолжительности курения.  «</w:t>
            </w:r>
            <w:r w:rsidR="00F2197B">
              <w:rPr>
                <w:sz w:val="24"/>
                <w:szCs w:val="24"/>
              </w:rPr>
              <w:t>Число в</w:t>
            </w:r>
            <w:r w:rsidR="008F0927" w:rsidRPr="001F4E3A">
              <w:rPr>
                <w:sz w:val="24"/>
                <w:szCs w:val="24"/>
                <w:lang w:val="kk-KZ"/>
              </w:rPr>
              <w:t>ыкур</w:t>
            </w:r>
            <w:r w:rsidR="00F2197B">
              <w:rPr>
                <w:sz w:val="24"/>
                <w:szCs w:val="24"/>
                <w:lang w:val="kk-KZ"/>
              </w:rPr>
              <w:t>иваемых</w:t>
            </w:r>
            <w:r w:rsidR="008F0927" w:rsidRPr="001F4E3A">
              <w:rPr>
                <w:sz w:val="24"/>
                <w:szCs w:val="24"/>
                <w:lang w:val="kk-KZ"/>
              </w:rPr>
              <w:t xml:space="preserve"> пач</w:t>
            </w:r>
            <w:r w:rsidR="00F2197B">
              <w:rPr>
                <w:sz w:val="24"/>
                <w:szCs w:val="24"/>
                <w:lang w:val="kk-KZ"/>
              </w:rPr>
              <w:t>ек</w:t>
            </w:r>
            <w:r w:rsidR="008F0927" w:rsidRPr="001F4E3A">
              <w:rPr>
                <w:sz w:val="24"/>
                <w:szCs w:val="24"/>
                <w:lang w:val="kk-KZ"/>
              </w:rPr>
              <w:t xml:space="preserve"> в год</w:t>
            </w:r>
            <w:proofErr w:type="gramStart"/>
            <w:r w:rsidRPr="001F4E3A">
              <w:rPr>
                <w:sz w:val="24"/>
                <w:szCs w:val="24"/>
              </w:rPr>
              <w:t>»</w:t>
            </w:r>
            <w:r w:rsidR="002918E5">
              <w:rPr>
                <w:sz w:val="24"/>
                <w:szCs w:val="24"/>
              </w:rPr>
              <w:t>-</w:t>
            </w:r>
            <w:proofErr w:type="gramEnd"/>
            <w:r w:rsidR="002918E5">
              <w:rPr>
                <w:sz w:val="24"/>
                <w:szCs w:val="24"/>
              </w:rPr>
              <w:t xml:space="preserve">индекс курильщика, </w:t>
            </w:r>
            <w:r w:rsidRPr="001F4E3A">
              <w:rPr>
                <w:sz w:val="24"/>
                <w:szCs w:val="24"/>
              </w:rPr>
              <w:t xml:space="preserve"> рассчитывается путем умножения количества пачек сигарет, выкуренных в день, на количество лет, которое человек курил. Более 15 лет курения значительно повы</w:t>
            </w:r>
            <w:r w:rsidR="00F2197B">
              <w:rPr>
                <w:sz w:val="24"/>
                <w:szCs w:val="24"/>
              </w:rPr>
              <w:t>шает</w:t>
            </w:r>
            <w:r w:rsidRPr="001F4E3A">
              <w:rPr>
                <w:sz w:val="24"/>
                <w:szCs w:val="24"/>
              </w:rPr>
              <w:t xml:space="preserve"> риск хронического заболевания почек.</w:t>
            </w:r>
          </w:p>
        </w:tc>
        <w:tc>
          <w:tcPr>
            <w:tcW w:w="679" w:type="dxa"/>
            <w:tcBorders>
              <w:left w:val="single" w:sz="18" w:space="0" w:color="000000"/>
            </w:tcBorders>
          </w:tcPr>
          <w:p w14:paraId="2156D065" w14:textId="77777777" w:rsidR="00CB615D" w:rsidRPr="001F4E3A" w:rsidRDefault="00CA3D4F">
            <w:pPr>
              <w:rPr>
                <w:sz w:val="24"/>
                <w:szCs w:val="24"/>
              </w:rPr>
            </w:pPr>
            <w:r w:rsidRPr="001F4E3A">
              <w:rPr>
                <w:sz w:val="24"/>
                <w:szCs w:val="24"/>
              </w:rPr>
              <w:t>2+</w:t>
            </w:r>
          </w:p>
        </w:tc>
      </w:tr>
      <w:tr w:rsidR="00CB615D" w:rsidRPr="001F4E3A" w14:paraId="6CDABBCD" w14:textId="77777777" w:rsidTr="00215447">
        <w:tc>
          <w:tcPr>
            <w:tcW w:w="8897" w:type="dxa"/>
            <w:tcBorders>
              <w:right w:val="single" w:sz="18" w:space="0" w:color="000000"/>
            </w:tcBorders>
          </w:tcPr>
          <w:p w14:paraId="0CF7B6EA" w14:textId="77777777" w:rsidR="00CB615D" w:rsidRPr="001F4E3A" w:rsidRDefault="00CB615D">
            <w:pPr>
              <w:rPr>
                <w:sz w:val="24"/>
                <w:szCs w:val="24"/>
              </w:rPr>
            </w:pPr>
          </w:p>
        </w:tc>
        <w:tc>
          <w:tcPr>
            <w:tcW w:w="679" w:type="dxa"/>
            <w:tcBorders>
              <w:left w:val="single" w:sz="18" w:space="0" w:color="000000"/>
            </w:tcBorders>
          </w:tcPr>
          <w:p w14:paraId="1630E555" w14:textId="77777777" w:rsidR="00CB615D" w:rsidRPr="001F4E3A" w:rsidRDefault="00CB615D">
            <w:pPr>
              <w:rPr>
                <w:sz w:val="24"/>
                <w:szCs w:val="24"/>
              </w:rPr>
            </w:pPr>
          </w:p>
        </w:tc>
      </w:tr>
    </w:tbl>
    <w:tbl>
      <w:tblPr>
        <w:tblStyle w:val="98"/>
        <w:tblW w:w="9576" w:type="dxa"/>
        <w:tblInd w:w="0"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558"/>
        <w:gridCol w:w="9018"/>
      </w:tblGrid>
      <w:tr w:rsidR="00CB615D" w:rsidRPr="001F4E3A" w14:paraId="12BFF1D4" w14:textId="77777777">
        <w:tc>
          <w:tcPr>
            <w:tcW w:w="558" w:type="dxa"/>
            <w:tcBorders>
              <w:right w:val="single" w:sz="18" w:space="0" w:color="000000"/>
            </w:tcBorders>
          </w:tcPr>
          <w:p w14:paraId="1E63A415" w14:textId="77777777" w:rsidR="00CB615D" w:rsidRPr="001F4E3A" w:rsidRDefault="00CA3D4F">
            <w:pPr>
              <w:rPr>
                <w:sz w:val="24"/>
                <w:szCs w:val="24"/>
              </w:rPr>
            </w:pPr>
            <w:r w:rsidRPr="001F4E3A">
              <w:rPr>
                <w:b/>
                <w:sz w:val="24"/>
                <w:szCs w:val="24"/>
              </w:rPr>
              <w:t>В</w:t>
            </w:r>
          </w:p>
        </w:tc>
        <w:tc>
          <w:tcPr>
            <w:tcW w:w="9018" w:type="dxa"/>
            <w:tcBorders>
              <w:left w:val="single" w:sz="18" w:space="0" w:color="000000"/>
            </w:tcBorders>
          </w:tcPr>
          <w:p w14:paraId="6F9A6FCD" w14:textId="60DFECDF" w:rsidR="00CB615D" w:rsidRPr="001F4E3A" w:rsidRDefault="002918E5" w:rsidP="002918E5">
            <w:pPr>
              <w:rPr>
                <w:sz w:val="24"/>
                <w:szCs w:val="24"/>
              </w:rPr>
            </w:pPr>
            <w:r>
              <w:rPr>
                <w:b/>
                <w:sz w:val="24"/>
                <w:szCs w:val="24"/>
              </w:rPr>
              <w:t xml:space="preserve">С целью минимизации </w:t>
            </w:r>
            <w:proofErr w:type="gramStart"/>
            <w:r w:rsidRPr="001F4E3A">
              <w:rPr>
                <w:b/>
                <w:sz w:val="24"/>
                <w:szCs w:val="24"/>
              </w:rPr>
              <w:t>сердечно</w:t>
            </w:r>
            <w:r>
              <w:rPr>
                <w:b/>
                <w:sz w:val="24"/>
                <w:szCs w:val="24"/>
              </w:rPr>
              <w:t>-</w:t>
            </w:r>
            <w:r w:rsidRPr="001F4E3A">
              <w:rPr>
                <w:b/>
                <w:sz w:val="24"/>
                <w:szCs w:val="24"/>
              </w:rPr>
              <w:t>сосудисты</w:t>
            </w:r>
            <w:r>
              <w:rPr>
                <w:b/>
                <w:sz w:val="24"/>
                <w:szCs w:val="24"/>
              </w:rPr>
              <w:t>х</w:t>
            </w:r>
            <w:proofErr w:type="gramEnd"/>
            <w:r w:rsidRPr="001F4E3A">
              <w:rPr>
                <w:b/>
                <w:sz w:val="24"/>
                <w:szCs w:val="24"/>
              </w:rPr>
              <w:t xml:space="preserve"> и общи</w:t>
            </w:r>
            <w:r>
              <w:rPr>
                <w:b/>
                <w:sz w:val="24"/>
                <w:szCs w:val="24"/>
              </w:rPr>
              <w:t>х рисков</w:t>
            </w:r>
            <w:r w:rsidRPr="001F4E3A">
              <w:rPr>
                <w:b/>
                <w:sz w:val="24"/>
                <w:szCs w:val="24"/>
              </w:rPr>
              <w:t xml:space="preserve"> для здоровья</w:t>
            </w:r>
            <w:r>
              <w:rPr>
                <w:b/>
                <w:sz w:val="24"/>
                <w:szCs w:val="24"/>
              </w:rPr>
              <w:t xml:space="preserve"> всем к</w:t>
            </w:r>
            <w:r w:rsidR="00FA09B2" w:rsidRPr="001F4E3A">
              <w:rPr>
                <w:b/>
                <w:sz w:val="24"/>
                <w:szCs w:val="24"/>
              </w:rPr>
              <w:t xml:space="preserve">урящим </w:t>
            </w:r>
            <w:r w:rsidR="008A3CAB">
              <w:rPr>
                <w:b/>
                <w:sz w:val="24"/>
                <w:szCs w:val="24"/>
              </w:rPr>
              <w:t>пациентам</w:t>
            </w:r>
            <w:r w:rsidR="00F2197B">
              <w:rPr>
                <w:b/>
                <w:sz w:val="24"/>
                <w:szCs w:val="24"/>
              </w:rPr>
              <w:t xml:space="preserve"> следует </w:t>
            </w:r>
            <w:r w:rsidR="00CA3D4F" w:rsidRPr="001F4E3A">
              <w:rPr>
                <w:b/>
                <w:sz w:val="24"/>
                <w:szCs w:val="24"/>
              </w:rPr>
              <w:t>советовать о</w:t>
            </w:r>
            <w:r w:rsidR="00F2197B">
              <w:rPr>
                <w:b/>
                <w:sz w:val="24"/>
                <w:szCs w:val="24"/>
              </w:rPr>
              <w:t>тказаться от курения</w:t>
            </w:r>
            <w:r w:rsidR="00CA3D4F" w:rsidRPr="001F4E3A">
              <w:rPr>
                <w:b/>
                <w:sz w:val="24"/>
                <w:szCs w:val="24"/>
              </w:rPr>
              <w:t xml:space="preserve"> и оказ</w:t>
            </w:r>
            <w:r>
              <w:rPr>
                <w:b/>
                <w:sz w:val="24"/>
                <w:szCs w:val="24"/>
              </w:rPr>
              <w:t>ыв</w:t>
            </w:r>
            <w:r w:rsidR="00CA3D4F" w:rsidRPr="001F4E3A">
              <w:rPr>
                <w:b/>
                <w:sz w:val="24"/>
                <w:szCs w:val="24"/>
              </w:rPr>
              <w:t xml:space="preserve">ать поддержку, чтобы </w:t>
            </w:r>
            <w:r w:rsidRPr="001F4E3A">
              <w:rPr>
                <w:b/>
                <w:sz w:val="24"/>
                <w:szCs w:val="24"/>
              </w:rPr>
              <w:t>помочь</w:t>
            </w:r>
            <w:r>
              <w:rPr>
                <w:b/>
                <w:sz w:val="24"/>
                <w:szCs w:val="24"/>
              </w:rPr>
              <w:t xml:space="preserve"> им </w:t>
            </w:r>
            <w:r w:rsidR="00CA3D4F" w:rsidRPr="001F4E3A">
              <w:rPr>
                <w:b/>
                <w:sz w:val="24"/>
                <w:szCs w:val="24"/>
              </w:rPr>
              <w:t>в этом.</w:t>
            </w:r>
          </w:p>
        </w:tc>
      </w:tr>
    </w:tbl>
    <w:p w14:paraId="68AD0A49" w14:textId="77777777" w:rsidR="00FA09B2" w:rsidRPr="001F4E3A" w:rsidRDefault="00FA09B2">
      <w:pPr>
        <w:rPr>
          <w:b/>
          <w:i/>
          <w:sz w:val="24"/>
          <w:szCs w:val="24"/>
        </w:rPr>
      </w:pPr>
    </w:p>
    <w:p w14:paraId="51707C2B" w14:textId="77777777" w:rsidR="00CB615D" w:rsidRPr="001F4E3A" w:rsidRDefault="00FA09B2">
      <w:pPr>
        <w:rPr>
          <w:b/>
          <w:i/>
          <w:sz w:val="24"/>
          <w:szCs w:val="24"/>
        </w:rPr>
      </w:pPr>
      <w:bookmarkStart w:id="20" w:name="_Hlk9269237"/>
      <w:r w:rsidRPr="001F4E3A">
        <w:rPr>
          <w:b/>
          <w:i/>
          <w:sz w:val="24"/>
          <w:szCs w:val="24"/>
        </w:rPr>
        <w:t>5.1.4.2 Перво</w:t>
      </w:r>
      <w:r w:rsidR="00D27941">
        <w:rPr>
          <w:b/>
          <w:i/>
          <w:sz w:val="24"/>
          <w:szCs w:val="24"/>
        </w:rPr>
        <w:t xml:space="preserve">очередные </w:t>
      </w:r>
      <w:r w:rsidRPr="001F4E3A">
        <w:rPr>
          <w:b/>
          <w:i/>
          <w:sz w:val="24"/>
          <w:szCs w:val="24"/>
        </w:rPr>
        <w:t xml:space="preserve">вмешательства, </w:t>
      </w:r>
      <w:r w:rsidR="00D27941">
        <w:rPr>
          <w:b/>
          <w:i/>
          <w:sz w:val="24"/>
          <w:szCs w:val="24"/>
        </w:rPr>
        <w:t>направленные на борьбу</w:t>
      </w:r>
      <w:r w:rsidRPr="001F4E3A">
        <w:rPr>
          <w:b/>
          <w:i/>
          <w:sz w:val="24"/>
          <w:szCs w:val="24"/>
        </w:rPr>
        <w:t xml:space="preserve"> с курением</w:t>
      </w:r>
    </w:p>
    <w:tbl>
      <w:tblPr>
        <w:tblStyle w:val="97"/>
        <w:tblW w:w="9576" w:type="dxa"/>
        <w:tblInd w:w="0" w:type="dxa"/>
        <w:tblBorders>
          <w:top w:val="nil"/>
          <w:left w:val="nil"/>
          <w:bottom w:val="nil"/>
          <w:right w:val="nil"/>
          <w:insideH w:val="nil"/>
          <w:insideV w:val="single" w:sz="4" w:space="0" w:color="000000"/>
        </w:tblBorders>
        <w:tblLayout w:type="fixed"/>
        <w:tblLook w:val="0400" w:firstRow="0" w:lastRow="0" w:firstColumn="0" w:lastColumn="0" w:noHBand="0" w:noVBand="1"/>
      </w:tblPr>
      <w:tblGrid>
        <w:gridCol w:w="8748"/>
        <w:gridCol w:w="828"/>
      </w:tblGrid>
      <w:tr w:rsidR="00CB615D" w:rsidRPr="001F4E3A" w14:paraId="28C74CAB" w14:textId="77777777">
        <w:tc>
          <w:tcPr>
            <w:tcW w:w="8748" w:type="dxa"/>
            <w:tcBorders>
              <w:right w:val="single" w:sz="18" w:space="0" w:color="000000"/>
            </w:tcBorders>
          </w:tcPr>
          <w:bookmarkEnd w:id="20"/>
          <w:p w14:paraId="63585BCE" w14:textId="20CAC30F" w:rsidR="00CB615D" w:rsidRPr="001F4E3A" w:rsidRDefault="00CA3D4F" w:rsidP="002918E5">
            <w:pPr>
              <w:ind w:firstLine="567"/>
              <w:rPr>
                <w:b/>
                <w:sz w:val="24"/>
                <w:szCs w:val="24"/>
              </w:rPr>
            </w:pPr>
            <w:r w:rsidRPr="001F4E3A">
              <w:rPr>
                <w:sz w:val="24"/>
                <w:szCs w:val="24"/>
              </w:rPr>
              <w:t xml:space="preserve">Исследования пациентов с </w:t>
            </w:r>
            <w:r w:rsidR="002918E5">
              <w:rPr>
                <w:sz w:val="24"/>
                <w:szCs w:val="24"/>
              </w:rPr>
              <w:t xml:space="preserve">сахарным </w:t>
            </w:r>
            <w:r w:rsidRPr="001F4E3A">
              <w:rPr>
                <w:sz w:val="24"/>
                <w:szCs w:val="24"/>
              </w:rPr>
              <w:t>диабетом</w:t>
            </w:r>
            <w:r w:rsidR="002918E5">
              <w:rPr>
                <w:sz w:val="24"/>
                <w:szCs w:val="24"/>
              </w:rPr>
              <w:t xml:space="preserve"> 2 типа</w:t>
            </w:r>
            <w:r w:rsidRPr="001F4E3A">
              <w:rPr>
                <w:sz w:val="24"/>
                <w:szCs w:val="24"/>
              </w:rPr>
              <w:t xml:space="preserve"> поддерживают </w:t>
            </w:r>
            <w:r w:rsidR="002918E5">
              <w:rPr>
                <w:sz w:val="24"/>
                <w:szCs w:val="24"/>
              </w:rPr>
              <w:t>применение вмешательств</w:t>
            </w:r>
            <w:r w:rsidRPr="001F4E3A">
              <w:rPr>
                <w:sz w:val="24"/>
                <w:szCs w:val="24"/>
              </w:rPr>
              <w:t xml:space="preserve"> в форме мотивационного </w:t>
            </w:r>
            <w:r w:rsidR="00D27941">
              <w:rPr>
                <w:sz w:val="24"/>
                <w:szCs w:val="24"/>
              </w:rPr>
              <w:t>интервью</w:t>
            </w:r>
            <w:r w:rsidRPr="001F4E3A">
              <w:rPr>
                <w:sz w:val="24"/>
                <w:szCs w:val="24"/>
              </w:rPr>
              <w:t xml:space="preserve"> или консультирования в сочетании с фармакологической терапией, такой как</w:t>
            </w:r>
            <w:r w:rsidR="00D27941">
              <w:rPr>
                <w:sz w:val="24"/>
                <w:szCs w:val="24"/>
              </w:rPr>
              <w:t xml:space="preserve"> </w:t>
            </w:r>
            <w:r w:rsidR="002918E5">
              <w:rPr>
                <w:sz w:val="24"/>
                <w:szCs w:val="24"/>
              </w:rPr>
              <w:t>применение бупропиона и никотин</w:t>
            </w:r>
            <w:r w:rsidR="00D27941">
              <w:rPr>
                <w:sz w:val="24"/>
                <w:szCs w:val="24"/>
              </w:rPr>
              <w:t>заместительн</w:t>
            </w:r>
            <w:r w:rsidR="002918E5">
              <w:rPr>
                <w:sz w:val="24"/>
                <w:szCs w:val="24"/>
              </w:rPr>
              <w:t>ой</w:t>
            </w:r>
            <w:r w:rsidR="00D27941">
              <w:rPr>
                <w:sz w:val="24"/>
                <w:szCs w:val="24"/>
              </w:rPr>
              <w:t xml:space="preserve"> терапи</w:t>
            </w:r>
            <w:r w:rsidR="002918E5">
              <w:rPr>
                <w:sz w:val="24"/>
                <w:szCs w:val="24"/>
              </w:rPr>
              <w:t>и</w:t>
            </w:r>
            <w:r w:rsidR="00B7313F">
              <w:rPr>
                <w:sz w:val="24"/>
                <w:szCs w:val="24"/>
              </w:rPr>
              <w:t>.[37-39</w:t>
            </w:r>
            <w:r w:rsidRPr="001F4E3A">
              <w:rPr>
                <w:sz w:val="24"/>
                <w:szCs w:val="24"/>
              </w:rPr>
              <w:t xml:space="preserve">].  </w:t>
            </w:r>
          </w:p>
        </w:tc>
        <w:tc>
          <w:tcPr>
            <w:tcW w:w="828" w:type="dxa"/>
            <w:tcBorders>
              <w:left w:val="single" w:sz="18" w:space="0" w:color="000000"/>
            </w:tcBorders>
          </w:tcPr>
          <w:p w14:paraId="4FC6D40A" w14:textId="77777777" w:rsidR="00CB615D" w:rsidRPr="001F4E3A" w:rsidRDefault="00CA3D4F">
            <w:pPr>
              <w:rPr>
                <w:sz w:val="24"/>
                <w:szCs w:val="24"/>
              </w:rPr>
            </w:pPr>
            <w:r w:rsidRPr="001F4E3A">
              <w:rPr>
                <w:sz w:val="24"/>
                <w:szCs w:val="24"/>
              </w:rPr>
              <w:t>1+</w:t>
            </w:r>
          </w:p>
          <w:p w14:paraId="19C1542F" w14:textId="77777777" w:rsidR="00CB615D" w:rsidRPr="001F4E3A" w:rsidRDefault="00CA3D4F">
            <w:pPr>
              <w:rPr>
                <w:sz w:val="24"/>
                <w:szCs w:val="24"/>
              </w:rPr>
            </w:pPr>
            <w:r w:rsidRPr="001F4E3A">
              <w:rPr>
                <w:sz w:val="24"/>
                <w:szCs w:val="24"/>
              </w:rPr>
              <w:t>2+</w:t>
            </w:r>
          </w:p>
        </w:tc>
      </w:tr>
      <w:tr w:rsidR="00CB615D" w:rsidRPr="001F4E3A" w14:paraId="0184FBBC" w14:textId="77777777">
        <w:tc>
          <w:tcPr>
            <w:tcW w:w="8748" w:type="dxa"/>
            <w:tcBorders>
              <w:right w:val="single" w:sz="18" w:space="0" w:color="000000"/>
            </w:tcBorders>
          </w:tcPr>
          <w:p w14:paraId="00D4FB71" w14:textId="19746F94" w:rsidR="00CB615D" w:rsidRPr="001F4E3A" w:rsidRDefault="00CA3D4F" w:rsidP="00D27941">
            <w:pPr>
              <w:ind w:firstLine="567"/>
              <w:rPr>
                <w:b/>
                <w:sz w:val="24"/>
                <w:szCs w:val="24"/>
              </w:rPr>
            </w:pPr>
            <w:r w:rsidRPr="001F4E3A">
              <w:rPr>
                <w:sz w:val="24"/>
                <w:szCs w:val="24"/>
              </w:rPr>
              <w:t>Групповая поведенческая терапия более эффективна, чем матери</w:t>
            </w:r>
            <w:r w:rsidR="00FA09B2" w:rsidRPr="001F4E3A">
              <w:rPr>
                <w:sz w:val="24"/>
                <w:szCs w:val="24"/>
              </w:rPr>
              <w:t>алы о самопомощи, но не доказано</w:t>
            </w:r>
            <w:r w:rsidRPr="001F4E3A">
              <w:rPr>
                <w:sz w:val="24"/>
                <w:szCs w:val="24"/>
              </w:rPr>
              <w:t>, что она превосходит индивидуальн</w:t>
            </w:r>
            <w:r w:rsidR="00D27941">
              <w:rPr>
                <w:sz w:val="24"/>
                <w:szCs w:val="24"/>
              </w:rPr>
              <w:t>ое консульт</w:t>
            </w:r>
            <w:r w:rsidR="009955E6">
              <w:rPr>
                <w:sz w:val="24"/>
                <w:szCs w:val="24"/>
              </w:rPr>
              <w:t>и</w:t>
            </w:r>
            <w:r w:rsidR="00D27941">
              <w:rPr>
                <w:sz w:val="24"/>
                <w:szCs w:val="24"/>
              </w:rPr>
              <w:t>рование</w:t>
            </w:r>
            <w:r w:rsidR="00B7313F">
              <w:rPr>
                <w:sz w:val="24"/>
                <w:szCs w:val="24"/>
              </w:rPr>
              <w:t xml:space="preserve"> [40</w:t>
            </w:r>
            <w:r w:rsidRPr="001F4E3A">
              <w:rPr>
                <w:sz w:val="24"/>
                <w:szCs w:val="24"/>
              </w:rPr>
              <w:t>].</w:t>
            </w:r>
          </w:p>
        </w:tc>
        <w:tc>
          <w:tcPr>
            <w:tcW w:w="828" w:type="dxa"/>
            <w:tcBorders>
              <w:left w:val="single" w:sz="18" w:space="0" w:color="000000"/>
            </w:tcBorders>
          </w:tcPr>
          <w:p w14:paraId="05BEBDD3" w14:textId="77777777" w:rsidR="00CB615D" w:rsidRPr="001F4E3A" w:rsidRDefault="00CA3D4F">
            <w:pPr>
              <w:rPr>
                <w:sz w:val="24"/>
                <w:szCs w:val="24"/>
              </w:rPr>
            </w:pPr>
            <w:r w:rsidRPr="001F4E3A">
              <w:rPr>
                <w:sz w:val="24"/>
                <w:szCs w:val="24"/>
              </w:rPr>
              <w:t>1++</w:t>
            </w:r>
          </w:p>
        </w:tc>
      </w:tr>
    </w:tbl>
    <w:p w14:paraId="65B9FD1F" w14:textId="77777777" w:rsidR="00CB615D" w:rsidRPr="001F4E3A" w:rsidRDefault="00CB615D">
      <w:pPr>
        <w:rPr>
          <w:sz w:val="24"/>
          <w:szCs w:val="24"/>
        </w:rPr>
      </w:pPr>
    </w:p>
    <w:tbl>
      <w:tblPr>
        <w:tblStyle w:val="96"/>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558"/>
        <w:gridCol w:w="9018"/>
      </w:tblGrid>
      <w:tr w:rsidR="00CB615D" w:rsidRPr="001F4E3A" w14:paraId="745BA2E8" w14:textId="77777777">
        <w:tc>
          <w:tcPr>
            <w:tcW w:w="558" w:type="dxa"/>
          </w:tcPr>
          <w:p w14:paraId="2B307412" w14:textId="77777777" w:rsidR="00CB615D" w:rsidRPr="001F4E3A" w:rsidRDefault="00CA3D4F">
            <w:pPr>
              <w:rPr>
                <w:sz w:val="24"/>
                <w:szCs w:val="24"/>
              </w:rPr>
            </w:pPr>
            <w:r w:rsidRPr="001F4E3A">
              <w:rPr>
                <w:b/>
                <w:sz w:val="24"/>
                <w:szCs w:val="24"/>
              </w:rPr>
              <w:t>А</w:t>
            </w:r>
          </w:p>
        </w:tc>
        <w:tc>
          <w:tcPr>
            <w:tcW w:w="9018" w:type="dxa"/>
          </w:tcPr>
          <w:p w14:paraId="7CE18FEE" w14:textId="77777777" w:rsidR="00CB615D" w:rsidRPr="001F4E3A" w:rsidRDefault="00857031" w:rsidP="00D27941">
            <w:pPr>
              <w:rPr>
                <w:sz w:val="24"/>
                <w:szCs w:val="24"/>
              </w:rPr>
            </w:pPr>
            <w:r>
              <w:rPr>
                <w:b/>
                <w:sz w:val="24"/>
                <w:szCs w:val="24"/>
              </w:rPr>
              <w:t>Медицинские работники</w:t>
            </w:r>
            <w:r w:rsidR="00CA3D4F" w:rsidRPr="001F4E3A">
              <w:rPr>
                <w:b/>
                <w:sz w:val="24"/>
                <w:szCs w:val="24"/>
              </w:rPr>
              <w:t xml:space="preserve">, занимающиеся уходом за </w:t>
            </w:r>
            <w:r w:rsidR="00D27941">
              <w:rPr>
                <w:b/>
                <w:sz w:val="24"/>
                <w:szCs w:val="24"/>
              </w:rPr>
              <w:t>пациентами с СД 2 типа</w:t>
            </w:r>
            <w:r w:rsidR="00CA3D4F" w:rsidRPr="001F4E3A">
              <w:rPr>
                <w:b/>
                <w:sz w:val="24"/>
                <w:szCs w:val="24"/>
              </w:rPr>
              <w:t xml:space="preserve">, должны советовать им </w:t>
            </w:r>
            <w:r w:rsidR="00FA09B2" w:rsidRPr="001F4E3A">
              <w:rPr>
                <w:b/>
                <w:sz w:val="24"/>
                <w:szCs w:val="24"/>
              </w:rPr>
              <w:t>отказ от курения</w:t>
            </w:r>
            <w:r w:rsidR="00CA3D4F" w:rsidRPr="001F4E3A">
              <w:rPr>
                <w:b/>
                <w:sz w:val="24"/>
                <w:szCs w:val="24"/>
              </w:rPr>
              <w:t>.</w:t>
            </w:r>
          </w:p>
        </w:tc>
      </w:tr>
      <w:tr w:rsidR="00CB615D" w:rsidRPr="001F4E3A" w14:paraId="6F6957F3" w14:textId="77777777">
        <w:tc>
          <w:tcPr>
            <w:tcW w:w="558" w:type="dxa"/>
          </w:tcPr>
          <w:p w14:paraId="7A858B73" w14:textId="77777777" w:rsidR="00CB615D" w:rsidRPr="001F4E3A" w:rsidRDefault="00CA3D4F">
            <w:pPr>
              <w:rPr>
                <w:sz w:val="24"/>
                <w:szCs w:val="24"/>
              </w:rPr>
            </w:pPr>
            <w:r w:rsidRPr="001F4E3A">
              <w:rPr>
                <w:b/>
                <w:sz w:val="24"/>
                <w:szCs w:val="24"/>
              </w:rPr>
              <w:t>В</w:t>
            </w:r>
          </w:p>
        </w:tc>
        <w:tc>
          <w:tcPr>
            <w:tcW w:w="9018" w:type="dxa"/>
          </w:tcPr>
          <w:p w14:paraId="7043ADA4" w14:textId="77777777" w:rsidR="00CB615D" w:rsidRPr="001F4E3A" w:rsidRDefault="00D27941" w:rsidP="00D27941">
            <w:pPr>
              <w:rPr>
                <w:sz w:val="24"/>
                <w:szCs w:val="24"/>
              </w:rPr>
            </w:pPr>
            <w:r>
              <w:rPr>
                <w:b/>
                <w:sz w:val="24"/>
                <w:szCs w:val="24"/>
              </w:rPr>
              <w:t>П</w:t>
            </w:r>
            <w:r w:rsidRPr="001F4E3A">
              <w:rPr>
                <w:b/>
                <w:sz w:val="24"/>
                <w:szCs w:val="24"/>
              </w:rPr>
              <w:t xml:space="preserve">ациентам с </w:t>
            </w:r>
            <w:r>
              <w:rPr>
                <w:b/>
                <w:sz w:val="24"/>
                <w:szCs w:val="24"/>
              </w:rPr>
              <w:t>СД 2 типа</w:t>
            </w:r>
            <w:r w:rsidRPr="001F4E3A">
              <w:rPr>
                <w:b/>
                <w:sz w:val="24"/>
                <w:szCs w:val="24"/>
              </w:rPr>
              <w:t>, которые хотят бросить курить</w:t>
            </w:r>
            <w:r>
              <w:rPr>
                <w:b/>
                <w:sz w:val="24"/>
                <w:szCs w:val="24"/>
              </w:rPr>
              <w:t>,</w:t>
            </w:r>
            <w:r w:rsidRPr="001F4E3A">
              <w:rPr>
                <w:b/>
                <w:sz w:val="24"/>
                <w:szCs w:val="24"/>
              </w:rPr>
              <w:t xml:space="preserve"> должны предлагаться </w:t>
            </w:r>
            <w:r>
              <w:rPr>
                <w:b/>
                <w:sz w:val="24"/>
                <w:szCs w:val="24"/>
              </w:rPr>
              <w:t>и</w:t>
            </w:r>
            <w:r w:rsidR="00FA09B2" w:rsidRPr="001F4E3A">
              <w:rPr>
                <w:b/>
                <w:sz w:val="24"/>
                <w:szCs w:val="24"/>
              </w:rPr>
              <w:t>нтенсивный контроль совместно с фармакологической терапией</w:t>
            </w:r>
            <w:r w:rsidR="00CA3D4F" w:rsidRPr="001F4E3A">
              <w:rPr>
                <w:b/>
                <w:sz w:val="24"/>
                <w:szCs w:val="24"/>
              </w:rPr>
              <w:t>.</w:t>
            </w:r>
          </w:p>
        </w:tc>
      </w:tr>
    </w:tbl>
    <w:p w14:paraId="375FEA5B" w14:textId="77777777" w:rsidR="005B71AC" w:rsidRPr="001F4E3A" w:rsidRDefault="00FA09B2">
      <w:pPr>
        <w:rPr>
          <w:sz w:val="24"/>
          <w:szCs w:val="24"/>
          <w:lang w:val="kk-KZ"/>
        </w:rPr>
      </w:pPr>
      <w:r w:rsidRPr="001F4E3A">
        <w:rPr>
          <w:sz w:val="24"/>
          <w:szCs w:val="24"/>
        </w:rPr>
        <w:t xml:space="preserve">  </w:t>
      </w:r>
    </w:p>
    <w:p w14:paraId="75AE803E" w14:textId="77777777" w:rsidR="00CB615D" w:rsidRPr="001F4E3A" w:rsidRDefault="005B71AC">
      <w:pPr>
        <w:rPr>
          <w:b/>
          <w:i/>
          <w:sz w:val="24"/>
          <w:szCs w:val="24"/>
        </w:rPr>
      </w:pPr>
      <w:bookmarkStart w:id="21" w:name="_Hlk9269282"/>
      <w:r w:rsidRPr="001F4E3A">
        <w:rPr>
          <w:b/>
          <w:i/>
          <w:sz w:val="24"/>
          <w:szCs w:val="24"/>
          <w:lang w:val="kk-KZ"/>
        </w:rPr>
        <w:t>5.1.4.3. М</w:t>
      </w:r>
      <w:r w:rsidRPr="001F4E3A">
        <w:rPr>
          <w:b/>
          <w:i/>
          <w:sz w:val="24"/>
          <w:szCs w:val="24"/>
        </w:rPr>
        <w:t>ониторинг курения</w:t>
      </w:r>
      <w:bookmarkEnd w:id="21"/>
    </w:p>
    <w:tbl>
      <w:tblPr>
        <w:tblStyle w:val="94"/>
        <w:tblW w:w="9576" w:type="dxa"/>
        <w:tblInd w:w="0" w:type="dxa"/>
        <w:tblBorders>
          <w:top w:val="nil"/>
          <w:left w:val="nil"/>
          <w:bottom w:val="nil"/>
          <w:right w:val="nil"/>
          <w:insideH w:val="single" w:sz="4" w:space="0" w:color="000000"/>
          <w:insideV w:val="single" w:sz="18" w:space="0" w:color="000000"/>
        </w:tblBorders>
        <w:tblLayout w:type="fixed"/>
        <w:tblLook w:val="0400" w:firstRow="0" w:lastRow="0" w:firstColumn="0" w:lastColumn="0" w:noHBand="0" w:noVBand="1"/>
      </w:tblPr>
      <w:tblGrid>
        <w:gridCol w:w="8748"/>
        <w:gridCol w:w="828"/>
      </w:tblGrid>
      <w:tr w:rsidR="00CB615D" w:rsidRPr="001F4E3A" w14:paraId="10A909BF" w14:textId="77777777">
        <w:tc>
          <w:tcPr>
            <w:tcW w:w="8748" w:type="dxa"/>
          </w:tcPr>
          <w:p w14:paraId="427ACCE6" w14:textId="65573C2A" w:rsidR="00CB615D" w:rsidRPr="001F4E3A" w:rsidRDefault="00CA3D4F" w:rsidP="00637366">
            <w:pPr>
              <w:ind w:firstLine="567"/>
              <w:rPr>
                <w:b/>
                <w:sz w:val="24"/>
                <w:szCs w:val="24"/>
              </w:rPr>
            </w:pPr>
            <w:r w:rsidRPr="001F4E3A">
              <w:rPr>
                <w:sz w:val="24"/>
                <w:szCs w:val="24"/>
              </w:rPr>
              <w:t>Рецидив курения остается проблемой даже у тех пациентов, которые успешно</w:t>
            </w:r>
            <w:r w:rsidR="00637366">
              <w:rPr>
                <w:sz w:val="24"/>
                <w:szCs w:val="24"/>
              </w:rPr>
              <w:t xml:space="preserve"> </w:t>
            </w:r>
            <w:r w:rsidR="00D27941">
              <w:rPr>
                <w:sz w:val="24"/>
                <w:szCs w:val="24"/>
              </w:rPr>
              <w:t xml:space="preserve">прекратили курить даже </w:t>
            </w:r>
            <w:r w:rsidR="00637366">
              <w:rPr>
                <w:sz w:val="24"/>
                <w:szCs w:val="24"/>
              </w:rPr>
              <w:t>спустя</w:t>
            </w:r>
            <w:r w:rsidR="00D27941">
              <w:rPr>
                <w:sz w:val="24"/>
                <w:szCs w:val="24"/>
              </w:rPr>
              <w:t xml:space="preserve"> </w:t>
            </w:r>
            <w:r w:rsidRPr="001F4E3A">
              <w:rPr>
                <w:sz w:val="24"/>
                <w:szCs w:val="24"/>
              </w:rPr>
              <w:t>год</w:t>
            </w:r>
            <w:r w:rsidR="00637366">
              <w:rPr>
                <w:sz w:val="24"/>
                <w:szCs w:val="24"/>
              </w:rPr>
              <w:t xml:space="preserve"> после отказа</w:t>
            </w:r>
            <w:r w:rsidRPr="001F4E3A">
              <w:rPr>
                <w:sz w:val="24"/>
                <w:szCs w:val="24"/>
              </w:rPr>
              <w:t xml:space="preserve">.  Показатель рецидива </w:t>
            </w:r>
            <w:r w:rsidR="00D27941">
              <w:rPr>
                <w:sz w:val="24"/>
                <w:szCs w:val="24"/>
              </w:rPr>
              <w:lastRenderedPageBreak/>
              <w:t>оценивается в пределах</w:t>
            </w:r>
            <w:r w:rsidR="00B7313F">
              <w:rPr>
                <w:sz w:val="24"/>
                <w:szCs w:val="24"/>
              </w:rPr>
              <w:t xml:space="preserve"> 23-40% [41,42</w:t>
            </w:r>
            <w:r w:rsidRPr="001F4E3A">
              <w:rPr>
                <w:sz w:val="24"/>
                <w:szCs w:val="24"/>
              </w:rPr>
              <w:t>].</w:t>
            </w:r>
          </w:p>
        </w:tc>
        <w:tc>
          <w:tcPr>
            <w:tcW w:w="828" w:type="dxa"/>
          </w:tcPr>
          <w:p w14:paraId="7C136F7D" w14:textId="77777777" w:rsidR="00CB615D" w:rsidRPr="001F4E3A" w:rsidRDefault="00CA3D4F">
            <w:pPr>
              <w:rPr>
                <w:sz w:val="24"/>
                <w:szCs w:val="24"/>
              </w:rPr>
            </w:pPr>
            <w:r w:rsidRPr="001F4E3A">
              <w:rPr>
                <w:sz w:val="24"/>
                <w:szCs w:val="24"/>
              </w:rPr>
              <w:lastRenderedPageBreak/>
              <w:t>4</w:t>
            </w:r>
          </w:p>
        </w:tc>
      </w:tr>
    </w:tbl>
    <w:p w14:paraId="3FE79743" w14:textId="77777777" w:rsidR="00CB615D" w:rsidRPr="001F4E3A" w:rsidRDefault="00CB615D">
      <w:pPr>
        <w:rPr>
          <w:sz w:val="24"/>
          <w:szCs w:val="24"/>
        </w:rPr>
      </w:pPr>
    </w:p>
    <w:tbl>
      <w:tblPr>
        <w:tblStyle w:val="93"/>
        <w:tblW w:w="9576" w:type="dxa"/>
        <w:tblInd w:w="0" w:type="dxa"/>
        <w:tblBorders>
          <w:top w:val="nil"/>
          <w:left w:val="nil"/>
          <w:bottom w:val="nil"/>
          <w:right w:val="nil"/>
          <w:insideH w:val="single" w:sz="4" w:space="0" w:color="000000"/>
          <w:insideV w:val="single" w:sz="18" w:space="0" w:color="000000"/>
        </w:tblBorders>
        <w:tblLayout w:type="fixed"/>
        <w:tblLook w:val="0400" w:firstRow="0" w:lastRow="0" w:firstColumn="0" w:lastColumn="0" w:noHBand="0" w:noVBand="1"/>
      </w:tblPr>
      <w:tblGrid>
        <w:gridCol w:w="558"/>
        <w:gridCol w:w="9018"/>
      </w:tblGrid>
      <w:tr w:rsidR="00CB615D" w:rsidRPr="001F4E3A" w14:paraId="711C594B" w14:textId="77777777">
        <w:tc>
          <w:tcPr>
            <w:tcW w:w="558" w:type="dxa"/>
          </w:tcPr>
          <w:p w14:paraId="32A2CBFE" w14:textId="77777777" w:rsidR="00CB615D" w:rsidRPr="001F4E3A" w:rsidRDefault="00CA3D4F">
            <w:pPr>
              <w:rPr>
                <w:sz w:val="24"/>
                <w:szCs w:val="24"/>
              </w:rPr>
            </w:pPr>
            <w:r w:rsidRPr="001F4E3A">
              <w:rPr>
                <w:b/>
                <w:sz w:val="24"/>
                <w:szCs w:val="24"/>
              </w:rPr>
              <w:t>В</w:t>
            </w:r>
          </w:p>
        </w:tc>
        <w:tc>
          <w:tcPr>
            <w:tcW w:w="9018" w:type="dxa"/>
          </w:tcPr>
          <w:p w14:paraId="2A78A345" w14:textId="77777777" w:rsidR="00CB615D" w:rsidRPr="001F4E3A" w:rsidRDefault="00857031">
            <w:pPr>
              <w:rPr>
                <w:sz w:val="24"/>
                <w:szCs w:val="24"/>
              </w:rPr>
            </w:pPr>
            <w:r>
              <w:rPr>
                <w:b/>
                <w:sz w:val="24"/>
                <w:szCs w:val="24"/>
              </w:rPr>
              <w:t>Медицинские работники</w:t>
            </w:r>
            <w:r w:rsidR="00CA3D4F" w:rsidRPr="001F4E3A">
              <w:rPr>
                <w:b/>
                <w:sz w:val="24"/>
                <w:szCs w:val="24"/>
              </w:rPr>
              <w:t xml:space="preserve"> должны продолжать контролировать статус курения во всех группах пациентов.</w:t>
            </w:r>
          </w:p>
        </w:tc>
      </w:tr>
    </w:tbl>
    <w:p w14:paraId="679A7A2B" w14:textId="77777777" w:rsidR="00CB615D" w:rsidRPr="001F4E3A" w:rsidRDefault="00CB615D">
      <w:pPr>
        <w:rPr>
          <w:sz w:val="24"/>
          <w:szCs w:val="24"/>
        </w:rPr>
      </w:pPr>
    </w:p>
    <w:p w14:paraId="2C4DC16D" w14:textId="77777777" w:rsidR="00CB615D" w:rsidRPr="001F4E3A" w:rsidRDefault="005B71AC">
      <w:pPr>
        <w:pStyle w:val="a3"/>
        <w:rPr>
          <w:b/>
          <w:color w:val="000000"/>
          <w:sz w:val="24"/>
          <w:szCs w:val="24"/>
        </w:rPr>
      </w:pPr>
      <w:bookmarkStart w:id="22" w:name="_idsk0txcfs1" w:colFirst="0" w:colLast="0"/>
      <w:bookmarkEnd w:id="22"/>
      <w:r w:rsidRPr="001F4E3A">
        <w:rPr>
          <w:b/>
          <w:color w:val="000000"/>
          <w:sz w:val="24"/>
          <w:szCs w:val="24"/>
        </w:rPr>
        <w:t>5.1.</w:t>
      </w:r>
      <w:r w:rsidRPr="001F4E3A">
        <w:rPr>
          <w:b/>
          <w:color w:val="000000"/>
          <w:sz w:val="24"/>
          <w:szCs w:val="24"/>
          <w:lang w:val="kk-KZ"/>
        </w:rPr>
        <w:t>5</w:t>
      </w:r>
      <w:r w:rsidR="00CA3D4F" w:rsidRPr="001F4E3A">
        <w:rPr>
          <w:b/>
          <w:color w:val="000000"/>
          <w:sz w:val="24"/>
          <w:szCs w:val="24"/>
        </w:rPr>
        <w:t xml:space="preserve"> Упражнени</w:t>
      </w:r>
      <w:r w:rsidR="00D27941">
        <w:rPr>
          <w:b/>
          <w:color w:val="000000"/>
          <w:sz w:val="24"/>
          <w:szCs w:val="24"/>
        </w:rPr>
        <w:t>я</w:t>
      </w:r>
      <w:r w:rsidR="00CA3D4F" w:rsidRPr="001F4E3A">
        <w:rPr>
          <w:b/>
          <w:color w:val="000000"/>
          <w:sz w:val="24"/>
          <w:szCs w:val="24"/>
        </w:rPr>
        <w:t xml:space="preserve"> и физическая активность</w:t>
      </w:r>
    </w:p>
    <w:tbl>
      <w:tblPr>
        <w:tblStyle w:val="91"/>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897"/>
        <w:gridCol w:w="679"/>
      </w:tblGrid>
      <w:tr w:rsidR="00CB615D" w:rsidRPr="001F4E3A" w14:paraId="6D602726" w14:textId="77777777" w:rsidTr="00D27941">
        <w:tc>
          <w:tcPr>
            <w:tcW w:w="8897" w:type="dxa"/>
          </w:tcPr>
          <w:p w14:paraId="3E024B77" w14:textId="269E6C30" w:rsidR="00CB615D" w:rsidRPr="001F4E3A" w:rsidRDefault="00CA3D4F" w:rsidP="00AF49C3">
            <w:pPr>
              <w:ind w:firstLine="567"/>
              <w:rPr>
                <w:b/>
                <w:sz w:val="24"/>
                <w:szCs w:val="24"/>
              </w:rPr>
            </w:pPr>
            <w:r w:rsidRPr="001F4E3A">
              <w:rPr>
                <w:sz w:val="24"/>
                <w:szCs w:val="24"/>
              </w:rPr>
              <w:t xml:space="preserve">Регулярная физическая активность связана с уменьшением риска развития </w:t>
            </w:r>
            <w:r w:rsidR="003D4307">
              <w:rPr>
                <w:sz w:val="24"/>
                <w:szCs w:val="24"/>
              </w:rPr>
              <w:t>СД</w:t>
            </w:r>
            <w:r w:rsidRPr="001F4E3A">
              <w:rPr>
                <w:sz w:val="24"/>
                <w:szCs w:val="24"/>
              </w:rPr>
              <w:t xml:space="preserve"> 2 типа. Это снижение риска согласуется с диапазоном интенсивности и частоты активности с дозированным эффектом. Большая частота активности придает большую защиту от развития диабета типа 2, и это справедливо</w:t>
            </w:r>
            <w:r w:rsidR="003D4307">
              <w:rPr>
                <w:sz w:val="24"/>
                <w:szCs w:val="24"/>
              </w:rPr>
              <w:t xml:space="preserve"> как для активных нагрузок,</w:t>
            </w:r>
            <w:r w:rsidRPr="001F4E3A">
              <w:rPr>
                <w:sz w:val="24"/>
                <w:szCs w:val="24"/>
              </w:rPr>
              <w:t xml:space="preserve"> так и для умеренной интенсивности. Продолжительность времени</w:t>
            </w:r>
            <w:r w:rsidR="00AF49C3">
              <w:rPr>
                <w:sz w:val="24"/>
                <w:szCs w:val="24"/>
              </w:rPr>
              <w:t xml:space="preserve"> регулярных нагрузок</w:t>
            </w:r>
            <w:r w:rsidRPr="001F4E3A">
              <w:rPr>
                <w:sz w:val="24"/>
                <w:szCs w:val="24"/>
              </w:rPr>
              <w:t xml:space="preserve">, чтобы </w:t>
            </w:r>
            <w:r w:rsidR="00AF49C3">
              <w:rPr>
                <w:sz w:val="24"/>
                <w:szCs w:val="24"/>
              </w:rPr>
              <w:t>снизить риск развития СД</w:t>
            </w:r>
            <w:r w:rsidRPr="001F4E3A">
              <w:rPr>
                <w:sz w:val="24"/>
                <w:szCs w:val="24"/>
              </w:rPr>
              <w:t>, сос</w:t>
            </w:r>
            <w:r w:rsidR="00B7313F">
              <w:rPr>
                <w:sz w:val="24"/>
                <w:szCs w:val="24"/>
              </w:rPr>
              <w:t>тавляет не менее четырех лет [43-49</w:t>
            </w:r>
            <w:r w:rsidRPr="001F4E3A">
              <w:rPr>
                <w:sz w:val="24"/>
                <w:szCs w:val="24"/>
              </w:rPr>
              <w:t>].</w:t>
            </w:r>
          </w:p>
        </w:tc>
        <w:tc>
          <w:tcPr>
            <w:tcW w:w="679" w:type="dxa"/>
          </w:tcPr>
          <w:p w14:paraId="7915D80A" w14:textId="77777777" w:rsidR="00CB615D" w:rsidRPr="001F4E3A" w:rsidRDefault="00CA3D4F">
            <w:pPr>
              <w:rPr>
                <w:b/>
                <w:sz w:val="24"/>
                <w:szCs w:val="24"/>
              </w:rPr>
            </w:pPr>
            <w:r w:rsidRPr="001F4E3A">
              <w:rPr>
                <w:sz w:val="24"/>
                <w:szCs w:val="24"/>
              </w:rPr>
              <w:t>2+</w:t>
            </w:r>
          </w:p>
          <w:p w14:paraId="560DE03B" w14:textId="77777777" w:rsidR="00CB615D" w:rsidRPr="001F4E3A" w:rsidRDefault="00CA3D4F">
            <w:pPr>
              <w:rPr>
                <w:b/>
                <w:sz w:val="24"/>
                <w:szCs w:val="24"/>
              </w:rPr>
            </w:pPr>
            <w:r w:rsidRPr="001F4E3A">
              <w:rPr>
                <w:sz w:val="24"/>
                <w:szCs w:val="24"/>
              </w:rPr>
              <w:t>2++</w:t>
            </w:r>
          </w:p>
        </w:tc>
      </w:tr>
      <w:tr w:rsidR="00CB615D" w:rsidRPr="001F4E3A" w14:paraId="5A780E5F" w14:textId="77777777" w:rsidTr="00D27941">
        <w:tc>
          <w:tcPr>
            <w:tcW w:w="8897" w:type="dxa"/>
          </w:tcPr>
          <w:p w14:paraId="1CCAD657" w14:textId="1E5FE415" w:rsidR="00CB615D" w:rsidRPr="001F4E3A" w:rsidRDefault="00CA3D4F" w:rsidP="00637366">
            <w:pPr>
              <w:ind w:firstLine="567"/>
              <w:rPr>
                <w:b/>
                <w:sz w:val="24"/>
                <w:szCs w:val="24"/>
              </w:rPr>
            </w:pPr>
            <w:r w:rsidRPr="001F4E3A">
              <w:rPr>
                <w:sz w:val="24"/>
                <w:szCs w:val="24"/>
              </w:rPr>
              <w:t xml:space="preserve">В нескольких рандомизированных исследованиях были определены эффекты вмешательств </w:t>
            </w:r>
            <w:r w:rsidR="00B974F3">
              <w:rPr>
                <w:sz w:val="24"/>
                <w:szCs w:val="24"/>
              </w:rPr>
              <w:t>в образ</w:t>
            </w:r>
            <w:r w:rsidRPr="001F4E3A">
              <w:rPr>
                <w:sz w:val="24"/>
                <w:szCs w:val="24"/>
              </w:rPr>
              <w:t xml:space="preserve"> жизни, включая физическую активность и физические упражнения,</w:t>
            </w:r>
            <w:r w:rsidR="00637366">
              <w:rPr>
                <w:sz w:val="24"/>
                <w:szCs w:val="24"/>
              </w:rPr>
              <w:t xml:space="preserve"> на</w:t>
            </w:r>
            <w:r w:rsidRPr="001F4E3A">
              <w:rPr>
                <w:sz w:val="24"/>
                <w:szCs w:val="24"/>
              </w:rPr>
              <w:t xml:space="preserve"> прогрессировани</w:t>
            </w:r>
            <w:r w:rsidR="00637366">
              <w:rPr>
                <w:sz w:val="24"/>
                <w:szCs w:val="24"/>
              </w:rPr>
              <w:t>е</w:t>
            </w:r>
            <w:r w:rsidRPr="001F4E3A">
              <w:rPr>
                <w:sz w:val="24"/>
                <w:szCs w:val="24"/>
              </w:rPr>
              <w:t xml:space="preserve"> </w:t>
            </w:r>
            <w:r w:rsidR="00637366">
              <w:rPr>
                <w:sz w:val="24"/>
                <w:szCs w:val="24"/>
              </w:rPr>
              <w:t xml:space="preserve">нарушений углеводного обмена </w:t>
            </w:r>
            <w:r w:rsidRPr="001F4E3A">
              <w:rPr>
                <w:sz w:val="24"/>
                <w:szCs w:val="24"/>
              </w:rPr>
              <w:t>от нарушения толерантности к глюкозе</w:t>
            </w:r>
            <w:r w:rsidR="00637366">
              <w:rPr>
                <w:sz w:val="24"/>
                <w:szCs w:val="24"/>
              </w:rPr>
              <w:t xml:space="preserve"> до сахарного диабета 2 типа</w:t>
            </w:r>
            <w:r w:rsidRPr="001F4E3A">
              <w:rPr>
                <w:sz w:val="24"/>
                <w:szCs w:val="24"/>
              </w:rPr>
              <w:t xml:space="preserve"> в течение периода от трех до шести лет. Все эти исследования показали</w:t>
            </w:r>
            <w:r w:rsidR="00637366">
              <w:rPr>
                <w:sz w:val="24"/>
                <w:szCs w:val="24"/>
              </w:rPr>
              <w:t>, что</w:t>
            </w:r>
            <w:r w:rsidRPr="001F4E3A">
              <w:rPr>
                <w:sz w:val="24"/>
                <w:szCs w:val="24"/>
              </w:rPr>
              <w:t xml:space="preserve"> относительное снижение риска</w:t>
            </w:r>
            <w:r w:rsidR="00B974F3" w:rsidRPr="001F4E3A">
              <w:rPr>
                <w:sz w:val="24"/>
                <w:szCs w:val="24"/>
              </w:rPr>
              <w:t xml:space="preserve"> </w:t>
            </w:r>
            <w:r w:rsidR="00B974F3">
              <w:rPr>
                <w:sz w:val="24"/>
                <w:szCs w:val="24"/>
              </w:rPr>
              <w:t>развития</w:t>
            </w:r>
            <w:r w:rsidR="00B974F3" w:rsidRPr="001F4E3A">
              <w:rPr>
                <w:sz w:val="24"/>
                <w:szCs w:val="24"/>
              </w:rPr>
              <w:t xml:space="preserve"> диабета 2 типа</w:t>
            </w:r>
            <w:r w:rsidR="00B974F3">
              <w:rPr>
                <w:sz w:val="24"/>
                <w:szCs w:val="24"/>
              </w:rPr>
              <w:t xml:space="preserve">, варьируется от 46 до 58% </w:t>
            </w:r>
            <w:r w:rsidR="00B7313F">
              <w:rPr>
                <w:sz w:val="24"/>
                <w:szCs w:val="24"/>
              </w:rPr>
              <w:t>[50-53</w:t>
            </w:r>
            <w:r w:rsidRPr="001F4E3A">
              <w:rPr>
                <w:sz w:val="24"/>
                <w:szCs w:val="24"/>
              </w:rPr>
              <w:t>].</w:t>
            </w:r>
          </w:p>
        </w:tc>
        <w:tc>
          <w:tcPr>
            <w:tcW w:w="679" w:type="dxa"/>
          </w:tcPr>
          <w:p w14:paraId="2C8D930F" w14:textId="77777777" w:rsidR="00CB615D" w:rsidRPr="001F4E3A" w:rsidRDefault="00CA3D4F">
            <w:pPr>
              <w:rPr>
                <w:b/>
                <w:sz w:val="24"/>
                <w:szCs w:val="24"/>
              </w:rPr>
            </w:pPr>
            <w:r w:rsidRPr="001F4E3A">
              <w:rPr>
                <w:sz w:val="24"/>
                <w:szCs w:val="24"/>
              </w:rPr>
              <w:t>1++</w:t>
            </w:r>
          </w:p>
          <w:p w14:paraId="4E4F7CEA" w14:textId="77777777" w:rsidR="00CB615D" w:rsidRPr="001F4E3A" w:rsidRDefault="00CA3D4F">
            <w:pPr>
              <w:rPr>
                <w:b/>
                <w:sz w:val="24"/>
                <w:szCs w:val="24"/>
              </w:rPr>
            </w:pPr>
            <w:r w:rsidRPr="001F4E3A">
              <w:rPr>
                <w:sz w:val="24"/>
                <w:szCs w:val="24"/>
              </w:rPr>
              <w:t>1+</w:t>
            </w:r>
          </w:p>
        </w:tc>
      </w:tr>
    </w:tbl>
    <w:p w14:paraId="4ACC4BE5" w14:textId="77777777" w:rsidR="00CB615D" w:rsidRPr="001F4E3A" w:rsidRDefault="00CB615D">
      <w:pPr>
        <w:rPr>
          <w:b/>
          <w:sz w:val="24"/>
          <w:szCs w:val="24"/>
        </w:rPr>
      </w:pPr>
    </w:p>
    <w:tbl>
      <w:tblPr>
        <w:tblStyle w:val="90"/>
        <w:tblW w:w="9576"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558"/>
        <w:gridCol w:w="9018"/>
      </w:tblGrid>
      <w:tr w:rsidR="00CB615D" w:rsidRPr="001F4E3A" w14:paraId="017E4EBA" w14:textId="77777777">
        <w:tc>
          <w:tcPr>
            <w:tcW w:w="558" w:type="dxa"/>
          </w:tcPr>
          <w:p w14:paraId="1A8873EC" w14:textId="77777777" w:rsidR="00CB615D" w:rsidRPr="001F4E3A" w:rsidRDefault="00CA3D4F">
            <w:pPr>
              <w:rPr>
                <w:sz w:val="24"/>
                <w:szCs w:val="24"/>
              </w:rPr>
            </w:pPr>
            <w:r w:rsidRPr="001F4E3A">
              <w:rPr>
                <w:b/>
                <w:sz w:val="24"/>
                <w:szCs w:val="24"/>
              </w:rPr>
              <w:t>В</w:t>
            </w:r>
          </w:p>
        </w:tc>
        <w:tc>
          <w:tcPr>
            <w:tcW w:w="9018" w:type="dxa"/>
          </w:tcPr>
          <w:p w14:paraId="7FD3F581" w14:textId="552EC71C" w:rsidR="00CB615D" w:rsidRPr="001F4E3A" w:rsidRDefault="00637366" w:rsidP="00637366">
            <w:pPr>
              <w:rPr>
                <w:sz w:val="24"/>
                <w:szCs w:val="24"/>
                <w:lang w:val="kk-KZ"/>
              </w:rPr>
            </w:pPr>
            <w:r>
              <w:rPr>
                <w:b/>
                <w:sz w:val="24"/>
                <w:szCs w:val="24"/>
              </w:rPr>
              <w:t>Всем</w:t>
            </w:r>
            <w:r w:rsidR="00CA3D4F" w:rsidRPr="001F4E3A">
              <w:rPr>
                <w:b/>
                <w:sz w:val="24"/>
                <w:szCs w:val="24"/>
              </w:rPr>
              <w:t xml:space="preserve"> </w:t>
            </w:r>
            <w:r w:rsidR="008A3CAB">
              <w:rPr>
                <w:b/>
                <w:sz w:val="24"/>
                <w:szCs w:val="24"/>
              </w:rPr>
              <w:t>пациент</w:t>
            </w:r>
            <w:r>
              <w:rPr>
                <w:b/>
                <w:sz w:val="24"/>
                <w:szCs w:val="24"/>
              </w:rPr>
              <w:t>ам с сахарным диабетом 2 типа</w:t>
            </w:r>
            <w:r w:rsidR="00CA3D4F" w:rsidRPr="001F4E3A">
              <w:rPr>
                <w:b/>
                <w:sz w:val="24"/>
                <w:szCs w:val="24"/>
              </w:rPr>
              <w:t xml:space="preserve"> следует </w:t>
            </w:r>
            <w:r w:rsidR="00B974F3">
              <w:rPr>
                <w:b/>
                <w:sz w:val="24"/>
                <w:szCs w:val="24"/>
              </w:rPr>
              <w:t>рекомендовать</w:t>
            </w:r>
            <w:r w:rsidR="00CA3D4F" w:rsidRPr="001F4E3A">
              <w:rPr>
                <w:b/>
                <w:sz w:val="24"/>
                <w:szCs w:val="24"/>
              </w:rPr>
              <w:t xml:space="preserve"> повысить их физическую активность для достижения </w:t>
            </w:r>
            <w:r w:rsidR="00B974F3">
              <w:rPr>
                <w:b/>
                <w:sz w:val="24"/>
                <w:szCs w:val="24"/>
              </w:rPr>
              <w:t>рекомендуемых уровней физической активности</w:t>
            </w:r>
            <w:r>
              <w:rPr>
                <w:b/>
                <w:sz w:val="24"/>
                <w:szCs w:val="24"/>
              </w:rPr>
              <w:t xml:space="preserve"> и</w:t>
            </w:r>
            <w:r w:rsidR="00B974F3">
              <w:rPr>
                <w:b/>
                <w:sz w:val="24"/>
                <w:szCs w:val="24"/>
              </w:rPr>
              <w:t xml:space="preserve"> </w:t>
            </w:r>
            <w:r>
              <w:rPr>
                <w:b/>
                <w:sz w:val="24"/>
                <w:szCs w:val="24"/>
              </w:rPr>
              <w:t>продолжать</w:t>
            </w:r>
            <w:r w:rsidR="00B974F3">
              <w:rPr>
                <w:b/>
                <w:sz w:val="24"/>
                <w:szCs w:val="24"/>
              </w:rPr>
              <w:t xml:space="preserve"> поддерживать этот уровень</w:t>
            </w:r>
            <w:r>
              <w:rPr>
                <w:b/>
                <w:sz w:val="24"/>
                <w:szCs w:val="24"/>
              </w:rPr>
              <w:t xml:space="preserve"> активности </w:t>
            </w:r>
            <w:r w:rsidR="00B974F3">
              <w:rPr>
                <w:b/>
                <w:sz w:val="24"/>
                <w:szCs w:val="24"/>
              </w:rPr>
              <w:t xml:space="preserve"> в течение всей жизни</w:t>
            </w:r>
            <w:r w:rsidR="00CA3D4F" w:rsidRPr="001F4E3A">
              <w:rPr>
                <w:b/>
                <w:sz w:val="24"/>
                <w:szCs w:val="24"/>
              </w:rPr>
              <w:t>.</w:t>
            </w:r>
          </w:p>
        </w:tc>
      </w:tr>
    </w:tbl>
    <w:p w14:paraId="659EE898" w14:textId="77777777" w:rsidR="00CB615D" w:rsidRPr="001F4E3A" w:rsidRDefault="00CB615D">
      <w:pPr>
        <w:spacing w:after="0"/>
        <w:rPr>
          <w:sz w:val="24"/>
          <w:szCs w:val="24"/>
        </w:rPr>
      </w:pPr>
    </w:p>
    <w:p w14:paraId="1C4E03D0" w14:textId="5D7C2711" w:rsidR="00CB615D" w:rsidRPr="001F4E3A" w:rsidRDefault="00CA3D4F" w:rsidP="00CA28A7">
      <w:pPr>
        <w:rPr>
          <w:b/>
          <w:sz w:val="24"/>
          <w:szCs w:val="24"/>
        </w:rPr>
      </w:pPr>
      <w:r w:rsidRPr="001F4E3A">
        <w:rPr>
          <w:sz w:val="24"/>
          <w:szCs w:val="24"/>
        </w:rPr>
        <w:t>Как структурированные, контролируемые программы упражнений, так и менее структурированные, неконтролируемые программы физической активности (типа переменной активности) эффективны для улучшения гли</w:t>
      </w:r>
      <w:r w:rsidR="00CA28A7" w:rsidRPr="001F4E3A">
        <w:rPr>
          <w:sz w:val="24"/>
          <w:szCs w:val="24"/>
        </w:rPr>
        <w:t xml:space="preserve">кемического контроля и </w:t>
      </w:r>
      <w:proofErr w:type="gramStart"/>
      <w:r w:rsidR="00CA28A7" w:rsidRPr="001F4E3A">
        <w:rPr>
          <w:sz w:val="24"/>
          <w:szCs w:val="24"/>
        </w:rPr>
        <w:t>сердечно</w:t>
      </w:r>
      <w:r w:rsidR="005076B7">
        <w:rPr>
          <w:sz w:val="24"/>
          <w:szCs w:val="24"/>
        </w:rPr>
        <w:t>-</w:t>
      </w:r>
      <w:r w:rsidRPr="001F4E3A">
        <w:rPr>
          <w:sz w:val="24"/>
          <w:szCs w:val="24"/>
        </w:rPr>
        <w:t>сосудистых</w:t>
      </w:r>
      <w:proofErr w:type="gramEnd"/>
      <w:r w:rsidRPr="001F4E3A">
        <w:rPr>
          <w:sz w:val="24"/>
          <w:szCs w:val="24"/>
        </w:rPr>
        <w:t xml:space="preserve"> факторов риска у </w:t>
      </w:r>
      <w:r w:rsidR="008A3CAB">
        <w:rPr>
          <w:sz w:val="24"/>
          <w:szCs w:val="24"/>
        </w:rPr>
        <w:t>пациентов</w:t>
      </w:r>
      <w:r w:rsidRPr="001F4E3A">
        <w:rPr>
          <w:sz w:val="24"/>
          <w:szCs w:val="24"/>
        </w:rPr>
        <w:t xml:space="preserve"> с </w:t>
      </w:r>
      <w:r w:rsidR="00637366">
        <w:rPr>
          <w:sz w:val="24"/>
          <w:szCs w:val="24"/>
        </w:rPr>
        <w:t xml:space="preserve">сахарным </w:t>
      </w:r>
      <w:r w:rsidRPr="001F4E3A">
        <w:rPr>
          <w:sz w:val="24"/>
          <w:szCs w:val="24"/>
        </w:rPr>
        <w:t>диабетом типа 2.  Программы, длительностью от восьми недель до одного года, улучшают гликемический контроль, что указывает на снижение уровней HbA1c 0,6% (7 ммоль / моль), до 0,3 (3,28)</w:t>
      </w:r>
      <w:r w:rsidR="00CA28A7" w:rsidRPr="001F4E3A">
        <w:rPr>
          <w:sz w:val="24"/>
          <w:szCs w:val="24"/>
          <w:lang w:val="kk-KZ"/>
        </w:rPr>
        <w:t xml:space="preserve"> </w:t>
      </w:r>
      <w:r w:rsidR="00B7313F">
        <w:rPr>
          <w:sz w:val="24"/>
          <w:szCs w:val="24"/>
        </w:rPr>
        <w:t>[54,55</w:t>
      </w:r>
      <w:r w:rsidR="00CA28A7" w:rsidRPr="001F4E3A">
        <w:rPr>
          <w:sz w:val="24"/>
          <w:szCs w:val="24"/>
        </w:rPr>
        <w:t>,</w:t>
      </w:r>
      <w:r w:rsidR="005C6978">
        <w:rPr>
          <w:sz w:val="24"/>
          <w:szCs w:val="24"/>
        </w:rPr>
        <w:t>56</w:t>
      </w:r>
      <w:r w:rsidRPr="001F4E3A">
        <w:rPr>
          <w:sz w:val="24"/>
          <w:szCs w:val="24"/>
        </w:rPr>
        <w:t>]. Эффект вмешательства значительно снизил уровень триглицеридов в плазме (от -0,2 ммоль / л, до -0,02), а также уменьшилось содержание висцеральной жировой ткани с нагрузкой (-45,5 см</w:t>
      </w:r>
      <w:proofErr w:type="gramStart"/>
      <w:r w:rsidRPr="001F4E3A">
        <w:rPr>
          <w:sz w:val="24"/>
          <w:szCs w:val="24"/>
        </w:rPr>
        <w:t>2</w:t>
      </w:r>
      <w:proofErr w:type="gramEnd"/>
      <w:r w:rsidRPr="001F4E3A">
        <w:rPr>
          <w:sz w:val="24"/>
          <w:szCs w:val="24"/>
        </w:rPr>
        <w:t>, от -63,8 до -27,3).  Не было обнаружено существенной разницы между группами по качеству жизни, холестерину в плазме крови или артериальному давлению.</w:t>
      </w:r>
    </w:p>
    <w:tbl>
      <w:tblPr>
        <w:tblStyle w:val="88"/>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897"/>
        <w:gridCol w:w="679"/>
      </w:tblGrid>
      <w:tr w:rsidR="00CB615D" w:rsidRPr="001F4E3A" w14:paraId="497768F6" w14:textId="77777777" w:rsidTr="00B043F1">
        <w:trPr>
          <w:trHeight w:val="2410"/>
        </w:trPr>
        <w:tc>
          <w:tcPr>
            <w:tcW w:w="8897" w:type="dxa"/>
          </w:tcPr>
          <w:p w14:paraId="5AD82AD6" w14:textId="2C1FC050" w:rsidR="00CB615D" w:rsidRPr="001F4E3A" w:rsidRDefault="00CA3D4F">
            <w:pPr>
              <w:ind w:firstLine="567"/>
              <w:rPr>
                <w:b/>
                <w:sz w:val="24"/>
                <w:szCs w:val="24"/>
              </w:rPr>
            </w:pPr>
            <w:r w:rsidRPr="001F4E3A">
              <w:rPr>
                <w:sz w:val="24"/>
                <w:szCs w:val="24"/>
              </w:rPr>
              <w:lastRenderedPageBreak/>
              <w:t>Существуют различные руковод</w:t>
            </w:r>
            <w:r w:rsidR="00B974F3">
              <w:rPr>
                <w:sz w:val="24"/>
                <w:szCs w:val="24"/>
              </w:rPr>
              <w:t xml:space="preserve">ства по </w:t>
            </w:r>
            <w:r w:rsidRPr="001F4E3A">
              <w:rPr>
                <w:sz w:val="24"/>
                <w:szCs w:val="24"/>
              </w:rPr>
              <w:t>фи</w:t>
            </w:r>
            <w:r w:rsidR="00B974F3">
              <w:rPr>
                <w:sz w:val="24"/>
                <w:szCs w:val="24"/>
              </w:rPr>
              <w:t>зической активности и физическим упражнениям</w:t>
            </w:r>
            <w:r w:rsidRPr="001F4E3A">
              <w:rPr>
                <w:sz w:val="24"/>
                <w:szCs w:val="24"/>
              </w:rPr>
              <w:t xml:space="preserve"> для населения в целом.  Самые последние рекомендации </w:t>
            </w:r>
            <w:r w:rsidR="00B043F1">
              <w:rPr>
                <w:sz w:val="24"/>
                <w:szCs w:val="24"/>
              </w:rPr>
              <w:t>Американского общества диабета</w:t>
            </w:r>
            <w:r w:rsidRPr="001F4E3A">
              <w:rPr>
                <w:sz w:val="24"/>
                <w:szCs w:val="24"/>
              </w:rPr>
              <w:t xml:space="preserve"> рекомендуют следующее:  </w:t>
            </w:r>
          </w:p>
          <w:p w14:paraId="31F03EBE" w14:textId="77777777" w:rsidR="00CB615D" w:rsidRPr="001F4E3A" w:rsidRDefault="00CA3D4F" w:rsidP="005076B7">
            <w:pPr>
              <w:numPr>
                <w:ilvl w:val="0"/>
                <w:numId w:val="5"/>
              </w:numPr>
              <w:pBdr>
                <w:top w:val="nil"/>
                <w:left w:val="nil"/>
                <w:bottom w:val="nil"/>
                <w:right w:val="nil"/>
                <w:between w:val="nil"/>
              </w:pBdr>
              <w:spacing w:line="276" w:lineRule="auto"/>
              <w:ind w:left="700"/>
              <w:rPr>
                <w:b/>
                <w:color w:val="000000"/>
                <w:sz w:val="24"/>
                <w:szCs w:val="24"/>
              </w:rPr>
            </w:pPr>
            <w:r w:rsidRPr="001F4E3A">
              <w:rPr>
                <w:color w:val="000000"/>
                <w:sz w:val="24"/>
                <w:szCs w:val="24"/>
              </w:rPr>
              <w:t xml:space="preserve">Взрослым (в возрасте 18-64 лет) </w:t>
            </w:r>
            <w:r w:rsidR="00CA28A7" w:rsidRPr="001F4E3A">
              <w:rPr>
                <w:color w:val="000000"/>
                <w:sz w:val="24"/>
                <w:szCs w:val="24"/>
                <w:lang w:val="kk-KZ"/>
              </w:rPr>
              <w:t xml:space="preserve">физическая активность </w:t>
            </w:r>
            <w:r w:rsidR="00CA28A7" w:rsidRPr="001F4E3A">
              <w:rPr>
                <w:color w:val="000000"/>
                <w:sz w:val="24"/>
                <w:szCs w:val="24"/>
              </w:rPr>
              <w:t>должн</w:t>
            </w:r>
            <w:r w:rsidR="00CA28A7" w:rsidRPr="001F4E3A">
              <w:rPr>
                <w:color w:val="000000"/>
                <w:sz w:val="24"/>
                <w:szCs w:val="24"/>
                <w:lang w:val="kk-KZ"/>
              </w:rPr>
              <w:t>а</w:t>
            </w:r>
            <w:r w:rsidRPr="001F4E3A">
              <w:rPr>
                <w:color w:val="000000"/>
                <w:sz w:val="24"/>
                <w:szCs w:val="24"/>
              </w:rPr>
              <w:t xml:space="preserve"> нарастать  до достижения минимум 2,5 часов в неделю с умеренной интенсивностью или 75 минут в неделю интенсивной аэробной физической активности или эквивалентную комбинацию аэробных упражнений средней и сильной интенсивности. Аэробную активность следует проводить в эпизодах не менее 10 минут и предпочтительно </w:t>
            </w:r>
            <w:r w:rsidR="00B974F3">
              <w:rPr>
                <w:color w:val="000000"/>
                <w:sz w:val="24"/>
                <w:szCs w:val="24"/>
              </w:rPr>
              <w:t>распределять</w:t>
            </w:r>
            <w:r w:rsidRPr="001F4E3A">
              <w:rPr>
                <w:color w:val="000000"/>
                <w:sz w:val="24"/>
                <w:szCs w:val="24"/>
              </w:rPr>
              <w:t xml:space="preserve"> в течение недели (т.е. 30 минут активности, по крайней мере, в течение пяти дней недели). Большее количество активности должно обеспечить большую пользу для здоро</w:t>
            </w:r>
            <w:r w:rsidR="00B974F3">
              <w:rPr>
                <w:color w:val="000000"/>
                <w:sz w:val="24"/>
                <w:szCs w:val="24"/>
              </w:rPr>
              <w:t>вья, особенно для контроля веса</w:t>
            </w:r>
            <w:r w:rsidRPr="001F4E3A">
              <w:rPr>
                <w:color w:val="000000"/>
                <w:sz w:val="24"/>
                <w:szCs w:val="24"/>
              </w:rPr>
              <w:t xml:space="preserve">.  Взрослые </w:t>
            </w:r>
            <w:r w:rsidR="00B974F3">
              <w:rPr>
                <w:color w:val="000000"/>
                <w:sz w:val="24"/>
                <w:szCs w:val="24"/>
              </w:rPr>
              <w:t xml:space="preserve">пациенты </w:t>
            </w:r>
            <w:r w:rsidRPr="001F4E3A">
              <w:rPr>
                <w:color w:val="000000"/>
                <w:sz w:val="24"/>
                <w:szCs w:val="24"/>
              </w:rPr>
              <w:t xml:space="preserve">также должны выполнять </w:t>
            </w:r>
            <w:r w:rsidR="00B974F3" w:rsidRPr="001F4E3A">
              <w:rPr>
                <w:color w:val="000000"/>
                <w:sz w:val="24"/>
                <w:szCs w:val="24"/>
              </w:rPr>
              <w:t xml:space="preserve">средней или высокой интенсивности </w:t>
            </w:r>
            <w:r w:rsidRPr="001F4E3A">
              <w:rPr>
                <w:color w:val="000000"/>
                <w:sz w:val="24"/>
                <w:szCs w:val="24"/>
              </w:rPr>
              <w:t>упражнения</w:t>
            </w:r>
            <w:r w:rsidR="00B974F3">
              <w:rPr>
                <w:color w:val="000000"/>
                <w:sz w:val="24"/>
                <w:szCs w:val="24"/>
              </w:rPr>
              <w:t xml:space="preserve"> для</w:t>
            </w:r>
            <w:r w:rsidRPr="001F4E3A">
              <w:rPr>
                <w:color w:val="000000"/>
                <w:sz w:val="24"/>
                <w:szCs w:val="24"/>
              </w:rPr>
              <w:t xml:space="preserve"> у</w:t>
            </w:r>
            <w:r w:rsidR="00B974F3">
              <w:rPr>
                <w:color w:val="000000"/>
                <w:sz w:val="24"/>
                <w:szCs w:val="24"/>
              </w:rPr>
              <w:t>крепления</w:t>
            </w:r>
            <w:r w:rsidRPr="001F4E3A">
              <w:rPr>
                <w:color w:val="000000"/>
                <w:sz w:val="24"/>
                <w:szCs w:val="24"/>
              </w:rPr>
              <w:t xml:space="preserve"> мышц, которые охватывают все основные группы мышц в течение двух или более дней в неделю.  </w:t>
            </w:r>
          </w:p>
          <w:p w14:paraId="68A3C12F" w14:textId="2CC86A22" w:rsidR="00CB615D" w:rsidRPr="001F4E3A" w:rsidRDefault="00CA3D4F" w:rsidP="005076B7">
            <w:pPr>
              <w:numPr>
                <w:ilvl w:val="0"/>
                <w:numId w:val="5"/>
              </w:numPr>
              <w:pBdr>
                <w:top w:val="nil"/>
                <w:left w:val="nil"/>
                <w:bottom w:val="nil"/>
                <w:right w:val="nil"/>
                <w:between w:val="nil"/>
              </w:pBdr>
              <w:spacing w:line="276" w:lineRule="auto"/>
              <w:ind w:left="700"/>
              <w:rPr>
                <w:b/>
                <w:color w:val="000000"/>
                <w:sz w:val="24"/>
                <w:szCs w:val="24"/>
              </w:rPr>
            </w:pPr>
            <w:r w:rsidRPr="001F4E3A">
              <w:rPr>
                <w:color w:val="000000"/>
                <w:sz w:val="24"/>
                <w:szCs w:val="24"/>
              </w:rPr>
              <w:t xml:space="preserve">Пожилые </w:t>
            </w:r>
            <w:r w:rsidR="00D33A79">
              <w:rPr>
                <w:color w:val="000000"/>
                <w:sz w:val="24"/>
                <w:szCs w:val="24"/>
              </w:rPr>
              <w:t>пациенты</w:t>
            </w:r>
            <w:r w:rsidRPr="001F4E3A">
              <w:rPr>
                <w:color w:val="000000"/>
                <w:sz w:val="24"/>
                <w:szCs w:val="24"/>
              </w:rPr>
              <w:t xml:space="preserve"> (в возрасте 65 лет и старше) должны следовать рекомендациям для взрослого населения. Если это невозможно из-за хронических состояний</w:t>
            </w:r>
            <w:r w:rsidR="00B974F3">
              <w:rPr>
                <w:color w:val="000000"/>
                <w:sz w:val="24"/>
                <w:szCs w:val="24"/>
              </w:rPr>
              <w:t xml:space="preserve"> и заболеваний</w:t>
            </w:r>
            <w:r w:rsidRPr="001F4E3A">
              <w:rPr>
                <w:color w:val="000000"/>
                <w:sz w:val="24"/>
                <w:szCs w:val="24"/>
              </w:rPr>
              <w:t xml:space="preserve">, </w:t>
            </w:r>
            <w:r w:rsidR="00B043F1">
              <w:rPr>
                <w:color w:val="000000"/>
                <w:sz w:val="24"/>
                <w:szCs w:val="24"/>
              </w:rPr>
              <w:t>они</w:t>
            </w:r>
            <w:r w:rsidRPr="001F4E3A">
              <w:rPr>
                <w:color w:val="000000"/>
                <w:sz w:val="24"/>
                <w:szCs w:val="24"/>
              </w:rPr>
              <w:t xml:space="preserve"> должны быть физически активными, </w:t>
            </w:r>
            <w:r w:rsidR="00B974F3">
              <w:rPr>
                <w:color w:val="000000"/>
                <w:sz w:val="24"/>
                <w:szCs w:val="24"/>
              </w:rPr>
              <w:t xml:space="preserve">настолько насколько </w:t>
            </w:r>
            <w:r w:rsidRPr="001F4E3A">
              <w:rPr>
                <w:color w:val="000000"/>
                <w:sz w:val="24"/>
                <w:szCs w:val="24"/>
              </w:rPr>
              <w:t xml:space="preserve">позволяют их </w:t>
            </w:r>
            <w:r w:rsidR="00B043F1">
              <w:rPr>
                <w:color w:val="000000"/>
                <w:sz w:val="24"/>
                <w:szCs w:val="24"/>
              </w:rPr>
              <w:t>возможности</w:t>
            </w:r>
            <w:r w:rsidRPr="001F4E3A">
              <w:rPr>
                <w:color w:val="000000"/>
                <w:sz w:val="24"/>
                <w:szCs w:val="24"/>
              </w:rPr>
              <w:t xml:space="preserve">.  Они должны избегать </w:t>
            </w:r>
            <w:r w:rsidR="00B974F3">
              <w:rPr>
                <w:color w:val="000000"/>
                <w:sz w:val="24"/>
                <w:szCs w:val="24"/>
              </w:rPr>
              <w:t>гиподинамии</w:t>
            </w:r>
            <w:r w:rsidRPr="001F4E3A">
              <w:rPr>
                <w:color w:val="000000"/>
                <w:sz w:val="24"/>
                <w:szCs w:val="24"/>
              </w:rPr>
              <w:t xml:space="preserve">. Пожилые </w:t>
            </w:r>
            <w:r w:rsidR="00D33A79">
              <w:rPr>
                <w:color w:val="000000"/>
                <w:sz w:val="24"/>
                <w:szCs w:val="24"/>
              </w:rPr>
              <w:t>пациенты</w:t>
            </w:r>
            <w:r w:rsidRPr="001F4E3A">
              <w:rPr>
                <w:color w:val="000000"/>
                <w:sz w:val="24"/>
                <w:szCs w:val="24"/>
              </w:rPr>
              <w:t xml:space="preserve"> также должны стараться выполнять упражнения, которые поддерживают или улучшают баланс, если они подвержены риску падения.  </w:t>
            </w:r>
          </w:p>
          <w:p w14:paraId="6D3710D2" w14:textId="60E9B9CE" w:rsidR="00CB615D" w:rsidRPr="001F4E3A" w:rsidRDefault="00B974F3" w:rsidP="00B974F3">
            <w:pPr>
              <w:ind w:firstLine="567"/>
              <w:rPr>
                <w:b/>
                <w:sz w:val="24"/>
                <w:szCs w:val="24"/>
              </w:rPr>
            </w:pPr>
            <w:r>
              <w:rPr>
                <w:sz w:val="24"/>
                <w:szCs w:val="24"/>
              </w:rPr>
              <w:t xml:space="preserve">С целью улучшения гликемического контроля у пациентов с СД 2 типа </w:t>
            </w:r>
            <w:r w:rsidR="00CA3D4F" w:rsidRPr="001F4E3A">
              <w:rPr>
                <w:sz w:val="24"/>
                <w:szCs w:val="24"/>
              </w:rPr>
              <w:t>физическая актив</w:t>
            </w:r>
            <w:r w:rsidR="00974564">
              <w:rPr>
                <w:sz w:val="24"/>
                <w:szCs w:val="24"/>
              </w:rPr>
              <w:t>ность или физические упражнения</w:t>
            </w:r>
            <w:r>
              <w:rPr>
                <w:sz w:val="24"/>
                <w:szCs w:val="24"/>
              </w:rPr>
              <w:t xml:space="preserve"> рекомендованы</w:t>
            </w:r>
            <w:r w:rsidR="00CA3D4F" w:rsidRPr="001F4E3A">
              <w:rPr>
                <w:sz w:val="24"/>
                <w:szCs w:val="24"/>
              </w:rPr>
              <w:t>, по крайней мере, к</w:t>
            </w:r>
            <w:r w:rsidR="005C6978">
              <w:rPr>
                <w:sz w:val="24"/>
                <w:szCs w:val="24"/>
              </w:rPr>
              <w:t>аждый второй или третий день [57</w:t>
            </w:r>
            <w:r w:rsidR="00CA3D4F" w:rsidRPr="001F4E3A">
              <w:rPr>
                <w:sz w:val="24"/>
                <w:szCs w:val="24"/>
              </w:rPr>
              <w:t>].</w:t>
            </w:r>
          </w:p>
        </w:tc>
        <w:tc>
          <w:tcPr>
            <w:tcW w:w="679" w:type="dxa"/>
          </w:tcPr>
          <w:p w14:paraId="748D45F1" w14:textId="77777777" w:rsidR="00CB615D" w:rsidRPr="001F4E3A" w:rsidRDefault="00CA3D4F">
            <w:pPr>
              <w:rPr>
                <w:b/>
                <w:sz w:val="24"/>
                <w:szCs w:val="24"/>
              </w:rPr>
            </w:pPr>
            <w:r w:rsidRPr="001F4E3A">
              <w:rPr>
                <w:sz w:val="24"/>
                <w:szCs w:val="24"/>
              </w:rPr>
              <w:t>4</w:t>
            </w:r>
          </w:p>
          <w:p w14:paraId="6AC11FEA" w14:textId="77777777" w:rsidR="00CB615D" w:rsidRPr="001F4E3A" w:rsidRDefault="00CB615D">
            <w:pPr>
              <w:rPr>
                <w:sz w:val="24"/>
                <w:szCs w:val="24"/>
              </w:rPr>
            </w:pPr>
          </w:p>
          <w:p w14:paraId="0DF24D78" w14:textId="77777777" w:rsidR="00CB615D" w:rsidRPr="001F4E3A" w:rsidRDefault="00CB615D">
            <w:pPr>
              <w:rPr>
                <w:sz w:val="24"/>
                <w:szCs w:val="24"/>
              </w:rPr>
            </w:pPr>
          </w:p>
          <w:p w14:paraId="2392B8EE" w14:textId="77777777" w:rsidR="00CB615D" w:rsidRPr="001F4E3A" w:rsidRDefault="00CB615D">
            <w:pPr>
              <w:rPr>
                <w:sz w:val="24"/>
                <w:szCs w:val="24"/>
              </w:rPr>
            </w:pPr>
          </w:p>
          <w:p w14:paraId="4ECD4F1D" w14:textId="77777777" w:rsidR="00CB615D" w:rsidRPr="001F4E3A" w:rsidRDefault="00CB615D">
            <w:pPr>
              <w:rPr>
                <w:sz w:val="24"/>
                <w:szCs w:val="24"/>
              </w:rPr>
            </w:pPr>
          </w:p>
          <w:p w14:paraId="3560DE68" w14:textId="77777777" w:rsidR="00CB615D" w:rsidRPr="001F4E3A" w:rsidRDefault="00CB615D">
            <w:pPr>
              <w:rPr>
                <w:sz w:val="24"/>
                <w:szCs w:val="24"/>
              </w:rPr>
            </w:pPr>
          </w:p>
          <w:p w14:paraId="60411193" w14:textId="77777777" w:rsidR="00CB615D" w:rsidRPr="001F4E3A" w:rsidRDefault="00CB615D">
            <w:pPr>
              <w:rPr>
                <w:sz w:val="24"/>
                <w:szCs w:val="24"/>
              </w:rPr>
            </w:pPr>
          </w:p>
          <w:p w14:paraId="3B4C0D6B" w14:textId="77777777" w:rsidR="00CB615D" w:rsidRPr="001F4E3A" w:rsidRDefault="00CB615D">
            <w:pPr>
              <w:rPr>
                <w:sz w:val="24"/>
                <w:szCs w:val="24"/>
              </w:rPr>
            </w:pPr>
          </w:p>
          <w:p w14:paraId="6FAB939E" w14:textId="77777777" w:rsidR="00CB615D" w:rsidRPr="001F4E3A" w:rsidRDefault="00CB615D">
            <w:pPr>
              <w:rPr>
                <w:sz w:val="24"/>
                <w:szCs w:val="24"/>
              </w:rPr>
            </w:pPr>
          </w:p>
          <w:p w14:paraId="244AF4C2" w14:textId="77777777" w:rsidR="00CB615D" w:rsidRPr="001F4E3A" w:rsidRDefault="00CB615D">
            <w:pPr>
              <w:rPr>
                <w:sz w:val="24"/>
                <w:szCs w:val="24"/>
              </w:rPr>
            </w:pPr>
          </w:p>
          <w:p w14:paraId="6A9C80BA" w14:textId="77777777" w:rsidR="00CB615D" w:rsidRPr="001F4E3A" w:rsidRDefault="00CB615D">
            <w:pPr>
              <w:rPr>
                <w:sz w:val="24"/>
                <w:szCs w:val="24"/>
              </w:rPr>
            </w:pPr>
          </w:p>
          <w:p w14:paraId="11036000" w14:textId="77777777" w:rsidR="00CB615D" w:rsidRPr="001F4E3A" w:rsidRDefault="00CB615D">
            <w:pPr>
              <w:rPr>
                <w:sz w:val="24"/>
                <w:szCs w:val="24"/>
              </w:rPr>
            </w:pPr>
          </w:p>
          <w:p w14:paraId="4986A037" w14:textId="77777777" w:rsidR="00CB615D" w:rsidRPr="001F4E3A" w:rsidRDefault="00CB615D">
            <w:pPr>
              <w:rPr>
                <w:sz w:val="24"/>
                <w:szCs w:val="24"/>
              </w:rPr>
            </w:pPr>
          </w:p>
          <w:p w14:paraId="4CBD2B02" w14:textId="77777777" w:rsidR="00CB615D" w:rsidRPr="001F4E3A" w:rsidRDefault="00CB615D">
            <w:pPr>
              <w:rPr>
                <w:sz w:val="24"/>
                <w:szCs w:val="24"/>
              </w:rPr>
            </w:pPr>
          </w:p>
          <w:p w14:paraId="1027BB14" w14:textId="77777777" w:rsidR="00CB615D" w:rsidRPr="001F4E3A" w:rsidRDefault="00CB615D">
            <w:pPr>
              <w:rPr>
                <w:sz w:val="24"/>
                <w:szCs w:val="24"/>
              </w:rPr>
            </w:pPr>
          </w:p>
          <w:p w14:paraId="5F40AF74" w14:textId="77777777" w:rsidR="00CB615D" w:rsidRPr="001F4E3A" w:rsidRDefault="00CB615D">
            <w:pPr>
              <w:rPr>
                <w:sz w:val="24"/>
                <w:szCs w:val="24"/>
              </w:rPr>
            </w:pPr>
          </w:p>
          <w:p w14:paraId="4F97D007" w14:textId="77777777" w:rsidR="00CB615D" w:rsidRPr="001F4E3A" w:rsidRDefault="00CB615D">
            <w:pPr>
              <w:rPr>
                <w:sz w:val="24"/>
                <w:szCs w:val="24"/>
              </w:rPr>
            </w:pPr>
          </w:p>
          <w:p w14:paraId="0E14830C" w14:textId="77777777" w:rsidR="00CB615D" w:rsidRPr="001F4E3A" w:rsidRDefault="00CB615D">
            <w:pPr>
              <w:rPr>
                <w:sz w:val="24"/>
                <w:szCs w:val="24"/>
              </w:rPr>
            </w:pPr>
          </w:p>
          <w:p w14:paraId="43F4296B" w14:textId="77777777" w:rsidR="00CB615D" w:rsidRPr="001F4E3A" w:rsidRDefault="00CB615D">
            <w:pPr>
              <w:rPr>
                <w:sz w:val="24"/>
                <w:szCs w:val="24"/>
              </w:rPr>
            </w:pPr>
          </w:p>
          <w:p w14:paraId="08E5C158" w14:textId="77777777" w:rsidR="00CB615D" w:rsidRPr="001F4E3A" w:rsidRDefault="00CB615D">
            <w:pPr>
              <w:rPr>
                <w:sz w:val="24"/>
                <w:szCs w:val="24"/>
              </w:rPr>
            </w:pPr>
          </w:p>
          <w:p w14:paraId="71370DC7" w14:textId="77777777" w:rsidR="00CB615D" w:rsidRPr="001F4E3A" w:rsidRDefault="00CB615D">
            <w:pPr>
              <w:rPr>
                <w:sz w:val="24"/>
                <w:szCs w:val="24"/>
              </w:rPr>
            </w:pPr>
          </w:p>
          <w:p w14:paraId="68189010" w14:textId="77777777" w:rsidR="00CB615D" w:rsidRPr="001F4E3A" w:rsidRDefault="00CB615D">
            <w:pPr>
              <w:rPr>
                <w:sz w:val="24"/>
                <w:szCs w:val="24"/>
              </w:rPr>
            </w:pPr>
          </w:p>
          <w:p w14:paraId="115BB0EC" w14:textId="77777777" w:rsidR="00CB615D" w:rsidRPr="001F4E3A" w:rsidRDefault="00CB615D">
            <w:pPr>
              <w:rPr>
                <w:sz w:val="24"/>
                <w:szCs w:val="24"/>
              </w:rPr>
            </w:pPr>
          </w:p>
          <w:p w14:paraId="059F11EC" w14:textId="77777777" w:rsidR="00CB615D" w:rsidRPr="001F4E3A" w:rsidRDefault="00CB615D">
            <w:pPr>
              <w:rPr>
                <w:sz w:val="24"/>
                <w:szCs w:val="24"/>
              </w:rPr>
            </w:pPr>
          </w:p>
          <w:p w14:paraId="427F4973" w14:textId="77777777" w:rsidR="00CB615D" w:rsidRPr="001F4E3A" w:rsidRDefault="00CB615D">
            <w:pPr>
              <w:rPr>
                <w:sz w:val="24"/>
                <w:szCs w:val="24"/>
              </w:rPr>
            </w:pPr>
          </w:p>
          <w:p w14:paraId="28319BE4" w14:textId="77777777" w:rsidR="00CB615D" w:rsidRPr="001F4E3A" w:rsidRDefault="00CB615D">
            <w:pPr>
              <w:rPr>
                <w:sz w:val="24"/>
                <w:szCs w:val="24"/>
              </w:rPr>
            </w:pPr>
          </w:p>
          <w:p w14:paraId="12364EE0" w14:textId="77777777" w:rsidR="00CB615D" w:rsidRPr="001F4E3A" w:rsidRDefault="00CB615D">
            <w:pPr>
              <w:rPr>
                <w:sz w:val="24"/>
                <w:szCs w:val="24"/>
              </w:rPr>
            </w:pPr>
          </w:p>
          <w:p w14:paraId="487CA112" w14:textId="77777777" w:rsidR="00CB615D" w:rsidRPr="001F4E3A" w:rsidRDefault="00CB615D">
            <w:pPr>
              <w:rPr>
                <w:sz w:val="24"/>
                <w:szCs w:val="24"/>
              </w:rPr>
            </w:pPr>
          </w:p>
          <w:p w14:paraId="703C0421" w14:textId="77777777" w:rsidR="00CB615D" w:rsidRPr="001F4E3A" w:rsidRDefault="00CA3D4F">
            <w:pPr>
              <w:rPr>
                <w:sz w:val="24"/>
                <w:szCs w:val="24"/>
              </w:rPr>
            </w:pPr>
            <w:r w:rsidRPr="001F4E3A">
              <w:rPr>
                <w:sz w:val="24"/>
                <w:szCs w:val="24"/>
              </w:rPr>
              <w:t>4</w:t>
            </w:r>
          </w:p>
        </w:tc>
      </w:tr>
      <w:tr w:rsidR="00CB615D" w:rsidRPr="001F4E3A" w14:paraId="10CB945C" w14:textId="77777777" w:rsidTr="00B043F1">
        <w:trPr>
          <w:trHeight w:val="860"/>
        </w:trPr>
        <w:tc>
          <w:tcPr>
            <w:tcW w:w="8897" w:type="dxa"/>
          </w:tcPr>
          <w:p w14:paraId="050292B1" w14:textId="2E2B1BA1" w:rsidR="00CB615D" w:rsidRPr="001F4E3A" w:rsidRDefault="00974564" w:rsidP="00974564">
            <w:pPr>
              <w:ind w:firstLine="567"/>
              <w:rPr>
                <w:b/>
                <w:sz w:val="24"/>
                <w:szCs w:val="24"/>
              </w:rPr>
            </w:pPr>
            <w:r>
              <w:rPr>
                <w:sz w:val="24"/>
                <w:szCs w:val="24"/>
              </w:rPr>
              <w:t>Обычно рекомендуются аэробные нагрузки, хотя также доказана польза от тренировок с низкими весами и большим количеством повторений</w:t>
            </w:r>
            <w:r w:rsidR="005C6978">
              <w:rPr>
                <w:sz w:val="24"/>
                <w:szCs w:val="24"/>
              </w:rPr>
              <w:t xml:space="preserve"> [58</w:t>
            </w:r>
            <w:r w:rsidR="00CA3D4F" w:rsidRPr="001F4E3A">
              <w:rPr>
                <w:sz w:val="24"/>
                <w:szCs w:val="24"/>
              </w:rPr>
              <w:t>]. Комбинация как аэроб</w:t>
            </w:r>
            <w:r>
              <w:rPr>
                <w:sz w:val="24"/>
                <w:szCs w:val="24"/>
              </w:rPr>
              <w:t xml:space="preserve">ных, </w:t>
            </w:r>
            <w:r w:rsidR="00B043F1">
              <w:rPr>
                <w:sz w:val="24"/>
                <w:szCs w:val="24"/>
              </w:rPr>
              <w:t xml:space="preserve">так и </w:t>
            </w:r>
            <w:r>
              <w:rPr>
                <w:sz w:val="24"/>
                <w:szCs w:val="24"/>
              </w:rPr>
              <w:t xml:space="preserve">упражнений на сопротивление, </w:t>
            </w:r>
            <w:r w:rsidR="00CA3D4F" w:rsidRPr="001F4E3A">
              <w:rPr>
                <w:sz w:val="24"/>
                <w:szCs w:val="24"/>
              </w:rPr>
              <w:t>обеспечивают</w:t>
            </w:r>
            <w:r>
              <w:rPr>
                <w:sz w:val="24"/>
                <w:szCs w:val="24"/>
              </w:rPr>
              <w:t xml:space="preserve"> лучший гликемический контроль</w:t>
            </w:r>
            <w:r w:rsidR="005C6978">
              <w:rPr>
                <w:sz w:val="24"/>
                <w:szCs w:val="24"/>
              </w:rPr>
              <w:t xml:space="preserve"> [56</w:t>
            </w:r>
            <w:r w:rsidR="00CA3D4F" w:rsidRPr="001F4E3A">
              <w:rPr>
                <w:sz w:val="24"/>
                <w:szCs w:val="24"/>
              </w:rPr>
              <w:t>].</w:t>
            </w:r>
          </w:p>
        </w:tc>
        <w:tc>
          <w:tcPr>
            <w:tcW w:w="679" w:type="dxa"/>
          </w:tcPr>
          <w:p w14:paraId="4EC2444D" w14:textId="77777777" w:rsidR="00CB615D" w:rsidRPr="001F4E3A" w:rsidRDefault="00CA3D4F">
            <w:pPr>
              <w:rPr>
                <w:sz w:val="24"/>
                <w:szCs w:val="24"/>
              </w:rPr>
            </w:pPr>
            <w:r w:rsidRPr="001F4E3A">
              <w:rPr>
                <w:sz w:val="24"/>
                <w:szCs w:val="24"/>
              </w:rPr>
              <w:t>1+</w:t>
            </w:r>
          </w:p>
          <w:p w14:paraId="0DC31A10" w14:textId="77777777" w:rsidR="00CB615D" w:rsidRPr="001F4E3A" w:rsidRDefault="00CA3D4F">
            <w:pPr>
              <w:rPr>
                <w:sz w:val="24"/>
                <w:szCs w:val="24"/>
              </w:rPr>
            </w:pPr>
            <w:r w:rsidRPr="001F4E3A">
              <w:rPr>
                <w:sz w:val="24"/>
                <w:szCs w:val="24"/>
              </w:rPr>
              <w:t>1++</w:t>
            </w:r>
          </w:p>
        </w:tc>
      </w:tr>
    </w:tbl>
    <w:p w14:paraId="6D0737E7" w14:textId="77777777" w:rsidR="00CB615D" w:rsidRPr="001F4E3A" w:rsidRDefault="00CB615D">
      <w:pPr>
        <w:rPr>
          <w:sz w:val="24"/>
          <w:szCs w:val="24"/>
        </w:rPr>
      </w:pPr>
    </w:p>
    <w:tbl>
      <w:tblPr>
        <w:tblStyle w:val="87"/>
        <w:tblW w:w="9576" w:type="dxa"/>
        <w:tblInd w:w="0" w:type="dxa"/>
        <w:tblBorders>
          <w:top w:val="nil"/>
          <w:left w:val="nil"/>
          <w:bottom w:val="nil"/>
          <w:right w:val="nil"/>
          <w:insideH w:val="single" w:sz="4" w:space="0" w:color="000000"/>
          <w:insideV w:val="single" w:sz="18" w:space="0" w:color="000000"/>
        </w:tblBorders>
        <w:tblLayout w:type="fixed"/>
        <w:tblLook w:val="0400" w:firstRow="0" w:lastRow="0" w:firstColumn="0" w:lastColumn="0" w:noHBand="0" w:noVBand="1"/>
      </w:tblPr>
      <w:tblGrid>
        <w:gridCol w:w="558"/>
        <w:gridCol w:w="9018"/>
      </w:tblGrid>
      <w:tr w:rsidR="00CB615D" w:rsidRPr="001F4E3A" w14:paraId="5BD75780" w14:textId="77777777">
        <w:tc>
          <w:tcPr>
            <w:tcW w:w="558" w:type="dxa"/>
          </w:tcPr>
          <w:p w14:paraId="48F898BF" w14:textId="77777777" w:rsidR="00CB615D" w:rsidRPr="001F4E3A" w:rsidRDefault="00CA3D4F">
            <w:pPr>
              <w:rPr>
                <w:sz w:val="24"/>
                <w:szCs w:val="24"/>
              </w:rPr>
            </w:pPr>
            <w:r w:rsidRPr="001F4E3A">
              <w:rPr>
                <w:b/>
                <w:sz w:val="24"/>
                <w:szCs w:val="24"/>
              </w:rPr>
              <w:t>D</w:t>
            </w:r>
          </w:p>
        </w:tc>
        <w:tc>
          <w:tcPr>
            <w:tcW w:w="9018" w:type="dxa"/>
          </w:tcPr>
          <w:p w14:paraId="0408ACBC" w14:textId="77777777" w:rsidR="00CB615D" w:rsidRPr="001F4E3A" w:rsidRDefault="00CA3D4F" w:rsidP="00CA3F66">
            <w:pPr>
              <w:pBdr>
                <w:top w:val="nil"/>
                <w:left w:val="nil"/>
                <w:bottom w:val="nil"/>
                <w:right w:val="nil"/>
                <w:between w:val="nil"/>
              </w:pBdr>
              <w:spacing w:line="276" w:lineRule="auto"/>
              <w:ind w:left="9" w:hanging="9"/>
              <w:rPr>
                <w:color w:val="000000"/>
                <w:sz w:val="24"/>
                <w:szCs w:val="24"/>
              </w:rPr>
            </w:pPr>
            <w:r w:rsidRPr="001F4E3A">
              <w:rPr>
                <w:b/>
                <w:color w:val="000000"/>
                <w:sz w:val="24"/>
                <w:szCs w:val="24"/>
              </w:rPr>
              <w:t>Упражнения и физическая актив</w:t>
            </w:r>
            <w:r w:rsidR="00CA28A7" w:rsidRPr="001F4E3A">
              <w:rPr>
                <w:b/>
                <w:color w:val="000000"/>
                <w:sz w:val="24"/>
                <w:szCs w:val="24"/>
              </w:rPr>
              <w:t>ность (включая аэроб</w:t>
            </w:r>
            <w:r w:rsidR="00CA3F66">
              <w:rPr>
                <w:b/>
                <w:color w:val="000000"/>
                <w:sz w:val="24"/>
                <w:szCs w:val="24"/>
              </w:rPr>
              <w:t>ные нагрузки</w:t>
            </w:r>
            <w:r w:rsidR="00CA28A7" w:rsidRPr="001F4E3A">
              <w:rPr>
                <w:b/>
                <w:color w:val="000000"/>
                <w:sz w:val="24"/>
                <w:szCs w:val="24"/>
              </w:rPr>
              <w:t xml:space="preserve"> и / ил</w:t>
            </w:r>
            <w:r w:rsidR="00CA28A7" w:rsidRPr="001F4E3A">
              <w:rPr>
                <w:b/>
                <w:color w:val="000000"/>
                <w:sz w:val="24"/>
                <w:szCs w:val="24"/>
                <w:lang w:val="kk-KZ"/>
              </w:rPr>
              <w:t xml:space="preserve">и </w:t>
            </w:r>
            <w:r w:rsidRPr="001F4E3A">
              <w:rPr>
                <w:b/>
                <w:color w:val="000000"/>
                <w:sz w:val="24"/>
                <w:szCs w:val="24"/>
              </w:rPr>
              <w:t>упражнения сопротивления) должны выполняться регулярно.</w:t>
            </w:r>
          </w:p>
        </w:tc>
      </w:tr>
    </w:tbl>
    <w:p w14:paraId="6F44B3F8" w14:textId="77777777" w:rsidR="00CB615D" w:rsidRPr="001F4E3A" w:rsidRDefault="00CB615D">
      <w:pPr>
        <w:rPr>
          <w:b/>
          <w:sz w:val="24"/>
          <w:szCs w:val="24"/>
        </w:rPr>
      </w:pPr>
    </w:p>
    <w:tbl>
      <w:tblPr>
        <w:tblStyle w:val="86"/>
        <w:tblW w:w="9576"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648"/>
        <w:gridCol w:w="8928"/>
      </w:tblGrid>
      <w:tr w:rsidR="00CB615D" w:rsidRPr="001F4E3A" w14:paraId="12F06DA5" w14:textId="77777777">
        <w:trPr>
          <w:trHeight w:val="860"/>
        </w:trPr>
        <w:tc>
          <w:tcPr>
            <w:tcW w:w="648" w:type="dxa"/>
          </w:tcPr>
          <w:p w14:paraId="39B93591" w14:textId="77777777" w:rsidR="00CB615D" w:rsidRPr="001F4E3A" w:rsidRDefault="00CB615D">
            <w:pPr>
              <w:tabs>
                <w:tab w:val="left" w:pos="8521"/>
              </w:tabs>
              <w:rPr>
                <w:sz w:val="24"/>
                <w:szCs w:val="24"/>
              </w:rPr>
            </w:pPr>
          </w:p>
          <w:p w14:paraId="1148DAEA" w14:textId="77777777" w:rsidR="00CB615D" w:rsidRPr="001F4E3A" w:rsidRDefault="00CA3D4F">
            <w:pPr>
              <w:tabs>
                <w:tab w:val="left" w:pos="8521"/>
              </w:tabs>
              <w:rPr>
                <w:sz w:val="24"/>
                <w:szCs w:val="24"/>
              </w:rPr>
            </w:pPr>
            <w:r w:rsidRPr="001F4E3A">
              <w:rPr>
                <w:b/>
                <w:sz w:val="24"/>
                <w:szCs w:val="24"/>
              </w:rPr>
              <w:t>D</w:t>
            </w:r>
          </w:p>
        </w:tc>
        <w:tc>
          <w:tcPr>
            <w:tcW w:w="8928" w:type="dxa"/>
          </w:tcPr>
          <w:p w14:paraId="3302F151" w14:textId="410652CE" w:rsidR="00CB615D" w:rsidRPr="001F4E3A" w:rsidRDefault="00CA3F66" w:rsidP="005C49A5">
            <w:pPr>
              <w:rPr>
                <w:sz w:val="24"/>
                <w:szCs w:val="24"/>
              </w:rPr>
            </w:pPr>
            <w:r>
              <w:rPr>
                <w:b/>
                <w:sz w:val="24"/>
                <w:szCs w:val="24"/>
              </w:rPr>
              <w:t>Физические упражнения</w:t>
            </w:r>
            <w:r w:rsidRPr="001F4E3A">
              <w:rPr>
                <w:b/>
                <w:sz w:val="24"/>
                <w:szCs w:val="24"/>
              </w:rPr>
              <w:t xml:space="preserve"> должны быть подобраны индивидуально </w:t>
            </w:r>
            <w:r w:rsidR="005C49A5">
              <w:rPr>
                <w:b/>
                <w:sz w:val="24"/>
                <w:szCs w:val="24"/>
              </w:rPr>
              <w:t>с учетом специфики д</w:t>
            </w:r>
            <w:r w:rsidRPr="001F4E3A">
              <w:rPr>
                <w:b/>
                <w:sz w:val="24"/>
                <w:szCs w:val="24"/>
              </w:rPr>
              <w:t>иабета</w:t>
            </w:r>
            <w:r w:rsidR="005C49A5">
              <w:rPr>
                <w:b/>
                <w:sz w:val="24"/>
                <w:szCs w:val="24"/>
              </w:rPr>
              <w:t>,</w:t>
            </w:r>
            <w:r w:rsidRPr="001F4E3A">
              <w:rPr>
                <w:b/>
                <w:sz w:val="24"/>
                <w:szCs w:val="24"/>
              </w:rPr>
              <w:t xml:space="preserve"> </w:t>
            </w:r>
            <w:r w:rsidR="005C49A5">
              <w:rPr>
                <w:b/>
                <w:sz w:val="24"/>
                <w:szCs w:val="24"/>
              </w:rPr>
              <w:t xml:space="preserve">при этом </w:t>
            </w:r>
            <w:r>
              <w:rPr>
                <w:b/>
                <w:sz w:val="24"/>
                <w:szCs w:val="24"/>
              </w:rPr>
              <w:t xml:space="preserve">также </w:t>
            </w:r>
            <w:r w:rsidRPr="001F4E3A">
              <w:rPr>
                <w:b/>
                <w:sz w:val="24"/>
                <w:szCs w:val="24"/>
              </w:rPr>
              <w:t xml:space="preserve">должны </w:t>
            </w:r>
            <w:r w:rsidR="00195B67">
              <w:rPr>
                <w:b/>
                <w:sz w:val="24"/>
                <w:szCs w:val="24"/>
              </w:rPr>
              <w:t>быть рассмотрены потенциальные п</w:t>
            </w:r>
            <w:r w:rsidR="005C49A5">
              <w:rPr>
                <w:b/>
                <w:sz w:val="24"/>
                <w:szCs w:val="24"/>
              </w:rPr>
              <w:t xml:space="preserve">оследствия </w:t>
            </w:r>
            <w:r w:rsidRPr="001F4E3A">
              <w:rPr>
                <w:b/>
                <w:sz w:val="24"/>
                <w:szCs w:val="24"/>
              </w:rPr>
              <w:t xml:space="preserve"> управления гл</w:t>
            </w:r>
            <w:r w:rsidRPr="001F4E3A">
              <w:rPr>
                <w:b/>
                <w:sz w:val="24"/>
                <w:szCs w:val="24"/>
                <w:lang w:val="kk-KZ"/>
              </w:rPr>
              <w:t xml:space="preserve">икемией </w:t>
            </w:r>
            <w:r w:rsidRPr="001F4E3A">
              <w:rPr>
                <w:b/>
                <w:sz w:val="24"/>
                <w:szCs w:val="24"/>
              </w:rPr>
              <w:t>и уход</w:t>
            </w:r>
            <w:r w:rsidR="00195B67">
              <w:rPr>
                <w:b/>
                <w:sz w:val="24"/>
                <w:szCs w:val="24"/>
              </w:rPr>
              <w:t xml:space="preserve">ом </w:t>
            </w:r>
            <w:r w:rsidRPr="001F4E3A">
              <w:rPr>
                <w:b/>
                <w:sz w:val="24"/>
                <w:szCs w:val="24"/>
              </w:rPr>
              <w:t>за стопой.</w:t>
            </w:r>
            <w:r w:rsidR="00CA3D4F" w:rsidRPr="001F4E3A">
              <w:rPr>
                <w:b/>
                <w:sz w:val="24"/>
                <w:szCs w:val="24"/>
              </w:rPr>
              <w:t xml:space="preserve"> </w:t>
            </w:r>
          </w:p>
        </w:tc>
      </w:tr>
    </w:tbl>
    <w:p w14:paraId="2CAB15C7" w14:textId="77777777" w:rsidR="00CB615D" w:rsidRPr="001F4E3A" w:rsidRDefault="00CB615D">
      <w:pPr>
        <w:rPr>
          <w:sz w:val="24"/>
          <w:szCs w:val="24"/>
        </w:rPr>
      </w:pPr>
    </w:p>
    <w:p w14:paraId="3A6F4E08" w14:textId="77777777" w:rsidR="00CB615D" w:rsidRPr="001F4E3A" w:rsidRDefault="00CB615D">
      <w:pPr>
        <w:rPr>
          <w:b/>
          <w:sz w:val="24"/>
          <w:szCs w:val="24"/>
        </w:rPr>
      </w:pPr>
    </w:p>
    <w:p w14:paraId="5B116178" w14:textId="1491255F" w:rsidR="00CB615D" w:rsidRPr="001F4E3A" w:rsidRDefault="00CA28A7">
      <w:pPr>
        <w:rPr>
          <w:b/>
          <w:i/>
          <w:sz w:val="24"/>
          <w:szCs w:val="24"/>
        </w:rPr>
      </w:pPr>
      <w:r w:rsidRPr="001F4E3A">
        <w:rPr>
          <w:b/>
          <w:i/>
          <w:sz w:val="24"/>
          <w:szCs w:val="24"/>
          <w:lang w:val="kk-KZ"/>
        </w:rPr>
        <w:lastRenderedPageBreak/>
        <w:t>Р</w:t>
      </w:r>
      <w:r w:rsidRPr="001F4E3A">
        <w:rPr>
          <w:b/>
          <w:i/>
          <w:sz w:val="24"/>
          <w:szCs w:val="24"/>
        </w:rPr>
        <w:t>екомендации физической активности для паци</w:t>
      </w:r>
      <w:r w:rsidR="00CA3F66">
        <w:rPr>
          <w:b/>
          <w:i/>
          <w:sz w:val="24"/>
          <w:szCs w:val="24"/>
        </w:rPr>
        <w:t>ентов, принимающих инсулин или сахар</w:t>
      </w:r>
      <w:r w:rsidR="00195B67">
        <w:rPr>
          <w:b/>
          <w:i/>
          <w:sz w:val="24"/>
          <w:szCs w:val="24"/>
        </w:rPr>
        <w:t>о</w:t>
      </w:r>
      <w:r w:rsidR="00CA3F66">
        <w:rPr>
          <w:b/>
          <w:i/>
          <w:sz w:val="24"/>
          <w:szCs w:val="24"/>
        </w:rPr>
        <w:t>снижающие</w:t>
      </w:r>
      <w:r w:rsidRPr="001F4E3A">
        <w:rPr>
          <w:b/>
          <w:i/>
          <w:sz w:val="24"/>
          <w:szCs w:val="24"/>
          <w:lang w:val="kk-KZ"/>
        </w:rPr>
        <w:t xml:space="preserve"> </w:t>
      </w:r>
      <w:r w:rsidR="00CA3F66">
        <w:rPr>
          <w:b/>
          <w:i/>
          <w:sz w:val="24"/>
          <w:szCs w:val="24"/>
        </w:rPr>
        <w:t>препараты</w:t>
      </w:r>
    </w:p>
    <w:tbl>
      <w:tblPr>
        <w:tblStyle w:val="84"/>
        <w:tblW w:w="9576" w:type="dxa"/>
        <w:tblInd w:w="0" w:type="dxa"/>
        <w:tblBorders>
          <w:top w:val="nil"/>
          <w:left w:val="nil"/>
          <w:bottom w:val="nil"/>
          <w:right w:val="nil"/>
          <w:insideH w:val="single" w:sz="4" w:space="0" w:color="000000"/>
          <w:insideV w:val="single" w:sz="18" w:space="0" w:color="000000"/>
        </w:tblBorders>
        <w:tblLayout w:type="fixed"/>
        <w:tblLook w:val="0400" w:firstRow="0" w:lastRow="0" w:firstColumn="0" w:lastColumn="0" w:noHBand="0" w:noVBand="1"/>
      </w:tblPr>
      <w:tblGrid>
        <w:gridCol w:w="8748"/>
        <w:gridCol w:w="828"/>
      </w:tblGrid>
      <w:tr w:rsidR="00CB615D" w:rsidRPr="001F4E3A" w14:paraId="52050DE2" w14:textId="77777777">
        <w:trPr>
          <w:trHeight w:val="860"/>
        </w:trPr>
        <w:tc>
          <w:tcPr>
            <w:tcW w:w="8748" w:type="dxa"/>
          </w:tcPr>
          <w:p w14:paraId="44D52D42" w14:textId="2B7CD7EC" w:rsidR="00CB615D" w:rsidRPr="001F4E3A" w:rsidRDefault="00CA3F66" w:rsidP="00CA3F66">
            <w:pPr>
              <w:ind w:firstLine="567"/>
              <w:rPr>
                <w:b/>
                <w:sz w:val="24"/>
                <w:szCs w:val="24"/>
              </w:rPr>
            </w:pPr>
            <w:r>
              <w:rPr>
                <w:sz w:val="24"/>
                <w:szCs w:val="24"/>
              </w:rPr>
              <w:t>Физические у</w:t>
            </w:r>
            <w:r w:rsidR="00CA3D4F" w:rsidRPr="001F4E3A">
              <w:rPr>
                <w:sz w:val="24"/>
                <w:szCs w:val="24"/>
              </w:rPr>
              <w:t>пражнения</w:t>
            </w:r>
            <w:r>
              <w:rPr>
                <w:sz w:val="24"/>
                <w:szCs w:val="24"/>
              </w:rPr>
              <w:t xml:space="preserve"> при приеме нормальных доз</w:t>
            </w:r>
            <w:r w:rsidR="00CA3D4F" w:rsidRPr="001F4E3A">
              <w:rPr>
                <w:sz w:val="24"/>
                <w:szCs w:val="24"/>
              </w:rPr>
              <w:t xml:space="preserve"> инсулина и без дополнительного </w:t>
            </w:r>
            <w:r>
              <w:rPr>
                <w:sz w:val="24"/>
                <w:szCs w:val="24"/>
              </w:rPr>
              <w:t>приема углеводов</w:t>
            </w:r>
            <w:r w:rsidR="00CA3D4F" w:rsidRPr="001F4E3A">
              <w:rPr>
                <w:sz w:val="24"/>
                <w:szCs w:val="24"/>
              </w:rPr>
              <w:t xml:space="preserve"> значительно повышают риск гипогликемии во время и после тренировок. Если </w:t>
            </w:r>
            <w:r>
              <w:rPr>
                <w:sz w:val="24"/>
                <w:szCs w:val="24"/>
              </w:rPr>
              <w:t xml:space="preserve">намечается тренировка, то </w:t>
            </w:r>
            <w:r w:rsidR="00CA3D4F" w:rsidRPr="001F4E3A">
              <w:rPr>
                <w:sz w:val="24"/>
                <w:szCs w:val="24"/>
              </w:rPr>
              <w:t xml:space="preserve">снижение </w:t>
            </w:r>
            <w:r>
              <w:rPr>
                <w:sz w:val="24"/>
                <w:szCs w:val="24"/>
              </w:rPr>
              <w:t>обычной</w:t>
            </w:r>
            <w:r w:rsidR="00CA3D4F" w:rsidRPr="001F4E3A">
              <w:rPr>
                <w:sz w:val="24"/>
                <w:szCs w:val="24"/>
              </w:rPr>
              <w:t xml:space="preserve"> дозы инсулина значительно снизит риск </w:t>
            </w:r>
            <w:r>
              <w:rPr>
                <w:sz w:val="24"/>
                <w:szCs w:val="24"/>
              </w:rPr>
              <w:t xml:space="preserve">развития </w:t>
            </w:r>
            <w:r w:rsidR="00CA3D4F" w:rsidRPr="001F4E3A">
              <w:rPr>
                <w:sz w:val="24"/>
                <w:szCs w:val="24"/>
              </w:rPr>
              <w:t xml:space="preserve">гипогликемии и </w:t>
            </w:r>
            <w:r>
              <w:rPr>
                <w:sz w:val="24"/>
                <w:szCs w:val="24"/>
              </w:rPr>
              <w:t xml:space="preserve">отсроченной </w:t>
            </w:r>
            <w:r w:rsidR="005C6978">
              <w:rPr>
                <w:sz w:val="24"/>
                <w:szCs w:val="24"/>
              </w:rPr>
              <w:t>гипогликемии [59</w:t>
            </w:r>
            <w:r w:rsidR="00CA3D4F" w:rsidRPr="001F4E3A">
              <w:rPr>
                <w:sz w:val="24"/>
                <w:szCs w:val="24"/>
              </w:rPr>
              <w:t>].</w:t>
            </w:r>
          </w:p>
        </w:tc>
        <w:tc>
          <w:tcPr>
            <w:tcW w:w="828" w:type="dxa"/>
          </w:tcPr>
          <w:p w14:paraId="41360FB3" w14:textId="77777777" w:rsidR="00CB615D" w:rsidRPr="001F4E3A" w:rsidRDefault="00CA3D4F">
            <w:pPr>
              <w:rPr>
                <w:b/>
                <w:sz w:val="24"/>
                <w:szCs w:val="24"/>
              </w:rPr>
            </w:pPr>
            <w:r w:rsidRPr="001F4E3A">
              <w:rPr>
                <w:sz w:val="24"/>
                <w:szCs w:val="24"/>
              </w:rPr>
              <w:t>2+</w:t>
            </w:r>
          </w:p>
        </w:tc>
      </w:tr>
    </w:tbl>
    <w:p w14:paraId="26F2785C" w14:textId="77777777" w:rsidR="00CB615D" w:rsidRPr="001F4E3A" w:rsidRDefault="00CB615D">
      <w:pPr>
        <w:rPr>
          <w:b/>
          <w:sz w:val="24"/>
          <w:szCs w:val="24"/>
        </w:rPr>
      </w:pPr>
    </w:p>
    <w:p w14:paraId="3F00326B" w14:textId="77777777" w:rsidR="00CB615D" w:rsidRPr="001F4E3A" w:rsidRDefault="00CA3F66">
      <w:pPr>
        <w:rPr>
          <w:b/>
          <w:sz w:val="24"/>
          <w:szCs w:val="24"/>
        </w:rPr>
      </w:pPr>
      <w:r>
        <w:rPr>
          <w:sz w:val="24"/>
          <w:szCs w:val="24"/>
        </w:rPr>
        <w:t>Расчет уменьшенной дозы</w:t>
      </w:r>
      <w:r w:rsidR="00CA3D4F" w:rsidRPr="001F4E3A">
        <w:rPr>
          <w:sz w:val="24"/>
          <w:szCs w:val="24"/>
        </w:rPr>
        <w:t xml:space="preserve"> будет зависеть от продолжительности и интенсивности выполняемых упражнений, уровня инсулина и гликемии перед тренировкой, и </w:t>
      </w:r>
      <w:r>
        <w:rPr>
          <w:sz w:val="24"/>
          <w:szCs w:val="24"/>
        </w:rPr>
        <w:t>времени</w:t>
      </w:r>
      <w:r w:rsidR="00CA3D4F" w:rsidRPr="001F4E3A">
        <w:rPr>
          <w:sz w:val="24"/>
          <w:szCs w:val="24"/>
        </w:rPr>
        <w:t xml:space="preserve"> суток. </w:t>
      </w:r>
      <w:r>
        <w:rPr>
          <w:sz w:val="24"/>
          <w:szCs w:val="24"/>
        </w:rPr>
        <w:t>Если тренировки</w:t>
      </w:r>
      <w:r w:rsidR="00CA3D4F" w:rsidRPr="001F4E3A">
        <w:rPr>
          <w:sz w:val="24"/>
          <w:szCs w:val="24"/>
        </w:rPr>
        <w:t xml:space="preserve"> невозможно предвидеть, и доза инсулина уже была принята, дополнительные углеводы перед тренировкой уменьшают риск гипогликемии.  </w:t>
      </w:r>
    </w:p>
    <w:tbl>
      <w:tblPr>
        <w:tblStyle w:val="83"/>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748"/>
        <w:gridCol w:w="828"/>
      </w:tblGrid>
      <w:tr w:rsidR="00CB615D" w:rsidRPr="001F4E3A" w14:paraId="3686C3FC" w14:textId="77777777">
        <w:trPr>
          <w:trHeight w:val="580"/>
        </w:trPr>
        <w:tc>
          <w:tcPr>
            <w:tcW w:w="8748" w:type="dxa"/>
          </w:tcPr>
          <w:p w14:paraId="059B1A47" w14:textId="35863668" w:rsidR="00CB615D" w:rsidRPr="001F4E3A" w:rsidRDefault="00CA3D4F" w:rsidP="00195B67">
            <w:pPr>
              <w:rPr>
                <w:b/>
                <w:sz w:val="24"/>
                <w:szCs w:val="24"/>
              </w:rPr>
            </w:pPr>
            <w:r w:rsidRPr="001F4E3A">
              <w:rPr>
                <w:sz w:val="24"/>
                <w:szCs w:val="24"/>
              </w:rPr>
              <w:t>Инъекция инсулина в области</w:t>
            </w:r>
            <w:r w:rsidR="00CA3F66">
              <w:rPr>
                <w:sz w:val="24"/>
                <w:szCs w:val="24"/>
              </w:rPr>
              <w:t xml:space="preserve"> разрабатываемых при тренировке мышц</w:t>
            </w:r>
            <w:r w:rsidRPr="001F4E3A">
              <w:rPr>
                <w:sz w:val="24"/>
                <w:szCs w:val="24"/>
              </w:rPr>
              <w:t xml:space="preserve"> увеличивает абсорбцию инсулина и риск гипогликемии и поэтому </w:t>
            </w:r>
            <w:r w:rsidR="00CA3F66">
              <w:rPr>
                <w:sz w:val="24"/>
                <w:szCs w:val="24"/>
              </w:rPr>
              <w:t>е</w:t>
            </w:r>
            <w:r w:rsidR="00195B67">
              <w:rPr>
                <w:sz w:val="24"/>
                <w:szCs w:val="24"/>
              </w:rPr>
              <w:t>ё</w:t>
            </w:r>
            <w:r w:rsidR="005C6978">
              <w:rPr>
                <w:sz w:val="24"/>
                <w:szCs w:val="24"/>
              </w:rPr>
              <w:t xml:space="preserve"> следует избегать [59-61</w:t>
            </w:r>
            <w:r w:rsidR="00CA3F66">
              <w:rPr>
                <w:sz w:val="24"/>
                <w:szCs w:val="24"/>
              </w:rPr>
              <w:t xml:space="preserve">]. </w:t>
            </w:r>
          </w:p>
        </w:tc>
        <w:tc>
          <w:tcPr>
            <w:tcW w:w="828" w:type="dxa"/>
          </w:tcPr>
          <w:p w14:paraId="2A4BBC62" w14:textId="77777777" w:rsidR="00CB615D" w:rsidRPr="001F4E3A" w:rsidRDefault="00CA3D4F">
            <w:pPr>
              <w:rPr>
                <w:b/>
                <w:sz w:val="24"/>
                <w:szCs w:val="24"/>
              </w:rPr>
            </w:pPr>
            <w:r w:rsidRPr="001F4E3A">
              <w:rPr>
                <w:sz w:val="24"/>
                <w:szCs w:val="24"/>
              </w:rPr>
              <w:t>2+</w:t>
            </w:r>
          </w:p>
        </w:tc>
      </w:tr>
      <w:tr w:rsidR="00CB615D" w:rsidRPr="001F4E3A" w14:paraId="753DAF8F" w14:textId="77777777">
        <w:trPr>
          <w:trHeight w:val="860"/>
        </w:trPr>
        <w:tc>
          <w:tcPr>
            <w:tcW w:w="8748" w:type="dxa"/>
          </w:tcPr>
          <w:p w14:paraId="6B195FDA" w14:textId="1353DCE2" w:rsidR="00CB615D" w:rsidRPr="001F4E3A" w:rsidRDefault="00CA3D4F" w:rsidP="00CA3F66">
            <w:pPr>
              <w:rPr>
                <w:b/>
                <w:sz w:val="24"/>
                <w:szCs w:val="24"/>
              </w:rPr>
            </w:pPr>
            <w:r w:rsidRPr="001F4E3A">
              <w:rPr>
                <w:sz w:val="24"/>
                <w:szCs w:val="24"/>
              </w:rPr>
              <w:t xml:space="preserve">Высокие температуры также могут увеличить </w:t>
            </w:r>
            <w:r w:rsidR="00CA3F66">
              <w:rPr>
                <w:sz w:val="24"/>
                <w:szCs w:val="24"/>
              </w:rPr>
              <w:t>абсорбцию</w:t>
            </w:r>
            <w:r w:rsidRPr="001F4E3A">
              <w:rPr>
                <w:sz w:val="24"/>
                <w:szCs w:val="24"/>
              </w:rPr>
              <w:t xml:space="preserve"> инсулина.  Это следует учитывать при трениров</w:t>
            </w:r>
            <w:r w:rsidR="00195B67">
              <w:rPr>
                <w:sz w:val="24"/>
                <w:szCs w:val="24"/>
              </w:rPr>
              <w:t>ках в жарком климате.  Может по</w:t>
            </w:r>
            <w:r w:rsidRPr="001F4E3A">
              <w:rPr>
                <w:sz w:val="24"/>
                <w:szCs w:val="24"/>
              </w:rPr>
              <w:t>требоваться дальн</w:t>
            </w:r>
            <w:r w:rsidR="005C6978">
              <w:rPr>
                <w:sz w:val="24"/>
                <w:szCs w:val="24"/>
              </w:rPr>
              <w:t>ейшее снижение дозы инсулина [59</w:t>
            </w:r>
            <w:r w:rsidRPr="001F4E3A">
              <w:rPr>
                <w:sz w:val="24"/>
                <w:szCs w:val="24"/>
              </w:rPr>
              <w:t>].</w:t>
            </w:r>
          </w:p>
        </w:tc>
        <w:tc>
          <w:tcPr>
            <w:tcW w:w="828" w:type="dxa"/>
          </w:tcPr>
          <w:p w14:paraId="477F2F12" w14:textId="77777777" w:rsidR="00CB615D" w:rsidRPr="001F4E3A" w:rsidRDefault="00CA3D4F">
            <w:pPr>
              <w:rPr>
                <w:b/>
                <w:sz w:val="24"/>
                <w:szCs w:val="24"/>
              </w:rPr>
            </w:pPr>
            <w:r w:rsidRPr="001F4E3A">
              <w:rPr>
                <w:sz w:val="24"/>
                <w:szCs w:val="24"/>
              </w:rPr>
              <w:t>4</w:t>
            </w:r>
          </w:p>
        </w:tc>
      </w:tr>
    </w:tbl>
    <w:p w14:paraId="5A8501F9" w14:textId="77777777" w:rsidR="00CB615D" w:rsidRPr="001F4E3A" w:rsidRDefault="00CB615D">
      <w:pPr>
        <w:rPr>
          <w:sz w:val="24"/>
          <w:szCs w:val="24"/>
        </w:rPr>
      </w:pPr>
    </w:p>
    <w:tbl>
      <w:tblPr>
        <w:tblStyle w:val="82"/>
        <w:tblW w:w="9576" w:type="dxa"/>
        <w:tblInd w:w="0" w:type="dxa"/>
        <w:tblBorders>
          <w:top w:val="nil"/>
          <w:left w:val="nil"/>
          <w:bottom w:val="nil"/>
          <w:right w:val="nil"/>
          <w:insideH w:val="single" w:sz="4" w:space="0" w:color="000000"/>
          <w:insideV w:val="single" w:sz="18" w:space="0" w:color="000000"/>
        </w:tblBorders>
        <w:tblLayout w:type="fixed"/>
        <w:tblLook w:val="0400" w:firstRow="0" w:lastRow="0" w:firstColumn="0" w:lastColumn="0" w:noHBand="0" w:noVBand="1"/>
      </w:tblPr>
      <w:tblGrid>
        <w:gridCol w:w="648"/>
        <w:gridCol w:w="8928"/>
      </w:tblGrid>
      <w:tr w:rsidR="00CB615D" w:rsidRPr="001F4E3A" w14:paraId="4BA5FF60" w14:textId="77777777">
        <w:trPr>
          <w:trHeight w:val="860"/>
        </w:trPr>
        <w:tc>
          <w:tcPr>
            <w:tcW w:w="648" w:type="dxa"/>
          </w:tcPr>
          <w:p w14:paraId="3BA9A591" w14:textId="77777777" w:rsidR="00CB615D" w:rsidRPr="001F4E3A" w:rsidRDefault="00CA3D4F">
            <w:pPr>
              <w:tabs>
                <w:tab w:val="left" w:pos="8521"/>
              </w:tabs>
              <w:rPr>
                <w:sz w:val="24"/>
                <w:szCs w:val="24"/>
              </w:rPr>
            </w:pPr>
            <w:r w:rsidRPr="001F4E3A">
              <w:rPr>
                <w:b/>
                <w:sz w:val="24"/>
                <w:szCs w:val="24"/>
              </w:rPr>
              <w:t>C</w:t>
            </w:r>
          </w:p>
        </w:tc>
        <w:tc>
          <w:tcPr>
            <w:tcW w:w="8928" w:type="dxa"/>
          </w:tcPr>
          <w:p w14:paraId="76418C08" w14:textId="181B2DFE" w:rsidR="00CB615D" w:rsidRPr="001F4E3A" w:rsidRDefault="001C23F8" w:rsidP="00195B67">
            <w:pPr>
              <w:rPr>
                <w:sz w:val="24"/>
                <w:szCs w:val="24"/>
              </w:rPr>
            </w:pPr>
            <w:r>
              <w:rPr>
                <w:b/>
                <w:sz w:val="24"/>
                <w:szCs w:val="24"/>
              </w:rPr>
              <w:t>П</w:t>
            </w:r>
            <w:r w:rsidRPr="001F4E3A">
              <w:rPr>
                <w:b/>
                <w:sz w:val="24"/>
                <w:szCs w:val="24"/>
              </w:rPr>
              <w:t>ациентам, принимающим инсулин</w:t>
            </w:r>
            <w:r>
              <w:rPr>
                <w:b/>
                <w:sz w:val="24"/>
                <w:szCs w:val="24"/>
              </w:rPr>
              <w:t>, и занимающимся тренировками,</w:t>
            </w:r>
            <w:r w:rsidRPr="001F4E3A">
              <w:rPr>
                <w:b/>
                <w:sz w:val="24"/>
                <w:szCs w:val="24"/>
              </w:rPr>
              <w:t xml:space="preserve"> должны </w:t>
            </w:r>
            <w:r w:rsidR="00195B67">
              <w:rPr>
                <w:b/>
                <w:sz w:val="24"/>
                <w:szCs w:val="24"/>
              </w:rPr>
              <w:t xml:space="preserve">быть предоставлены </w:t>
            </w:r>
            <w:r>
              <w:rPr>
                <w:b/>
                <w:sz w:val="24"/>
                <w:szCs w:val="24"/>
              </w:rPr>
              <w:t>и</w:t>
            </w:r>
            <w:r w:rsidR="00CA3D4F" w:rsidRPr="001F4E3A">
              <w:rPr>
                <w:b/>
                <w:sz w:val="24"/>
                <w:szCs w:val="24"/>
              </w:rPr>
              <w:t xml:space="preserve">ндивидуальные рекомендации по предотвращению гипогликемии путем корректировки потребления углеводов, снижения дозы инсулина и выбора места инъекции </w:t>
            </w:r>
          </w:p>
        </w:tc>
      </w:tr>
    </w:tbl>
    <w:p w14:paraId="65C0199A" w14:textId="77777777" w:rsidR="00195B67" w:rsidRDefault="00195B67">
      <w:pPr>
        <w:ind w:firstLine="567"/>
        <w:rPr>
          <w:sz w:val="24"/>
          <w:szCs w:val="24"/>
        </w:rPr>
      </w:pPr>
      <w:r>
        <w:rPr>
          <w:sz w:val="24"/>
          <w:szCs w:val="24"/>
        </w:rPr>
        <w:t xml:space="preserve"> </w:t>
      </w:r>
    </w:p>
    <w:p w14:paraId="308218B1" w14:textId="15A308DB" w:rsidR="00CB615D" w:rsidRPr="001F4E3A" w:rsidRDefault="00CA3D4F">
      <w:pPr>
        <w:ind w:firstLine="567"/>
        <w:rPr>
          <w:b/>
          <w:sz w:val="24"/>
          <w:szCs w:val="24"/>
        </w:rPr>
      </w:pPr>
      <w:r w:rsidRPr="001F4E3A">
        <w:rPr>
          <w:sz w:val="24"/>
          <w:szCs w:val="24"/>
        </w:rPr>
        <w:t xml:space="preserve">Пациенты, использующие препараты, снижающие уровень глюкозы, такие как </w:t>
      </w:r>
      <w:r w:rsidR="00E10782">
        <w:rPr>
          <w:sz w:val="24"/>
          <w:szCs w:val="24"/>
        </w:rPr>
        <w:t xml:space="preserve">препараты </w:t>
      </w:r>
      <w:r w:rsidRPr="001F4E3A">
        <w:rPr>
          <w:sz w:val="24"/>
          <w:szCs w:val="24"/>
        </w:rPr>
        <w:t>сульфонилмочевины</w:t>
      </w:r>
      <w:r w:rsidR="00E10782">
        <w:rPr>
          <w:sz w:val="24"/>
          <w:szCs w:val="24"/>
        </w:rPr>
        <w:t xml:space="preserve"> (</w:t>
      </w:r>
      <w:r w:rsidR="00E10782" w:rsidRPr="00E10782">
        <w:rPr>
          <w:sz w:val="24"/>
          <w:szCs w:val="24"/>
        </w:rPr>
        <w:t>глибенкламид, гликвидон, гликлазид, глимепирид, глипизид, хлорпропамид</w:t>
      </w:r>
      <w:r w:rsidR="00E10782">
        <w:rPr>
          <w:sz w:val="24"/>
          <w:szCs w:val="24"/>
        </w:rPr>
        <w:t>)</w:t>
      </w:r>
      <w:r w:rsidRPr="001F4E3A">
        <w:rPr>
          <w:sz w:val="24"/>
          <w:szCs w:val="24"/>
        </w:rPr>
        <w:t>, также могут подвергаться риску гипогликемии во время физических нагрузок.</w:t>
      </w:r>
    </w:p>
    <w:p w14:paraId="09FA0676" w14:textId="77777777" w:rsidR="00CB615D" w:rsidRPr="001F4E3A" w:rsidRDefault="00CA3D4F">
      <w:pPr>
        <w:rPr>
          <w:i/>
          <w:sz w:val="24"/>
          <w:szCs w:val="24"/>
        </w:rPr>
      </w:pPr>
      <w:r w:rsidRPr="001F4E3A">
        <w:rPr>
          <w:b/>
          <w:sz w:val="24"/>
          <w:szCs w:val="24"/>
        </w:rPr>
        <w:t xml:space="preserve"> </w:t>
      </w:r>
      <w:r w:rsidR="00CA28A7" w:rsidRPr="001F4E3A">
        <w:rPr>
          <w:b/>
          <w:i/>
          <w:sz w:val="24"/>
          <w:szCs w:val="24"/>
        </w:rPr>
        <w:t>Диабетические осложнения и упражнения</w:t>
      </w:r>
    </w:p>
    <w:tbl>
      <w:tblPr>
        <w:tblStyle w:val="81"/>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748"/>
        <w:gridCol w:w="828"/>
      </w:tblGrid>
      <w:tr w:rsidR="00CB615D" w:rsidRPr="001F4E3A" w14:paraId="763DE473" w14:textId="77777777">
        <w:trPr>
          <w:trHeight w:val="580"/>
        </w:trPr>
        <w:tc>
          <w:tcPr>
            <w:tcW w:w="8748" w:type="dxa"/>
          </w:tcPr>
          <w:p w14:paraId="57D68D45" w14:textId="22E239E2" w:rsidR="00CB615D" w:rsidRPr="001F4E3A" w:rsidRDefault="00E10782" w:rsidP="00E10782">
            <w:pPr>
              <w:rPr>
                <w:b/>
                <w:sz w:val="24"/>
                <w:szCs w:val="24"/>
              </w:rPr>
            </w:pPr>
            <w:r>
              <w:rPr>
                <w:sz w:val="24"/>
                <w:szCs w:val="24"/>
              </w:rPr>
              <w:t>С</w:t>
            </w:r>
            <w:r w:rsidRPr="001F4E3A">
              <w:rPr>
                <w:sz w:val="24"/>
                <w:szCs w:val="24"/>
              </w:rPr>
              <w:t xml:space="preserve">вязь между упражнениями и развитием или обострением диабетических осложнений </w:t>
            </w:r>
            <w:r>
              <w:rPr>
                <w:sz w:val="24"/>
                <w:szCs w:val="24"/>
              </w:rPr>
              <w:t>плохо изучена</w:t>
            </w:r>
            <w:r w:rsidR="00CA3D4F" w:rsidRPr="001F4E3A">
              <w:rPr>
                <w:sz w:val="24"/>
                <w:szCs w:val="24"/>
              </w:rPr>
              <w:t xml:space="preserve">, однако </w:t>
            </w:r>
            <w:r>
              <w:rPr>
                <w:sz w:val="24"/>
                <w:szCs w:val="24"/>
              </w:rPr>
              <w:t xml:space="preserve">выполнение </w:t>
            </w:r>
            <w:r w:rsidR="00CA3D4F" w:rsidRPr="001F4E3A">
              <w:rPr>
                <w:sz w:val="24"/>
                <w:szCs w:val="24"/>
              </w:rPr>
              <w:t>упражнени</w:t>
            </w:r>
            <w:r>
              <w:rPr>
                <w:sz w:val="24"/>
                <w:szCs w:val="24"/>
              </w:rPr>
              <w:t>й</w:t>
            </w:r>
            <w:r w:rsidR="00CA3D4F" w:rsidRPr="001F4E3A">
              <w:rPr>
                <w:sz w:val="24"/>
                <w:szCs w:val="24"/>
              </w:rPr>
              <w:t xml:space="preserve"> </w:t>
            </w:r>
            <w:r>
              <w:rPr>
                <w:sz w:val="24"/>
                <w:szCs w:val="24"/>
              </w:rPr>
              <w:t>при дефиците</w:t>
            </w:r>
            <w:r w:rsidR="00CA3D4F" w:rsidRPr="001F4E3A">
              <w:rPr>
                <w:sz w:val="24"/>
                <w:szCs w:val="24"/>
              </w:rPr>
              <w:t xml:space="preserve"> инсулина мо</w:t>
            </w:r>
            <w:r>
              <w:rPr>
                <w:sz w:val="24"/>
                <w:szCs w:val="24"/>
              </w:rPr>
              <w:t>жет выз</w:t>
            </w:r>
            <w:r w:rsidR="005C6978">
              <w:rPr>
                <w:sz w:val="24"/>
                <w:szCs w:val="24"/>
              </w:rPr>
              <w:t>вать гипергликемию [59</w:t>
            </w:r>
            <w:r w:rsidR="00CA3D4F" w:rsidRPr="001F4E3A">
              <w:rPr>
                <w:sz w:val="24"/>
                <w:szCs w:val="24"/>
              </w:rPr>
              <w:t>].</w:t>
            </w:r>
          </w:p>
        </w:tc>
        <w:tc>
          <w:tcPr>
            <w:tcW w:w="828" w:type="dxa"/>
          </w:tcPr>
          <w:p w14:paraId="5CF676F1" w14:textId="77777777" w:rsidR="00CB615D" w:rsidRPr="001F4E3A" w:rsidRDefault="00CA3D4F">
            <w:pPr>
              <w:rPr>
                <w:sz w:val="24"/>
                <w:szCs w:val="24"/>
              </w:rPr>
            </w:pPr>
            <w:r w:rsidRPr="001F4E3A">
              <w:rPr>
                <w:sz w:val="24"/>
                <w:szCs w:val="24"/>
              </w:rPr>
              <w:t>4</w:t>
            </w:r>
          </w:p>
        </w:tc>
      </w:tr>
      <w:tr w:rsidR="00CB615D" w:rsidRPr="001F4E3A" w14:paraId="1C725F2F" w14:textId="77777777">
        <w:trPr>
          <w:trHeight w:val="860"/>
        </w:trPr>
        <w:tc>
          <w:tcPr>
            <w:tcW w:w="8748" w:type="dxa"/>
          </w:tcPr>
          <w:p w14:paraId="3F71F501" w14:textId="62B7FD56" w:rsidR="00CB615D" w:rsidRPr="001F4E3A" w:rsidRDefault="00CA3D4F" w:rsidP="00E10782">
            <w:pPr>
              <w:rPr>
                <w:b/>
                <w:sz w:val="24"/>
                <w:szCs w:val="24"/>
              </w:rPr>
            </w:pPr>
            <w:r w:rsidRPr="001F4E3A">
              <w:rPr>
                <w:sz w:val="24"/>
                <w:szCs w:val="24"/>
              </w:rPr>
              <w:t xml:space="preserve">Исследования показывают, что интенсивная тренировка может временно ускорить экскрецию альбумина у </w:t>
            </w:r>
            <w:r w:rsidR="008A3CAB">
              <w:rPr>
                <w:sz w:val="24"/>
                <w:szCs w:val="24"/>
              </w:rPr>
              <w:t>пациентов</w:t>
            </w:r>
            <w:r w:rsidRPr="001F4E3A">
              <w:rPr>
                <w:sz w:val="24"/>
                <w:szCs w:val="24"/>
              </w:rPr>
              <w:t xml:space="preserve"> с диабетом или без него.  </w:t>
            </w:r>
            <w:r w:rsidR="00E10782">
              <w:rPr>
                <w:sz w:val="24"/>
                <w:szCs w:val="24"/>
              </w:rPr>
              <w:t>Н</w:t>
            </w:r>
            <w:r w:rsidR="00E10782" w:rsidRPr="001F4E3A">
              <w:rPr>
                <w:sz w:val="24"/>
                <w:szCs w:val="24"/>
              </w:rPr>
              <w:t xml:space="preserve">е было выявлено </w:t>
            </w:r>
            <w:r w:rsidRPr="001F4E3A">
              <w:rPr>
                <w:sz w:val="24"/>
                <w:szCs w:val="24"/>
              </w:rPr>
              <w:t>признаков более быстрого прогрессирования нефропатии и/или ретинопатии у пациентов с диабетом</w:t>
            </w:r>
            <w:r w:rsidR="005C6978">
              <w:rPr>
                <w:sz w:val="24"/>
                <w:szCs w:val="24"/>
              </w:rPr>
              <w:t>, которые больше тренируются [62,63</w:t>
            </w:r>
            <w:r w:rsidRPr="001F4E3A">
              <w:rPr>
                <w:sz w:val="24"/>
                <w:szCs w:val="24"/>
              </w:rPr>
              <w:t>].</w:t>
            </w:r>
          </w:p>
        </w:tc>
        <w:tc>
          <w:tcPr>
            <w:tcW w:w="828" w:type="dxa"/>
          </w:tcPr>
          <w:p w14:paraId="11D1107E" w14:textId="77777777" w:rsidR="00CB615D" w:rsidRPr="001F4E3A" w:rsidRDefault="00CA3D4F">
            <w:pPr>
              <w:rPr>
                <w:sz w:val="24"/>
                <w:szCs w:val="24"/>
              </w:rPr>
            </w:pPr>
            <w:r w:rsidRPr="001F4E3A">
              <w:rPr>
                <w:sz w:val="24"/>
                <w:szCs w:val="24"/>
              </w:rPr>
              <w:t>2+</w:t>
            </w:r>
          </w:p>
        </w:tc>
      </w:tr>
      <w:tr w:rsidR="00CB615D" w:rsidRPr="001F4E3A" w14:paraId="2C1DD56D" w14:textId="77777777">
        <w:trPr>
          <w:trHeight w:val="640"/>
        </w:trPr>
        <w:tc>
          <w:tcPr>
            <w:tcW w:w="8748" w:type="dxa"/>
          </w:tcPr>
          <w:p w14:paraId="6ABA4465" w14:textId="651752DD" w:rsidR="00CB615D" w:rsidRPr="001F4E3A" w:rsidRDefault="00E10782" w:rsidP="00E10782">
            <w:pPr>
              <w:rPr>
                <w:b/>
                <w:sz w:val="24"/>
                <w:szCs w:val="24"/>
              </w:rPr>
            </w:pPr>
            <w:r>
              <w:rPr>
                <w:sz w:val="24"/>
                <w:szCs w:val="24"/>
              </w:rPr>
              <w:t>Физические тренировки с весами</w:t>
            </w:r>
            <w:r w:rsidR="00CA3D4F" w:rsidRPr="001F4E3A">
              <w:rPr>
                <w:sz w:val="24"/>
                <w:szCs w:val="24"/>
              </w:rPr>
              <w:t xml:space="preserve"> и программы </w:t>
            </w:r>
            <w:r w:rsidRPr="001F4E3A">
              <w:rPr>
                <w:sz w:val="24"/>
                <w:szCs w:val="24"/>
              </w:rPr>
              <w:t>быстр</w:t>
            </w:r>
            <w:r>
              <w:rPr>
                <w:sz w:val="24"/>
                <w:szCs w:val="24"/>
              </w:rPr>
              <w:t>ой</w:t>
            </w:r>
            <w:r w:rsidRPr="001F4E3A">
              <w:rPr>
                <w:sz w:val="24"/>
                <w:szCs w:val="24"/>
              </w:rPr>
              <w:t xml:space="preserve"> </w:t>
            </w:r>
            <w:r w:rsidR="00CA3D4F" w:rsidRPr="001F4E3A">
              <w:rPr>
                <w:sz w:val="24"/>
                <w:szCs w:val="24"/>
              </w:rPr>
              <w:t xml:space="preserve">ходьбы у </w:t>
            </w:r>
            <w:r w:rsidR="008A3CAB">
              <w:rPr>
                <w:sz w:val="24"/>
                <w:szCs w:val="24"/>
              </w:rPr>
              <w:t>пациентов</w:t>
            </w:r>
            <w:r w:rsidR="00CA3D4F" w:rsidRPr="001F4E3A">
              <w:rPr>
                <w:sz w:val="24"/>
                <w:szCs w:val="24"/>
              </w:rPr>
              <w:t xml:space="preserve"> с диабетом 2 типа и </w:t>
            </w:r>
            <w:r>
              <w:rPr>
                <w:sz w:val="24"/>
                <w:szCs w:val="24"/>
              </w:rPr>
              <w:t xml:space="preserve">наличием </w:t>
            </w:r>
            <w:r w:rsidR="00CA3D4F" w:rsidRPr="001F4E3A">
              <w:rPr>
                <w:sz w:val="24"/>
                <w:szCs w:val="24"/>
              </w:rPr>
              <w:t>периферической не</w:t>
            </w:r>
            <w:r>
              <w:rPr>
                <w:sz w:val="24"/>
                <w:szCs w:val="24"/>
              </w:rPr>
              <w:t>й</w:t>
            </w:r>
            <w:r w:rsidR="00CA3D4F" w:rsidRPr="001F4E3A">
              <w:rPr>
                <w:sz w:val="24"/>
                <w:szCs w:val="24"/>
              </w:rPr>
              <w:t>ропати</w:t>
            </w:r>
            <w:r>
              <w:rPr>
                <w:sz w:val="24"/>
                <w:szCs w:val="24"/>
              </w:rPr>
              <w:t>и</w:t>
            </w:r>
            <w:r w:rsidR="005C6978">
              <w:rPr>
                <w:sz w:val="24"/>
                <w:szCs w:val="24"/>
              </w:rPr>
              <w:t xml:space="preserve"> не повышают риск язв стопы [64</w:t>
            </w:r>
            <w:r w:rsidR="00CA3D4F" w:rsidRPr="001F4E3A">
              <w:rPr>
                <w:sz w:val="24"/>
                <w:szCs w:val="24"/>
              </w:rPr>
              <w:t>].</w:t>
            </w:r>
          </w:p>
        </w:tc>
        <w:tc>
          <w:tcPr>
            <w:tcW w:w="828" w:type="dxa"/>
          </w:tcPr>
          <w:p w14:paraId="06DECAFC" w14:textId="77777777" w:rsidR="00CB615D" w:rsidRPr="001F4E3A" w:rsidRDefault="00CA3D4F">
            <w:pPr>
              <w:rPr>
                <w:sz w:val="24"/>
                <w:szCs w:val="24"/>
              </w:rPr>
            </w:pPr>
            <w:r w:rsidRPr="001F4E3A">
              <w:rPr>
                <w:sz w:val="24"/>
                <w:szCs w:val="24"/>
              </w:rPr>
              <w:t>1+</w:t>
            </w:r>
          </w:p>
        </w:tc>
      </w:tr>
      <w:tr w:rsidR="00CB615D" w:rsidRPr="001F4E3A" w14:paraId="0DF21EFD" w14:textId="77777777">
        <w:trPr>
          <w:trHeight w:val="860"/>
        </w:trPr>
        <w:tc>
          <w:tcPr>
            <w:tcW w:w="8748" w:type="dxa"/>
          </w:tcPr>
          <w:p w14:paraId="0F919310" w14:textId="12F81118" w:rsidR="00CB615D" w:rsidRPr="001F4E3A" w:rsidRDefault="00EF5452" w:rsidP="00EF5452">
            <w:pPr>
              <w:rPr>
                <w:b/>
                <w:sz w:val="24"/>
                <w:szCs w:val="24"/>
              </w:rPr>
            </w:pPr>
            <w:r>
              <w:rPr>
                <w:sz w:val="24"/>
                <w:szCs w:val="24"/>
              </w:rPr>
              <w:t xml:space="preserve">У пациентов с исходно низким уровнем физической активности более высок риск развития инфаркта миокарда после интенсивных тренировок, чем у пациентов, ведущих активный образ жизни. </w:t>
            </w:r>
            <w:r w:rsidR="005C6978">
              <w:rPr>
                <w:sz w:val="24"/>
                <w:szCs w:val="24"/>
              </w:rPr>
              <w:t>[65</w:t>
            </w:r>
            <w:r w:rsidR="00CA3D4F" w:rsidRPr="001F4E3A">
              <w:rPr>
                <w:sz w:val="24"/>
                <w:szCs w:val="24"/>
              </w:rPr>
              <w:t>].</w:t>
            </w:r>
          </w:p>
        </w:tc>
        <w:tc>
          <w:tcPr>
            <w:tcW w:w="828" w:type="dxa"/>
          </w:tcPr>
          <w:p w14:paraId="5EC385D5" w14:textId="77777777" w:rsidR="00CB615D" w:rsidRPr="001F4E3A" w:rsidRDefault="00CA3D4F">
            <w:pPr>
              <w:rPr>
                <w:sz w:val="24"/>
                <w:szCs w:val="24"/>
              </w:rPr>
            </w:pPr>
            <w:r w:rsidRPr="001F4E3A">
              <w:rPr>
                <w:sz w:val="24"/>
                <w:szCs w:val="24"/>
              </w:rPr>
              <w:t>2+</w:t>
            </w:r>
          </w:p>
        </w:tc>
      </w:tr>
    </w:tbl>
    <w:tbl>
      <w:tblPr>
        <w:tblStyle w:val="80"/>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648"/>
        <w:gridCol w:w="8928"/>
      </w:tblGrid>
      <w:tr w:rsidR="00CB615D" w:rsidRPr="001F4E3A" w14:paraId="146B6898" w14:textId="77777777">
        <w:trPr>
          <w:trHeight w:val="860"/>
        </w:trPr>
        <w:tc>
          <w:tcPr>
            <w:tcW w:w="648" w:type="dxa"/>
          </w:tcPr>
          <w:p w14:paraId="1C9B84E3" w14:textId="77777777" w:rsidR="00CB615D" w:rsidRPr="001F4E3A" w:rsidRDefault="00CA3D4F">
            <w:pPr>
              <w:tabs>
                <w:tab w:val="left" w:pos="8521"/>
              </w:tabs>
              <w:rPr>
                <w:sz w:val="24"/>
                <w:szCs w:val="24"/>
              </w:rPr>
            </w:pPr>
            <w:r w:rsidRPr="001F4E3A">
              <w:rPr>
                <w:b/>
                <w:sz w:val="24"/>
                <w:szCs w:val="24"/>
              </w:rPr>
              <w:lastRenderedPageBreak/>
              <w:t>D</w:t>
            </w:r>
          </w:p>
        </w:tc>
        <w:tc>
          <w:tcPr>
            <w:tcW w:w="8928" w:type="dxa"/>
          </w:tcPr>
          <w:p w14:paraId="1545BC0E" w14:textId="111EA2D6" w:rsidR="00CB615D" w:rsidRPr="001F4E3A" w:rsidRDefault="00CA3D4F">
            <w:pPr>
              <w:rPr>
                <w:sz w:val="24"/>
                <w:szCs w:val="24"/>
              </w:rPr>
            </w:pPr>
            <w:r w:rsidRPr="001F4E3A">
              <w:rPr>
                <w:b/>
                <w:sz w:val="24"/>
                <w:szCs w:val="24"/>
              </w:rPr>
              <w:t xml:space="preserve">Пациенты с существующими осложнениями диабета должны обратиться за медицинской </w:t>
            </w:r>
            <w:r w:rsidR="00195B67">
              <w:rPr>
                <w:b/>
                <w:sz w:val="24"/>
                <w:szCs w:val="24"/>
              </w:rPr>
              <w:t>консультацией</w:t>
            </w:r>
            <w:r w:rsidRPr="001F4E3A">
              <w:rPr>
                <w:b/>
                <w:sz w:val="24"/>
                <w:szCs w:val="24"/>
              </w:rPr>
              <w:t xml:space="preserve">, прежде чем приступать </w:t>
            </w:r>
            <w:r w:rsidR="00EF5452">
              <w:rPr>
                <w:b/>
                <w:sz w:val="24"/>
                <w:szCs w:val="24"/>
              </w:rPr>
              <w:t>к программам физических тренировок.</w:t>
            </w:r>
          </w:p>
          <w:p w14:paraId="2F4C126B" w14:textId="77777777" w:rsidR="00CB615D" w:rsidRPr="001F4E3A" w:rsidRDefault="00CB615D">
            <w:pPr>
              <w:rPr>
                <w:sz w:val="24"/>
                <w:szCs w:val="24"/>
              </w:rPr>
            </w:pPr>
          </w:p>
        </w:tc>
      </w:tr>
      <w:tr w:rsidR="00CB615D" w:rsidRPr="001F4E3A" w14:paraId="15D15028" w14:textId="77777777">
        <w:trPr>
          <w:trHeight w:val="860"/>
        </w:trPr>
        <w:tc>
          <w:tcPr>
            <w:tcW w:w="648" w:type="dxa"/>
          </w:tcPr>
          <w:p w14:paraId="77983AE6" w14:textId="77777777" w:rsidR="00CB615D" w:rsidRPr="001F4E3A" w:rsidRDefault="00CA3D4F">
            <w:pPr>
              <w:tabs>
                <w:tab w:val="left" w:pos="8521"/>
              </w:tabs>
              <w:rPr>
                <w:sz w:val="24"/>
                <w:szCs w:val="24"/>
              </w:rPr>
            </w:pPr>
            <w:r w:rsidRPr="001F4E3A">
              <w:rPr>
                <w:b/>
                <w:sz w:val="24"/>
                <w:szCs w:val="24"/>
              </w:rPr>
              <w:t>D</w:t>
            </w:r>
          </w:p>
        </w:tc>
        <w:tc>
          <w:tcPr>
            <w:tcW w:w="8928" w:type="dxa"/>
          </w:tcPr>
          <w:p w14:paraId="261885CA" w14:textId="5ACB1BB2" w:rsidR="00CB615D" w:rsidRPr="001F4E3A" w:rsidRDefault="00CA3D4F" w:rsidP="00195B67">
            <w:pPr>
              <w:rPr>
                <w:sz w:val="24"/>
                <w:szCs w:val="24"/>
              </w:rPr>
            </w:pPr>
            <w:r w:rsidRPr="001F4E3A">
              <w:rPr>
                <w:b/>
                <w:sz w:val="24"/>
                <w:szCs w:val="24"/>
              </w:rPr>
              <w:t xml:space="preserve">Для </w:t>
            </w:r>
            <w:r w:rsidR="00EF5452">
              <w:rPr>
                <w:b/>
                <w:sz w:val="24"/>
                <w:szCs w:val="24"/>
              </w:rPr>
              <w:t>пациентов с СД 2 типа с низким уровнем физической активности (сидячий образ жизни)</w:t>
            </w:r>
            <w:r w:rsidR="00A52056">
              <w:rPr>
                <w:b/>
                <w:sz w:val="24"/>
                <w:szCs w:val="24"/>
              </w:rPr>
              <w:t xml:space="preserve"> рекомендуется </w:t>
            </w:r>
            <w:r w:rsidRPr="001F4E3A">
              <w:rPr>
                <w:b/>
                <w:sz w:val="24"/>
                <w:szCs w:val="24"/>
              </w:rPr>
              <w:t>постепенное введение и начальн</w:t>
            </w:r>
            <w:r w:rsidR="00EF5452">
              <w:rPr>
                <w:b/>
                <w:sz w:val="24"/>
                <w:szCs w:val="24"/>
              </w:rPr>
              <w:t>ая</w:t>
            </w:r>
            <w:r w:rsidRPr="001F4E3A">
              <w:rPr>
                <w:b/>
                <w:sz w:val="24"/>
                <w:szCs w:val="24"/>
              </w:rPr>
              <w:t xml:space="preserve"> низк</w:t>
            </w:r>
            <w:r w:rsidR="00EF5452">
              <w:rPr>
                <w:b/>
                <w:sz w:val="24"/>
                <w:szCs w:val="24"/>
              </w:rPr>
              <w:t>ая</w:t>
            </w:r>
            <w:r w:rsidRPr="001F4E3A">
              <w:rPr>
                <w:b/>
                <w:sz w:val="24"/>
                <w:szCs w:val="24"/>
              </w:rPr>
              <w:t xml:space="preserve"> интенсивность физической активности с м</w:t>
            </w:r>
            <w:r w:rsidR="005C49A5">
              <w:rPr>
                <w:b/>
                <w:sz w:val="24"/>
                <w:szCs w:val="24"/>
              </w:rPr>
              <w:t>едленным</w:t>
            </w:r>
            <w:r w:rsidRPr="001F4E3A">
              <w:rPr>
                <w:b/>
                <w:sz w:val="24"/>
                <w:szCs w:val="24"/>
              </w:rPr>
              <w:t xml:space="preserve"> </w:t>
            </w:r>
            <w:r w:rsidR="00195B67">
              <w:rPr>
                <w:b/>
                <w:sz w:val="24"/>
                <w:szCs w:val="24"/>
              </w:rPr>
              <w:t>расширением</w:t>
            </w:r>
            <w:r w:rsidRPr="001F4E3A">
              <w:rPr>
                <w:b/>
                <w:sz w:val="24"/>
                <w:szCs w:val="24"/>
              </w:rPr>
              <w:t xml:space="preserve"> </w:t>
            </w:r>
            <w:r w:rsidR="00195B67" w:rsidRPr="001F4E3A">
              <w:rPr>
                <w:b/>
                <w:sz w:val="24"/>
                <w:szCs w:val="24"/>
              </w:rPr>
              <w:t>объем</w:t>
            </w:r>
            <w:r w:rsidR="00195B67">
              <w:rPr>
                <w:b/>
                <w:sz w:val="24"/>
                <w:szCs w:val="24"/>
              </w:rPr>
              <w:t>а</w:t>
            </w:r>
            <w:r w:rsidR="00195B67" w:rsidRPr="001F4E3A">
              <w:rPr>
                <w:b/>
                <w:sz w:val="24"/>
                <w:szCs w:val="24"/>
              </w:rPr>
              <w:t xml:space="preserve"> и интенсивности </w:t>
            </w:r>
            <w:r w:rsidR="00195B67">
              <w:rPr>
                <w:b/>
                <w:sz w:val="24"/>
                <w:szCs w:val="24"/>
              </w:rPr>
              <w:t>упражнений</w:t>
            </w:r>
            <w:r w:rsidRPr="001F4E3A">
              <w:rPr>
                <w:b/>
                <w:sz w:val="24"/>
                <w:szCs w:val="24"/>
              </w:rPr>
              <w:t>.</w:t>
            </w:r>
          </w:p>
        </w:tc>
      </w:tr>
    </w:tbl>
    <w:p w14:paraId="19FCC3BC" w14:textId="77777777" w:rsidR="00CB615D" w:rsidRPr="001F4E3A" w:rsidRDefault="00A52056">
      <w:pPr>
        <w:rPr>
          <w:sz w:val="24"/>
          <w:szCs w:val="24"/>
        </w:rPr>
      </w:pPr>
      <w:r>
        <w:rPr>
          <w:sz w:val="24"/>
          <w:szCs w:val="24"/>
        </w:rPr>
        <w:t xml:space="preserve"> </w:t>
      </w:r>
    </w:p>
    <w:p w14:paraId="10EDB56D" w14:textId="56D99775" w:rsidR="00CB615D" w:rsidRPr="00765DDF" w:rsidRDefault="00CA28A7">
      <w:pPr>
        <w:pStyle w:val="a3"/>
        <w:rPr>
          <w:b/>
          <w:color w:val="000000"/>
          <w:sz w:val="24"/>
          <w:szCs w:val="24"/>
        </w:rPr>
      </w:pPr>
      <w:bookmarkStart w:id="23" w:name="_uugxkw6x2srm" w:colFirst="0" w:colLast="0"/>
      <w:bookmarkEnd w:id="23"/>
      <w:r w:rsidRPr="00765DDF">
        <w:rPr>
          <w:b/>
          <w:color w:val="000000"/>
          <w:sz w:val="24"/>
          <w:szCs w:val="24"/>
        </w:rPr>
        <w:t>5.1.</w:t>
      </w:r>
      <w:r w:rsidRPr="00765DDF">
        <w:rPr>
          <w:b/>
          <w:color w:val="000000"/>
          <w:sz w:val="24"/>
          <w:szCs w:val="24"/>
          <w:lang w:val="kk-KZ"/>
        </w:rPr>
        <w:t>6</w:t>
      </w:r>
      <w:r w:rsidR="00CA3D4F" w:rsidRPr="00765DDF">
        <w:rPr>
          <w:b/>
          <w:color w:val="000000"/>
          <w:sz w:val="24"/>
          <w:szCs w:val="24"/>
        </w:rPr>
        <w:t xml:space="preserve"> Контроль веса при </w:t>
      </w:r>
      <w:r w:rsidR="00195B67">
        <w:rPr>
          <w:b/>
          <w:color w:val="000000"/>
          <w:sz w:val="24"/>
          <w:szCs w:val="24"/>
        </w:rPr>
        <w:t xml:space="preserve">сахарном </w:t>
      </w:r>
      <w:r w:rsidR="00CA3D4F" w:rsidRPr="00765DDF">
        <w:rPr>
          <w:b/>
          <w:color w:val="000000"/>
          <w:sz w:val="24"/>
          <w:szCs w:val="24"/>
        </w:rPr>
        <w:t xml:space="preserve">диабете 2 типа </w:t>
      </w:r>
    </w:p>
    <w:p w14:paraId="0A55DDEF" w14:textId="12A30FF6" w:rsidR="00CB615D" w:rsidRPr="001F4E3A" w:rsidRDefault="00A52056" w:rsidP="00A52056">
      <w:pPr>
        <w:ind w:firstLine="567"/>
        <w:rPr>
          <w:b/>
          <w:color w:val="000000"/>
          <w:sz w:val="24"/>
          <w:szCs w:val="24"/>
        </w:rPr>
      </w:pPr>
      <w:r>
        <w:rPr>
          <w:sz w:val="24"/>
          <w:szCs w:val="24"/>
        </w:rPr>
        <w:t>СД</w:t>
      </w:r>
      <w:r w:rsidR="00CA3D4F" w:rsidRPr="001F4E3A">
        <w:rPr>
          <w:sz w:val="24"/>
          <w:szCs w:val="24"/>
        </w:rPr>
        <w:t xml:space="preserve"> 2 типа связан с ожирением (определяется как индекс массы тела&gt; 30 кг / м</w:t>
      </w:r>
      <w:proofErr w:type="gramStart"/>
      <w:r w:rsidR="00CA3D4F" w:rsidRPr="001F4E3A">
        <w:rPr>
          <w:sz w:val="24"/>
          <w:szCs w:val="24"/>
        </w:rPr>
        <w:t>2</w:t>
      </w:r>
      <w:proofErr w:type="gramEnd"/>
      <w:r w:rsidR="00CA3D4F" w:rsidRPr="001F4E3A">
        <w:rPr>
          <w:sz w:val="24"/>
          <w:szCs w:val="24"/>
        </w:rPr>
        <w:t>).  Ожирение связано со значительным</w:t>
      </w:r>
      <w:r>
        <w:rPr>
          <w:sz w:val="24"/>
          <w:szCs w:val="24"/>
        </w:rPr>
        <w:t xml:space="preserve"> отрицательным</w:t>
      </w:r>
      <w:r w:rsidR="00CA3D4F" w:rsidRPr="001F4E3A">
        <w:rPr>
          <w:sz w:val="24"/>
          <w:szCs w:val="24"/>
        </w:rPr>
        <w:t xml:space="preserve"> воздействием на заболеваемость и смертность, а контроль веса является неотъемлемой частью лечения </w:t>
      </w:r>
      <w:r w:rsidR="00195B67">
        <w:rPr>
          <w:sz w:val="24"/>
          <w:szCs w:val="24"/>
        </w:rPr>
        <w:t xml:space="preserve">сахарного </w:t>
      </w:r>
      <w:r w:rsidR="00CA3D4F" w:rsidRPr="001F4E3A">
        <w:rPr>
          <w:sz w:val="24"/>
          <w:szCs w:val="24"/>
        </w:rPr>
        <w:t>диабета</w:t>
      </w:r>
      <w:r w:rsidR="00195B67">
        <w:rPr>
          <w:sz w:val="24"/>
          <w:szCs w:val="24"/>
        </w:rPr>
        <w:t xml:space="preserve"> 2 типа</w:t>
      </w:r>
      <w:r w:rsidR="00CA3D4F" w:rsidRPr="001F4E3A">
        <w:rPr>
          <w:sz w:val="24"/>
          <w:szCs w:val="24"/>
        </w:rPr>
        <w:t xml:space="preserve">. </w:t>
      </w:r>
      <w:r>
        <w:rPr>
          <w:sz w:val="24"/>
          <w:szCs w:val="24"/>
        </w:rPr>
        <w:t>Снижение</w:t>
      </w:r>
      <w:r w:rsidR="00CA3D4F" w:rsidRPr="001F4E3A">
        <w:rPr>
          <w:sz w:val="24"/>
          <w:szCs w:val="24"/>
        </w:rPr>
        <w:t xml:space="preserve"> веса у лиц, страдающих ожирением, связан</w:t>
      </w:r>
      <w:r>
        <w:rPr>
          <w:sz w:val="24"/>
          <w:szCs w:val="24"/>
        </w:rPr>
        <w:t>о</w:t>
      </w:r>
      <w:r w:rsidR="00CA3D4F" w:rsidRPr="001F4E3A">
        <w:rPr>
          <w:sz w:val="24"/>
          <w:szCs w:val="24"/>
        </w:rPr>
        <w:t xml:space="preserve"> с сокращением смертности, артериального давления, профилями липидов, </w:t>
      </w:r>
      <w:r w:rsidR="00195B67">
        <w:rPr>
          <w:sz w:val="24"/>
          <w:szCs w:val="24"/>
        </w:rPr>
        <w:t>нетрудоспособности</w:t>
      </w:r>
      <w:r w:rsidR="00CA3D4F" w:rsidRPr="001F4E3A">
        <w:rPr>
          <w:sz w:val="24"/>
          <w:szCs w:val="24"/>
        </w:rPr>
        <w:t xml:space="preserve">, связанной с артритом, и другими </w:t>
      </w:r>
      <w:r>
        <w:rPr>
          <w:sz w:val="24"/>
          <w:szCs w:val="24"/>
        </w:rPr>
        <w:t>конечными точками</w:t>
      </w:r>
      <w:r w:rsidR="005C6978">
        <w:rPr>
          <w:sz w:val="24"/>
          <w:szCs w:val="24"/>
        </w:rPr>
        <w:t xml:space="preserve"> [66</w:t>
      </w:r>
      <w:r w:rsidR="00CA3D4F" w:rsidRPr="001F4E3A">
        <w:rPr>
          <w:sz w:val="24"/>
          <w:szCs w:val="24"/>
        </w:rPr>
        <w:t xml:space="preserve">]. В исследованиях не рассматривается влияние </w:t>
      </w:r>
      <w:r>
        <w:rPr>
          <w:sz w:val="24"/>
          <w:szCs w:val="24"/>
        </w:rPr>
        <w:t>снижения</w:t>
      </w:r>
      <w:r w:rsidR="00CA3D4F" w:rsidRPr="001F4E3A">
        <w:rPr>
          <w:sz w:val="24"/>
          <w:szCs w:val="24"/>
        </w:rPr>
        <w:t xml:space="preserve"> веса на осложнения диабета, включая ретинопатию, нефропатию или невропатию. </w:t>
      </w:r>
    </w:p>
    <w:p w14:paraId="1B2FCA4E" w14:textId="77777777" w:rsidR="00CB615D" w:rsidRPr="001F4E3A" w:rsidRDefault="008F0927">
      <w:pPr>
        <w:pStyle w:val="a3"/>
        <w:rPr>
          <w:b/>
          <w:sz w:val="24"/>
          <w:szCs w:val="24"/>
        </w:rPr>
      </w:pPr>
      <w:bookmarkStart w:id="24" w:name="_q8et4nf3dp9q" w:colFirst="0" w:colLast="0"/>
      <w:bookmarkEnd w:id="24"/>
      <w:r w:rsidRPr="001F4E3A">
        <w:rPr>
          <w:b/>
          <w:sz w:val="24"/>
          <w:szCs w:val="24"/>
          <w:lang w:val="kk-KZ"/>
        </w:rPr>
        <w:t xml:space="preserve">Снижение </w:t>
      </w:r>
      <w:r w:rsidR="00CA28A7" w:rsidRPr="001F4E3A">
        <w:rPr>
          <w:b/>
          <w:sz w:val="24"/>
          <w:szCs w:val="24"/>
        </w:rPr>
        <w:t>веса</w:t>
      </w:r>
    </w:p>
    <w:tbl>
      <w:tblPr>
        <w:tblStyle w:val="79"/>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748"/>
        <w:gridCol w:w="828"/>
      </w:tblGrid>
      <w:tr w:rsidR="00CB615D" w:rsidRPr="001F4E3A" w14:paraId="050ADDFF" w14:textId="77777777">
        <w:trPr>
          <w:trHeight w:val="860"/>
        </w:trPr>
        <w:tc>
          <w:tcPr>
            <w:tcW w:w="8748" w:type="dxa"/>
          </w:tcPr>
          <w:p w14:paraId="1370D9D2" w14:textId="0DF5B824" w:rsidR="00CB615D" w:rsidRPr="001F4E3A" w:rsidRDefault="00A52056" w:rsidP="00A52056">
            <w:pPr>
              <w:ind w:firstLine="567"/>
              <w:rPr>
                <w:b/>
                <w:sz w:val="24"/>
                <w:szCs w:val="24"/>
              </w:rPr>
            </w:pPr>
            <w:r>
              <w:rPr>
                <w:sz w:val="24"/>
                <w:szCs w:val="24"/>
              </w:rPr>
              <w:t xml:space="preserve">В </w:t>
            </w:r>
            <w:r w:rsidR="00CA3D4F" w:rsidRPr="001F4E3A">
              <w:rPr>
                <w:sz w:val="24"/>
                <w:szCs w:val="24"/>
              </w:rPr>
              <w:t>метаанализ</w:t>
            </w:r>
            <w:r>
              <w:rPr>
                <w:sz w:val="24"/>
                <w:szCs w:val="24"/>
              </w:rPr>
              <w:t>е</w:t>
            </w:r>
            <w:r w:rsidR="00CA3D4F" w:rsidRPr="001F4E3A">
              <w:rPr>
                <w:sz w:val="24"/>
                <w:szCs w:val="24"/>
              </w:rPr>
              <w:t>, включающ</w:t>
            </w:r>
            <w:r>
              <w:rPr>
                <w:sz w:val="24"/>
                <w:szCs w:val="24"/>
              </w:rPr>
              <w:t xml:space="preserve">ем </w:t>
            </w:r>
            <w:r w:rsidR="00CA3D4F" w:rsidRPr="001F4E3A">
              <w:rPr>
                <w:sz w:val="24"/>
                <w:szCs w:val="24"/>
              </w:rPr>
              <w:t>22 исследования</w:t>
            </w:r>
            <w:r>
              <w:rPr>
                <w:sz w:val="24"/>
                <w:szCs w:val="24"/>
              </w:rPr>
              <w:t xml:space="preserve">, </w:t>
            </w:r>
            <w:r w:rsidR="00CA3D4F" w:rsidRPr="001F4E3A">
              <w:rPr>
                <w:sz w:val="24"/>
                <w:szCs w:val="24"/>
              </w:rPr>
              <w:t xml:space="preserve"> средн</w:t>
            </w:r>
            <w:r>
              <w:rPr>
                <w:sz w:val="24"/>
                <w:szCs w:val="24"/>
              </w:rPr>
              <w:t>яя</w:t>
            </w:r>
            <w:r w:rsidR="00CA3D4F" w:rsidRPr="001F4E3A">
              <w:rPr>
                <w:sz w:val="24"/>
                <w:szCs w:val="24"/>
              </w:rPr>
              <w:t xml:space="preserve"> потер</w:t>
            </w:r>
            <w:r>
              <w:rPr>
                <w:sz w:val="24"/>
                <w:szCs w:val="24"/>
              </w:rPr>
              <w:t>я</w:t>
            </w:r>
            <w:r w:rsidR="00CA3D4F" w:rsidRPr="001F4E3A">
              <w:rPr>
                <w:sz w:val="24"/>
                <w:szCs w:val="24"/>
              </w:rPr>
              <w:t xml:space="preserve"> веса</w:t>
            </w:r>
            <w:r>
              <w:rPr>
                <w:sz w:val="24"/>
                <w:szCs w:val="24"/>
              </w:rPr>
              <w:t xml:space="preserve"> составила</w:t>
            </w:r>
            <w:r w:rsidR="00CA3D4F" w:rsidRPr="001F4E3A">
              <w:rPr>
                <w:sz w:val="24"/>
                <w:szCs w:val="24"/>
              </w:rPr>
              <w:t xml:space="preserve"> 1,7 кг или 3,1% от базовой массы тела при вмешательстве в образ жизни. В рамках этого метаанализа в нескольких исследованиях сообщалось о значительном снижении HbA1c от 1,0% до 2,6% </w:t>
            </w:r>
            <w:r>
              <w:rPr>
                <w:sz w:val="24"/>
                <w:szCs w:val="24"/>
              </w:rPr>
              <w:t>при изменении образа жизни, а именно при снижении веса</w:t>
            </w:r>
            <w:r w:rsidR="005C6978">
              <w:rPr>
                <w:sz w:val="24"/>
                <w:szCs w:val="24"/>
              </w:rPr>
              <w:t>[67</w:t>
            </w:r>
            <w:r w:rsidR="00CA3D4F" w:rsidRPr="001F4E3A">
              <w:rPr>
                <w:sz w:val="24"/>
                <w:szCs w:val="24"/>
              </w:rPr>
              <w:t>].</w:t>
            </w:r>
          </w:p>
        </w:tc>
        <w:tc>
          <w:tcPr>
            <w:tcW w:w="828" w:type="dxa"/>
          </w:tcPr>
          <w:p w14:paraId="6B610BB4" w14:textId="77777777" w:rsidR="00CB615D" w:rsidRPr="001F4E3A" w:rsidRDefault="00CA3D4F">
            <w:pPr>
              <w:rPr>
                <w:b/>
                <w:sz w:val="24"/>
                <w:szCs w:val="24"/>
              </w:rPr>
            </w:pPr>
            <w:r w:rsidRPr="001F4E3A">
              <w:rPr>
                <w:sz w:val="24"/>
                <w:szCs w:val="24"/>
              </w:rPr>
              <w:t>1++</w:t>
            </w:r>
          </w:p>
        </w:tc>
      </w:tr>
      <w:tr w:rsidR="00CB615D" w:rsidRPr="001F4E3A" w14:paraId="740F9E95" w14:textId="77777777">
        <w:trPr>
          <w:trHeight w:val="860"/>
        </w:trPr>
        <w:tc>
          <w:tcPr>
            <w:tcW w:w="8748" w:type="dxa"/>
          </w:tcPr>
          <w:p w14:paraId="0CF33ECE" w14:textId="4A126657" w:rsidR="00CB615D" w:rsidRPr="001F4E3A" w:rsidRDefault="00CA3D4F" w:rsidP="00195B67">
            <w:pPr>
              <w:ind w:firstLine="567"/>
              <w:rPr>
                <w:b/>
                <w:sz w:val="24"/>
                <w:szCs w:val="24"/>
              </w:rPr>
            </w:pPr>
            <w:r w:rsidRPr="001F4E3A">
              <w:rPr>
                <w:sz w:val="24"/>
                <w:szCs w:val="24"/>
              </w:rPr>
              <w:t>Один метаанализ восьми исследований изучил влияние очень низк</w:t>
            </w:r>
            <w:r w:rsidR="00195B67">
              <w:rPr>
                <w:sz w:val="24"/>
                <w:szCs w:val="24"/>
              </w:rPr>
              <w:t>о</w:t>
            </w:r>
            <w:r w:rsidRPr="001F4E3A">
              <w:rPr>
                <w:sz w:val="24"/>
                <w:szCs w:val="24"/>
              </w:rPr>
              <w:t xml:space="preserve">энергетических  и низкоэнергетических диет у 219 пациентов с ожирением с </w:t>
            </w:r>
            <w:r w:rsidR="00A52056">
              <w:rPr>
                <w:sz w:val="24"/>
                <w:szCs w:val="24"/>
              </w:rPr>
              <w:t>СД</w:t>
            </w:r>
            <w:r w:rsidRPr="001F4E3A">
              <w:rPr>
                <w:sz w:val="24"/>
                <w:szCs w:val="24"/>
              </w:rPr>
              <w:t xml:space="preserve"> 2 типа</w:t>
            </w:r>
            <w:r w:rsidR="00195B67">
              <w:rPr>
                <w:sz w:val="24"/>
                <w:szCs w:val="24"/>
              </w:rPr>
              <w:t>;  х</w:t>
            </w:r>
            <w:r w:rsidRPr="001F4E3A">
              <w:rPr>
                <w:sz w:val="24"/>
                <w:szCs w:val="24"/>
              </w:rPr>
              <w:t xml:space="preserve">отя тип и продолжительность вмешательства варьировались в разных исследованиях, испытуемые </w:t>
            </w:r>
            <w:proofErr w:type="gramStart"/>
            <w:r w:rsidRPr="001F4E3A">
              <w:rPr>
                <w:sz w:val="24"/>
                <w:szCs w:val="24"/>
              </w:rPr>
              <w:t>потеряли 11,1% от их первоначального веса и глюкоз</w:t>
            </w:r>
            <w:r w:rsidR="00A52056">
              <w:rPr>
                <w:sz w:val="24"/>
                <w:szCs w:val="24"/>
              </w:rPr>
              <w:t>а</w:t>
            </w:r>
            <w:r w:rsidRPr="001F4E3A">
              <w:rPr>
                <w:sz w:val="24"/>
                <w:szCs w:val="24"/>
              </w:rPr>
              <w:t xml:space="preserve"> плазм</w:t>
            </w:r>
            <w:r w:rsidR="00A52056">
              <w:rPr>
                <w:sz w:val="24"/>
                <w:szCs w:val="24"/>
              </w:rPr>
              <w:t>ы</w:t>
            </w:r>
            <w:r w:rsidRPr="001F4E3A">
              <w:rPr>
                <w:sz w:val="24"/>
                <w:szCs w:val="24"/>
              </w:rPr>
              <w:t xml:space="preserve"> натощак снизил</w:t>
            </w:r>
            <w:r w:rsidR="00A52056">
              <w:rPr>
                <w:sz w:val="24"/>
                <w:szCs w:val="24"/>
              </w:rPr>
              <w:t>а</w:t>
            </w:r>
            <w:r w:rsidR="005C6978">
              <w:rPr>
                <w:sz w:val="24"/>
                <w:szCs w:val="24"/>
              </w:rPr>
              <w:t>сь</w:t>
            </w:r>
            <w:proofErr w:type="gramEnd"/>
            <w:r w:rsidR="005C6978">
              <w:rPr>
                <w:sz w:val="24"/>
                <w:szCs w:val="24"/>
              </w:rPr>
              <w:t xml:space="preserve"> на 14,7% за 48 недель [68</w:t>
            </w:r>
            <w:r w:rsidRPr="001F4E3A">
              <w:rPr>
                <w:sz w:val="24"/>
                <w:szCs w:val="24"/>
              </w:rPr>
              <w:t>].</w:t>
            </w:r>
          </w:p>
        </w:tc>
        <w:tc>
          <w:tcPr>
            <w:tcW w:w="828" w:type="dxa"/>
          </w:tcPr>
          <w:p w14:paraId="6ABD1D08" w14:textId="77777777" w:rsidR="00CB615D" w:rsidRPr="001F4E3A" w:rsidRDefault="00CA3D4F">
            <w:pPr>
              <w:rPr>
                <w:b/>
                <w:sz w:val="24"/>
                <w:szCs w:val="24"/>
              </w:rPr>
            </w:pPr>
            <w:r w:rsidRPr="001F4E3A">
              <w:rPr>
                <w:sz w:val="24"/>
                <w:szCs w:val="24"/>
              </w:rPr>
              <w:t>1++</w:t>
            </w:r>
          </w:p>
        </w:tc>
      </w:tr>
    </w:tbl>
    <w:p w14:paraId="1643C2CD" w14:textId="77777777" w:rsidR="00CB615D" w:rsidRPr="001F4E3A" w:rsidRDefault="00CB615D">
      <w:pPr>
        <w:spacing w:after="0"/>
        <w:rPr>
          <w:b/>
          <w:sz w:val="24"/>
          <w:szCs w:val="24"/>
        </w:rPr>
      </w:pPr>
    </w:p>
    <w:tbl>
      <w:tblPr>
        <w:tblStyle w:val="78"/>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748"/>
        <w:gridCol w:w="828"/>
      </w:tblGrid>
      <w:tr w:rsidR="00CB615D" w:rsidRPr="001F4E3A" w14:paraId="67B6B1C9" w14:textId="77777777">
        <w:trPr>
          <w:trHeight w:val="860"/>
        </w:trPr>
        <w:tc>
          <w:tcPr>
            <w:tcW w:w="8748" w:type="dxa"/>
          </w:tcPr>
          <w:p w14:paraId="4094F1F0" w14:textId="77777777" w:rsidR="00CB615D" w:rsidRPr="001F4E3A" w:rsidRDefault="00CA3D4F">
            <w:pPr>
              <w:rPr>
                <w:b/>
                <w:i/>
                <w:sz w:val="24"/>
                <w:szCs w:val="24"/>
              </w:rPr>
            </w:pPr>
            <w:r w:rsidRPr="001F4E3A">
              <w:rPr>
                <w:sz w:val="24"/>
                <w:szCs w:val="24"/>
              </w:rPr>
              <w:t xml:space="preserve"> </w:t>
            </w:r>
            <w:r w:rsidR="00CA28A7" w:rsidRPr="001F4E3A">
              <w:rPr>
                <w:b/>
                <w:i/>
                <w:sz w:val="24"/>
                <w:szCs w:val="24"/>
              </w:rPr>
              <w:t>Бариатрическая хирургия</w:t>
            </w:r>
          </w:p>
          <w:p w14:paraId="2D125842" w14:textId="22E0751F" w:rsidR="00CB615D" w:rsidRPr="001F4E3A" w:rsidRDefault="00CA3D4F" w:rsidP="00130210">
            <w:pPr>
              <w:ind w:firstLine="567"/>
              <w:rPr>
                <w:b/>
                <w:sz w:val="24"/>
                <w:szCs w:val="24"/>
              </w:rPr>
            </w:pPr>
            <w:r w:rsidRPr="001F4E3A">
              <w:rPr>
                <w:sz w:val="24"/>
                <w:szCs w:val="24"/>
              </w:rPr>
              <w:t xml:space="preserve">Систематический обзор и метаанализ 621 исследования </w:t>
            </w:r>
            <w:r w:rsidR="00130210">
              <w:rPr>
                <w:sz w:val="24"/>
                <w:szCs w:val="24"/>
              </w:rPr>
              <w:t>изучили</w:t>
            </w:r>
            <w:r w:rsidRPr="001F4E3A">
              <w:rPr>
                <w:sz w:val="24"/>
                <w:szCs w:val="24"/>
              </w:rPr>
              <w:t xml:space="preserve"> влияние различных видов бариатрической хирургии и рассмотрели роль этих хирургических методов при </w:t>
            </w:r>
            <w:r w:rsidR="00130210">
              <w:rPr>
                <w:sz w:val="24"/>
                <w:szCs w:val="24"/>
              </w:rPr>
              <w:t xml:space="preserve">лечении </w:t>
            </w:r>
            <w:r w:rsidRPr="001F4E3A">
              <w:rPr>
                <w:sz w:val="24"/>
                <w:szCs w:val="24"/>
              </w:rPr>
              <w:t xml:space="preserve">установленного </w:t>
            </w:r>
            <w:r w:rsidR="00195B67">
              <w:rPr>
                <w:sz w:val="24"/>
                <w:szCs w:val="24"/>
              </w:rPr>
              <w:t xml:space="preserve">сахарного </w:t>
            </w:r>
            <w:r w:rsidR="005C6978">
              <w:rPr>
                <w:sz w:val="24"/>
                <w:szCs w:val="24"/>
              </w:rPr>
              <w:t>диабета 2 типа [69</w:t>
            </w:r>
            <w:r w:rsidRPr="001F4E3A">
              <w:rPr>
                <w:sz w:val="24"/>
                <w:szCs w:val="24"/>
              </w:rPr>
              <w:t xml:space="preserve">]. Для пациентов с </w:t>
            </w:r>
            <w:r w:rsidR="00130210">
              <w:rPr>
                <w:sz w:val="24"/>
                <w:szCs w:val="24"/>
              </w:rPr>
              <w:t xml:space="preserve">СД </w:t>
            </w:r>
            <w:r w:rsidRPr="001F4E3A">
              <w:rPr>
                <w:sz w:val="24"/>
                <w:szCs w:val="24"/>
              </w:rPr>
              <w:t>2 типа общая по</w:t>
            </w:r>
            <w:r w:rsidR="00130210">
              <w:rPr>
                <w:sz w:val="24"/>
                <w:szCs w:val="24"/>
              </w:rPr>
              <w:t xml:space="preserve">теря массы составляла 40,6 кг. </w:t>
            </w:r>
          </w:p>
        </w:tc>
        <w:tc>
          <w:tcPr>
            <w:tcW w:w="828" w:type="dxa"/>
          </w:tcPr>
          <w:p w14:paraId="33D0AE2D" w14:textId="77777777" w:rsidR="00CB615D" w:rsidRPr="001F4E3A" w:rsidRDefault="00CA3D4F">
            <w:pPr>
              <w:rPr>
                <w:b/>
                <w:sz w:val="24"/>
                <w:szCs w:val="24"/>
              </w:rPr>
            </w:pPr>
            <w:r w:rsidRPr="001F4E3A">
              <w:rPr>
                <w:sz w:val="24"/>
                <w:szCs w:val="24"/>
              </w:rPr>
              <w:t>2++</w:t>
            </w:r>
          </w:p>
        </w:tc>
      </w:tr>
      <w:tr w:rsidR="00CB615D" w:rsidRPr="001F4E3A" w14:paraId="67691B09" w14:textId="77777777">
        <w:trPr>
          <w:trHeight w:val="860"/>
        </w:trPr>
        <w:tc>
          <w:tcPr>
            <w:tcW w:w="8748" w:type="dxa"/>
          </w:tcPr>
          <w:p w14:paraId="66CF6A1F" w14:textId="64AC747A" w:rsidR="00CB615D" w:rsidRPr="001F4E3A" w:rsidRDefault="00CA3D4F" w:rsidP="00130210">
            <w:pPr>
              <w:ind w:firstLine="567"/>
              <w:rPr>
                <w:b/>
                <w:sz w:val="24"/>
                <w:szCs w:val="24"/>
              </w:rPr>
            </w:pPr>
            <w:r w:rsidRPr="001F4E3A">
              <w:rPr>
                <w:sz w:val="24"/>
                <w:szCs w:val="24"/>
              </w:rPr>
              <w:t xml:space="preserve">В систематическом обзоре, содержащем 11 исследований, изучалось влияние долгосрочной потери веса на результаты </w:t>
            </w:r>
            <w:r w:rsidR="00130210">
              <w:rPr>
                <w:sz w:val="24"/>
                <w:szCs w:val="24"/>
              </w:rPr>
              <w:t xml:space="preserve">контроля </w:t>
            </w:r>
            <w:r w:rsidR="00B0341C">
              <w:rPr>
                <w:sz w:val="24"/>
                <w:szCs w:val="24"/>
              </w:rPr>
              <w:t xml:space="preserve">сахарного </w:t>
            </w:r>
            <w:r w:rsidRPr="001F4E3A">
              <w:rPr>
                <w:sz w:val="24"/>
                <w:szCs w:val="24"/>
              </w:rPr>
              <w:t>диабета</w:t>
            </w:r>
            <w:r w:rsidR="00130210">
              <w:rPr>
                <w:sz w:val="24"/>
                <w:szCs w:val="24"/>
              </w:rPr>
              <w:t xml:space="preserve"> 2 типа</w:t>
            </w:r>
            <w:r w:rsidRPr="001F4E3A">
              <w:rPr>
                <w:sz w:val="24"/>
                <w:szCs w:val="24"/>
              </w:rPr>
              <w:t xml:space="preserve"> у </w:t>
            </w:r>
            <w:r w:rsidR="008A3CAB">
              <w:rPr>
                <w:sz w:val="24"/>
                <w:szCs w:val="24"/>
              </w:rPr>
              <w:t>пациентов</w:t>
            </w:r>
            <w:r w:rsidRPr="001F4E3A">
              <w:rPr>
                <w:sz w:val="24"/>
                <w:szCs w:val="24"/>
              </w:rPr>
              <w:t xml:space="preserve">. 93% пациентов продемонстрировали улучшение гликемии после операции по снижению веса. </w:t>
            </w:r>
          </w:p>
        </w:tc>
        <w:tc>
          <w:tcPr>
            <w:tcW w:w="828" w:type="dxa"/>
          </w:tcPr>
          <w:p w14:paraId="3E271C00" w14:textId="77777777" w:rsidR="00CB615D" w:rsidRPr="001F4E3A" w:rsidRDefault="00CA3D4F">
            <w:pPr>
              <w:rPr>
                <w:b/>
                <w:sz w:val="24"/>
                <w:szCs w:val="24"/>
              </w:rPr>
            </w:pPr>
            <w:r w:rsidRPr="001F4E3A">
              <w:rPr>
                <w:sz w:val="24"/>
                <w:szCs w:val="24"/>
              </w:rPr>
              <w:t>2+</w:t>
            </w:r>
          </w:p>
          <w:p w14:paraId="7D6A05B0" w14:textId="77777777" w:rsidR="00CB615D" w:rsidRPr="001F4E3A" w:rsidRDefault="00CA3D4F">
            <w:pPr>
              <w:rPr>
                <w:b/>
                <w:sz w:val="24"/>
                <w:szCs w:val="24"/>
              </w:rPr>
            </w:pPr>
            <w:r w:rsidRPr="001F4E3A">
              <w:rPr>
                <w:sz w:val="24"/>
                <w:szCs w:val="24"/>
              </w:rPr>
              <w:t>3</w:t>
            </w:r>
          </w:p>
        </w:tc>
      </w:tr>
    </w:tbl>
    <w:p w14:paraId="463F09E7" w14:textId="77777777" w:rsidR="00CB615D" w:rsidRPr="001F4E3A" w:rsidRDefault="00CB615D">
      <w:pPr>
        <w:pBdr>
          <w:top w:val="nil"/>
          <w:left w:val="nil"/>
          <w:bottom w:val="nil"/>
          <w:right w:val="nil"/>
          <w:between w:val="nil"/>
        </w:pBdr>
        <w:ind w:left="720" w:hanging="720"/>
        <w:jc w:val="left"/>
        <w:rPr>
          <w:color w:val="000000"/>
          <w:sz w:val="24"/>
          <w:szCs w:val="24"/>
        </w:rPr>
      </w:pPr>
    </w:p>
    <w:tbl>
      <w:tblPr>
        <w:tblStyle w:val="77"/>
        <w:tblW w:w="9576" w:type="dxa"/>
        <w:tblInd w:w="0" w:type="dxa"/>
        <w:tblBorders>
          <w:top w:val="nil"/>
          <w:left w:val="nil"/>
          <w:bottom w:val="nil"/>
          <w:right w:val="nil"/>
          <w:insideH w:val="single" w:sz="4" w:space="0" w:color="000000"/>
          <w:insideV w:val="single" w:sz="18" w:space="0" w:color="000000"/>
        </w:tblBorders>
        <w:tblLayout w:type="fixed"/>
        <w:tblLook w:val="0400" w:firstRow="0" w:lastRow="0" w:firstColumn="0" w:lastColumn="0" w:noHBand="0" w:noVBand="1"/>
      </w:tblPr>
      <w:tblGrid>
        <w:gridCol w:w="648"/>
        <w:gridCol w:w="8928"/>
      </w:tblGrid>
      <w:tr w:rsidR="00CB615D" w:rsidRPr="001F4E3A" w14:paraId="5322BB4F" w14:textId="77777777">
        <w:trPr>
          <w:trHeight w:val="860"/>
        </w:trPr>
        <w:tc>
          <w:tcPr>
            <w:tcW w:w="648" w:type="dxa"/>
          </w:tcPr>
          <w:p w14:paraId="7B6BB064" w14:textId="77777777" w:rsidR="00CB615D" w:rsidRPr="001F4E3A" w:rsidRDefault="00CA3D4F">
            <w:pPr>
              <w:tabs>
                <w:tab w:val="left" w:pos="8521"/>
              </w:tabs>
              <w:rPr>
                <w:sz w:val="24"/>
                <w:szCs w:val="24"/>
              </w:rPr>
            </w:pPr>
            <w:r w:rsidRPr="001F4E3A">
              <w:rPr>
                <w:b/>
                <w:sz w:val="24"/>
                <w:szCs w:val="24"/>
              </w:rPr>
              <w:t>А</w:t>
            </w:r>
          </w:p>
        </w:tc>
        <w:tc>
          <w:tcPr>
            <w:tcW w:w="8928" w:type="dxa"/>
          </w:tcPr>
          <w:p w14:paraId="6D5AE57C" w14:textId="77777777" w:rsidR="00CB615D" w:rsidRPr="001F4E3A" w:rsidRDefault="00CA3D4F" w:rsidP="00130210">
            <w:pPr>
              <w:rPr>
                <w:sz w:val="24"/>
                <w:szCs w:val="24"/>
              </w:rPr>
            </w:pPr>
            <w:r w:rsidRPr="001F4E3A">
              <w:rPr>
                <w:b/>
                <w:sz w:val="24"/>
                <w:szCs w:val="24"/>
              </w:rPr>
              <w:t>Взрослым</w:t>
            </w:r>
            <w:r w:rsidR="00130210">
              <w:rPr>
                <w:b/>
                <w:sz w:val="24"/>
                <w:szCs w:val="24"/>
              </w:rPr>
              <w:t xml:space="preserve"> пациентам с СД 2 типа, страдающим</w:t>
            </w:r>
            <w:r w:rsidRPr="001F4E3A">
              <w:rPr>
                <w:b/>
                <w:sz w:val="24"/>
                <w:szCs w:val="24"/>
              </w:rPr>
              <w:t xml:space="preserve"> ожирением</w:t>
            </w:r>
            <w:r w:rsidR="00130210">
              <w:rPr>
                <w:b/>
                <w:sz w:val="24"/>
                <w:szCs w:val="24"/>
              </w:rPr>
              <w:t>,</w:t>
            </w:r>
            <w:r w:rsidRPr="001F4E3A">
              <w:rPr>
                <w:b/>
                <w:sz w:val="24"/>
                <w:szCs w:val="24"/>
              </w:rPr>
              <w:t xml:space="preserve"> </w:t>
            </w:r>
            <w:r w:rsidR="00130210" w:rsidRPr="001F4E3A">
              <w:rPr>
                <w:b/>
                <w:sz w:val="24"/>
                <w:szCs w:val="24"/>
              </w:rPr>
              <w:t>для улу</w:t>
            </w:r>
            <w:r w:rsidR="00130210">
              <w:rPr>
                <w:b/>
                <w:sz w:val="24"/>
                <w:szCs w:val="24"/>
              </w:rPr>
              <w:t xml:space="preserve">чшения метаболического контроля, </w:t>
            </w:r>
            <w:r w:rsidRPr="001F4E3A">
              <w:rPr>
                <w:b/>
                <w:sz w:val="24"/>
                <w:szCs w:val="24"/>
              </w:rPr>
              <w:t xml:space="preserve">следует предлагать индивидуальные вмешательства, чтобы стимулировать потерю веса (включая </w:t>
            </w:r>
            <w:r w:rsidR="00130210">
              <w:rPr>
                <w:b/>
                <w:sz w:val="24"/>
                <w:szCs w:val="24"/>
              </w:rPr>
              <w:t xml:space="preserve">изменение </w:t>
            </w:r>
            <w:r w:rsidRPr="001F4E3A">
              <w:rPr>
                <w:b/>
                <w:sz w:val="24"/>
                <w:szCs w:val="24"/>
              </w:rPr>
              <w:t>образ</w:t>
            </w:r>
            <w:r w:rsidR="00130210">
              <w:rPr>
                <w:b/>
                <w:sz w:val="24"/>
                <w:szCs w:val="24"/>
              </w:rPr>
              <w:t>а</w:t>
            </w:r>
            <w:r w:rsidRPr="001F4E3A">
              <w:rPr>
                <w:b/>
                <w:sz w:val="24"/>
                <w:szCs w:val="24"/>
              </w:rPr>
              <w:t xml:space="preserve"> жизни, фармакологические или хирургические вмешательства) </w:t>
            </w:r>
          </w:p>
        </w:tc>
      </w:tr>
    </w:tbl>
    <w:p w14:paraId="0E19F0F6" w14:textId="77777777" w:rsidR="00CB615D" w:rsidRPr="001F4E3A" w:rsidRDefault="00CA28A7">
      <w:pPr>
        <w:rPr>
          <w:i/>
          <w:sz w:val="24"/>
          <w:szCs w:val="24"/>
        </w:rPr>
      </w:pPr>
      <w:bookmarkStart w:id="25" w:name="_Hlk9269848"/>
      <w:r w:rsidRPr="001F4E3A">
        <w:rPr>
          <w:b/>
          <w:i/>
          <w:sz w:val="24"/>
          <w:szCs w:val="24"/>
          <w:lang w:val="kk-KZ"/>
        </w:rPr>
        <w:lastRenderedPageBreak/>
        <w:t>5.1.7 Д</w:t>
      </w:r>
      <w:r w:rsidRPr="001F4E3A">
        <w:rPr>
          <w:b/>
          <w:i/>
          <w:sz w:val="24"/>
          <w:szCs w:val="24"/>
        </w:rPr>
        <w:t xml:space="preserve">иетические рекомендации для </w:t>
      </w:r>
      <w:r w:rsidR="008A3CAB">
        <w:rPr>
          <w:b/>
          <w:i/>
          <w:sz w:val="24"/>
          <w:szCs w:val="24"/>
        </w:rPr>
        <w:t>пациентов</w:t>
      </w:r>
      <w:r w:rsidRPr="001F4E3A">
        <w:rPr>
          <w:b/>
          <w:i/>
          <w:sz w:val="24"/>
          <w:szCs w:val="24"/>
        </w:rPr>
        <w:t xml:space="preserve"> с </w:t>
      </w:r>
      <w:r w:rsidR="00130210">
        <w:rPr>
          <w:b/>
          <w:i/>
          <w:sz w:val="24"/>
          <w:szCs w:val="24"/>
        </w:rPr>
        <w:t>СД 2 типа</w:t>
      </w:r>
    </w:p>
    <w:tbl>
      <w:tblPr>
        <w:tblStyle w:val="76"/>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748"/>
        <w:gridCol w:w="828"/>
      </w:tblGrid>
      <w:tr w:rsidR="00CB615D" w:rsidRPr="001F4E3A" w14:paraId="211D10DA" w14:textId="77777777">
        <w:trPr>
          <w:trHeight w:val="580"/>
        </w:trPr>
        <w:tc>
          <w:tcPr>
            <w:tcW w:w="8748" w:type="dxa"/>
          </w:tcPr>
          <w:bookmarkEnd w:id="25"/>
          <w:p w14:paraId="143DC724" w14:textId="32AB2C44" w:rsidR="00CB615D" w:rsidRPr="001F4E3A" w:rsidRDefault="00CA3D4F" w:rsidP="005C6978">
            <w:pPr>
              <w:ind w:firstLine="567"/>
              <w:rPr>
                <w:b/>
                <w:sz w:val="24"/>
                <w:szCs w:val="24"/>
              </w:rPr>
            </w:pPr>
            <w:r w:rsidRPr="001F4E3A">
              <w:rPr>
                <w:sz w:val="24"/>
                <w:szCs w:val="24"/>
              </w:rPr>
              <w:t>Питание имеет фундаментально</w:t>
            </w:r>
            <w:r w:rsidR="00130210">
              <w:rPr>
                <w:sz w:val="24"/>
                <w:szCs w:val="24"/>
              </w:rPr>
              <w:t>е</w:t>
            </w:r>
            <w:r w:rsidRPr="001F4E3A">
              <w:rPr>
                <w:sz w:val="24"/>
                <w:szCs w:val="24"/>
              </w:rPr>
              <w:t xml:space="preserve"> значение как часть поведения </w:t>
            </w:r>
            <w:r w:rsidR="00130210">
              <w:rPr>
                <w:sz w:val="24"/>
                <w:szCs w:val="24"/>
              </w:rPr>
              <w:t>при</w:t>
            </w:r>
            <w:r w:rsidRPr="001F4E3A">
              <w:rPr>
                <w:sz w:val="24"/>
                <w:szCs w:val="24"/>
              </w:rPr>
              <w:t xml:space="preserve"> </w:t>
            </w:r>
            <w:r w:rsidR="00B0341C">
              <w:rPr>
                <w:sz w:val="24"/>
                <w:szCs w:val="24"/>
              </w:rPr>
              <w:t xml:space="preserve">сахарном </w:t>
            </w:r>
            <w:r w:rsidRPr="001F4E3A">
              <w:rPr>
                <w:sz w:val="24"/>
                <w:szCs w:val="24"/>
              </w:rPr>
              <w:t>диабет</w:t>
            </w:r>
            <w:r w:rsidR="00130210">
              <w:rPr>
                <w:sz w:val="24"/>
                <w:szCs w:val="24"/>
              </w:rPr>
              <w:t>е</w:t>
            </w:r>
            <w:r w:rsidRPr="001F4E3A">
              <w:rPr>
                <w:sz w:val="24"/>
                <w:szCs w:val="24"/>
              </w:rPr>
              <w:t xml:space="preserve"> и оказывает благотворное влияние на вес, метаболический ко</w:t>
            </w:r>
            <w:r w:rsidR="005C6978">
              <w:rPr>
                <w:sz w:val="24"/>
                <w:szCs w:val="24"/>
              </w:rPr>
              <w:t>нтроль и общее благополучие [70</w:t>
            </w:r>
            <w:r w:rsidRPr="001F4E3A">
              <w:rPr>
                <w:sz w:val="24"/>
                <w:szCs w:val="24"/>
              </w:rPr>
              <w:t>,</w:t>
            </w:r>
            <w:r w:rsidR="005C6978">
              <w:rPr>
                <w:sz w:val="24"/>
                <w:szCs w:val="24"/>
              </w:rPr>
              <w:t>71</w:t>
            </w:r>
            <w:r w:rsidRPr="001F4E3A">
              <w:rPr>
                <w:sz w:val="24"/>
                <w:szCs w:val="24"/>
              </w:rPr>
              <w:t xml:space="preserve">] </w:t>
            </w:r>
          </w:p>
        </w:tc>
        <w:tc>
          <w:tcPr>
            <w:tcW w:w="828" w:type="dxa"/>
          </w:tcPr>
          <w:p w14:paraId="210D6548" w14:textId="77777777" w:rsidR="00CB615D" w:rsidRPr="001F4E3A" w:rsidRDefault="00CA3D4F">
            <w:pPr>
              <w:rPr>
                <w:b/>
                <w:sz w:val="24"/>
                <w:szCs w:val="24"/>
              </w:rPr>
            </w:pPr>
            <w:r w:rsidRPr="001F4E3A">
              <w:rPr>
                <w:sz w:val="24"/>
                <w:szCs w:val="24"/>
              </w:rPr>
              <w:t>1+</w:t>
            </w:r>
          </w:p>
          <w:p w14:paraId="19F32D49" w14:textId="77777777" w:rsidR="00CB615D" w:rsidRPr="001F4E3A" w:rsidRDefault="00CA3D4F">
            <w:pPr>
              <w:rPr>
                <w:b/>
                <w:sz w:val="24"/>
                <w:szCs w:val="24"/>
              </w:rPr>
            </w:pPr>
            <w:r w:rsidRPr="001F4E3A">
              <w:rPr>
                <w:sz w:val="24"/>
                <w:szCs w:val="24"/>
              </w:rPr>
              <w:t>4</w:t>
            </w:r>
          </w:p>
        </w:tc>
      </w:tr>
      <w:tr w:rsidR="00CB615D" w:rsidRPr="001F4E3A" w14:paraId="36AE2468" w14:textId="77777777">
        <w:trPr>
          <w:trHeight w:val="860"/>
        </w:trPr>
        <w:tc>
          <w:tcPr>
            <w:tcW w:w="8748" w:type="dxa"/>
          </w:tcPr>
          <w:p w14:paraId="731C5209" w14:textId="56545CE8" w:rsidR="00CB615D" w:rsidRPr="001F4E3A" w:rsidRDefault="00130210" w:rsidP="00B0341C">
            <w:pPr>
              <w:ind w:firstLine="567"/>
              <w:rPr>
                <w:b/>
                <w:sz w:val="24"/>
                <w:szCs w:val="24"/>
              </w:rPr>
            </w:pPr>
            <w:r>
              <w:rPr>
                <w:sz w:val="24"/>
                <w:szCs w:val="24"/>
              </w:rPr>
              <w:t>М</w:t>
            </w:r>
            <w:r w:rsidR="00CA3D4F" w:rsidRPr="001F4E3A">
              <w:rPr>
                <w:sz w:val="24"/>
                <w:szCs w:val="24"/>
              </w:rPr>
              <w:t xml:space="preserve">етаанализ 11 РКИ исследовал эффективность различных диет для улучшения гликемического контроля у </w:t>
            </w:r>
            <w:r w:rsidR="008A3CAB">
              <w:rPr>
                <w:sz w:val="24"/>
                <w:szCs w:val="24"/>
              </w:rPr>
              <w:t>пациентов</w:t>
            </w:r>
            <w:r w:rsidR="00CA3D4F" w:rsidRPr="001F4E3A">
              <w:rPr>
                <w:sz w:val="24"/>
                <w:szCs w:val="24"/>
              </w:rPr>
              <w:t xml:space="preserve"> с </w:t>
            </w:r>
            <w:r w:rsidR="00B0341C">
              <w:rPr>
                <w:sz w:val="24"/>
                <w:szCs w:val="24"/>
              </w:rPr>
              <w:t xml:space="preserve">сахарным </w:t>
            </w:r>
            <w:r w:rsidR="00CA3D4F" w:rsidRPr="001F4E3A">
              <w:rPr>
                <w:sz w:val="24"/>
                <w:szCs w:val="24"/>
              </w:rPr>
              <w:t>диабетом 2 типа</w:t>
            </w:r>
            <w:r w:rsidR="005C6978">
              <w:rPr>
                <w:sz w:val="24"/>
                <w:szCs w:val="24"/>
              </w:rPr>
              <w:t xml:space="preserve"> в возрасте от 10 до 60 лет [72</w:t>
            </w:r>
            <w:r w:rsidR="00CA3D4F" w:rsidRPr="001F4E3A">
              <w:rPr>
                <w:sz w:val="24"/>
                <w:szCs w:val="24"/>
              </w:rPr>
              <w:t xml:space="preserve">].  Объединенные данные для шести исследований, измеряющих HbA1c, показали среднее снижение на 0,5% (5,46 ммоль / моль) для пациентов с диетами с низким гликемическим индексом по сравнению </w:t>
            </w:r>
            <w:r w:rsidRPr="001F4E3A">
              <w:rPr>
                <w:sz w:val="24"/>
                <w:szCs w:val="24"/>
              </w:rPr>
              <w:t xml:space="preserve">диетами </w:t>
            </w:r>
            <w:r>
              <w:rPr>
                <w:sz w:val="24"/>
                <w:szCs w:val="24"/>
              </w:rPr>
              <w:t>с более высоким</w:t>
            </w:r>
            <w:r w:rsidR="00CA3D4F" w:rsidRPr="001F4E3A">
              <w:rPr>
                <w:sz w:val="24"/>
                <w:szCs w:val="24"/>
              </w:rPr>
              <w:t xml:space="preserve"> гликемическ</w:t>
            </w:r>
            <w:r>
              <w:rPr>
                <w:sz w:val="24"/>
                <w:szCs w:val="24"/>
              </w:rPr>
              <w:t>им</w:t>
            </w:r>
            <w:r w:rsidR="00CA3D4F" w:rsidRPr="001F4E3A">
              <w:rPr>
                <w:sz w:val="24"/>
                <w:szCs w:val="24"/>
              </w:rPr>
              <w:t xml:space="preserve"> индекс</w:t>
            </w:r>
            <w:r>
              <w:rPr>
                <w:sz w:val="24"/>
                <w:szCs w:val="24"/>
              </w:rPr>
              <w:t>ом</w:t>
            </w:r>
            <w:r w:rsidR="00CA3D4F" w:rsidRPr="001F4E3A">
              <w:rPr>
                <w:sz w:val="24"/>
                <w:szCs w:val="24"/>
              </w:rPr>
              <w:t xml:space="preserve">. </w:t>
            </w:r>
          </w:p>
        </w:tc>
        <w:tc>
          <w:tcPr>
            <w:tcW w:w="828" w:type="dxa"/>
          </w:tcPr>
          <w:p w14:paraId="2084111E" w14:textId="77777777" w:rsidR="00CB615D" w:rsidRPr="001F4E3A" w:rsidRDefault="00CA3D4F">
            <w:pPr>
              <w:rPr>
                <w:b/>
                <w:sz w:val="24"/>
                <w:szCs w:val="24"/>
              </w:rPr>
            </w:pPr>
            <w:r w:rsidRPr="001F4E3A">
              <w:rPr>
                <w:sz w:val="24"/>
                <w:szCs w:val="24"/>
              </w:rPr>
              <w:t>1++</w:t>
            </w:r>
          </w:p>
          <w:p w14:paraId="05916A78" w14:textId="77777777" w:rsidR="00CB615D" w:rsidRPr="001F4E3A" w:rsidRDefault="00CB615D">
            <w:pPr>
              <w:rPr>
                <w:b/>
                <w:sz w:val="24"/>
                <w:szCs w:val="24"/>
              </w:rPr>
            </w:pPr>
          </w:p>
        </w:tc>
      </w:tr>
    </w:tbl>
    <w:p w14:paraId="51B78711" w14:textId="77777777" w:rsidR="00CB615D" w:rsidRPr="001F4E3A" w:rsidRDefault="00CA3D4F">
      <w:pPr>
        <w:spacing w:after="0"/>
        <w:rPr>
          <w:b/>
          <w:sz w:val="24"/>
          <w:szCs w:val="24"/>
        </w:rPr>
      </w:pPr>
      <w:r w:rsidRPr="001F4E3A">
        <w:rPr>
          <w:sz w:val="24"/>
          <w:szCs w:val="24"/>
        </w:rPr>
        <w:t>Недостаточно доказатель</w:t>
      </w:r>
      <w:proofErr w:type="gramStart"/>
      <w:r w:rsidRPr="001F4E3A">
        <w:rPr>
          <w:sz w:val="24"/>
          <w:szCs w:val="24"/>
        </w:rPr>
        <w:t>ств дл</w:t>
      </w:r>
      <w:proofErr w:type="gramEnd"/>
      <w:r w:rsidRPr="001F4E3A">
        <w:rPr>
          <w:sz w:val="24"/>
          <w:szCs w:val="24"/>
        </w:rPr>
        <w:t>я рекомендации конкретных диет для улучшения контроля гликемии</w:t>
      </w:r>
      <w:r w:rsidR="00130210">
        <w:rPr>
          <w:sz w:val="24"/>
          <w:szCs w:val="24"/>
        </w:rPr>
        <w:t>.</w:t>
      </w:r>
    </w:p>
    <w:p w14:paraId="08C5767D" w14:textId="77777777" w:rsidR="00CB615D" w:rsidRPr="001F4E3A" w:rsidRDefault="00CB615D">
      <w:pPr>
        <w:spacing w:after="0"/>
        <w:ind w:firstLine="567"/>
        <w:rPr>
          <w:sz w:val="24"/>
          <w:szCs w:val="24"/>
        </w:rPr>
      </w:pPr>
    </w:p>
    <w:tbl>
      <w:tblPr>
        <w:tblStyle w:val="75"/>
        <w:tblW w:w="9576" w:type="dxa"/>
        <w:tblInd w:w="0" w:type="dxa"/>
        <w:tblBorders>
          <w:top w:val="nil"/>
          <w:left w:val="nil"/>
          <w:bottom w:val="nil"/>
          <w:right w:val="nil"/>
          <w:insideH w:val="single" w:sz="4" w:space="0" w:color="000000"/>
          <w:insideV w:val="single" w:sz="18" w:space="0" w:color="000000"/>
        </w:tblBorders>
        <w:tblLayout w:type="fixed"/>
        <w:tblLook w:val="0400" w:firstRow="0" w:lastRow="0" w:firstColumn="0" w:lastColumn="0" w:noHBand="0" w:noVBand="1"/>
      </w:tblPr>
      <w:tblGrid>
        <w:gridCol w:w="8748"/>
        <w:gridCol w:w="828"/>
      </w:tblGrid>
      <w:tr w:rsidR="00CB615D" w:rsidRPr="001F4E3A" w14:paraId="09626F7C" w14:textId="77777777">
        <w:trPr>
          <w:trHeight w:val="580"/>
        </w:trPr>
        <w:tc>
          <w:tcPr>
            <w:tcW w:w="8748" w:type="dxa"/>
          </w:tcPr>
          <w:p w14:paraId="1A5F4EB0" w14:textId="41167816" w:rsidR="00CB615D" w:rsidRPr="001F4E3A" w:rsidRDefault="00CA3D4F" w:rsidP="00B0341C">
            <w:pPr>
              <w:ind w:firstLine="567"/>
              <w:rPr>
                <w:b/>
                <w:sz w:val="24"/>
                <w:szCs w:val="24"/>
              </w:rPr>
            </w:pPr>
            <w:r w:rsidRPr="001F4E3A">
              <w:rPr>
                <w:sz w:val="24"/>
                <w:szCs w:val="24"/>
              </w:rPr>
              <w:t xml:space="preserve">Высокие показатели отсева и плохое соблюдение диет, </w:t>
            </w:r>
            <w:r w:rsidR="00130210">
              <w:rPr>
                <w:sz w:val="24"/>
                <w:szCs w:val="24"/>
              </w:rPr>
              <w:t xml:space="preserve">с </w:t>
            </w:r>
            <w:r w:rsidRPr="001F4E3A">
              <w:rPr>
                <w:sz w:val="24"/>
                <w:szCs w:val="24"/>
              </w:rPr>
              <w:t>ограничен</w:t>
            </w:r>
            <w:r w:rsidR="00130210">
              <w:rPr>
                <w:sz w:val="24"/>
                <w:szCs w:val="24"/>
              </w:rPr>
              <w:t xml:space="preserve">ием углеводов и </w:t>
            </w:r>
            <w:r w:rsidR="00B0341C">
              <w:rPr>
                <w:sz w:val="24"/>
                <w:szCs w:val="24"/>
              </w:rPr>
              <w:t>калоража</w:t>
            </w:r>
            <w:r w:rsidRPr="001F4E3A">
              <w:rPr>
                <w:sz w:val="24"/>
                <w:szCs w:val="24"/>
              </w:rPr>
              <w:t>, продемонстрированное в экспериментальных условиях, предполагает, что такие диеты не являются широко применимыми ил</w:t>
            </w:r>
            <w:r w:rsidR="005C6978">
              <w:rPr>
                <w:sz w:val="24"/>
                <w:szCs w:val="24"/>
              </w:rPr>
              <w:t>и приемлемыми для пациентов [73,74</w:t>
            </w:r>
            <w:r w:rsidRPr="001F4E3A">
              <w:rPr>
                <w:sz w:val="24"/>
                <w:szCs w:val="24"/>
              </w:rPr>
              <w:t xml:space="preserve">]. </w:t>
            </w:r>
            <w:proofErr w:type="gramStart"/>
            <w:r w:rsidRPr="001F4E3A">
              <w:rPr>
                <w:sz w:val="24"/>
                <w:szCs w:val="24"/>
              </w:rPr>
              <w:t>Краткосрочные (шесть месяцев) низкоуглеводные диеты, содержащие всего лишь 50 г углеводов за день (13% дневной энергии)</w:t>
            </w:r>
            <w:r w:rsidR="00B0341C">
              <w:rPr>
                <w:sz w:val="24"/>
                <w:szCs w:val="24"/>
              </w:rPr>
              <w:t>,</w:t>
            </w:r>
            <w:r w:rsidRPr="001F4E3A">
              <w:rPr>
                <w:sz w:val="24"/>
                <w:szCs w:val="24"/>
              </w:rPr>
              <w:t xml:space="preserve"> 120 или 110 г в день (33% от ежедн</w:t>
            </w:r>
            <w:r w:rsidR="005C6978">
              <w:rPr>
                <w:sz w:val="24"/>
                <w:szCs w:val="24"/>
              </w:rPr>
              <w:t>евной энергии) [75</w:t>
            </w:r>
            <w:r w:rsidR="00130210" w:rsidRPr="001F4E3A">
              <w:rPr>
                <w:sz w:val="24"/>
                <w:szCs w:val="24"/>
              </w:rPr>
              <w:t>] показали</w:t>
            </w:r>
            <w:r w:rsidR="00130210">
              <w:rPr>
                <w:sz w:val="24"/>
                <w:szCs w:val="24"/>
              </w:rPr>
              <w:t xml:space="preserve"> себя безопасными при </w:t>
            </w:r>
            <w:r w:rsidR="00B0341C">
              <w:rPr>
                <w:sz w:val="24"/>
                <w:szCs w:val="24"/>
              </w:rPr>
              <w:t xml:space="preserve">сахарном </w:t>
            </w:r>
            <w:r w:rsidRPr="001F4E3A">
              <w:rPr>
                <w:sz w:val="24"/>
                <w:szCs w:val="24"/>
              </w:rPr>
              <w:t>диабете 2 ти</w:t>
            </w:r>
            <w:r w:rsidR="00130210">
              <w:rPr>
                <w:sz w:val="24"/>
                <w:szCs w:val="24"/>
              </w:rPr>
              <w:t xml:space="preserve">па, независимо от того, </w:t>
            </w:r>
            <w:r w:rsidR="00B0341C">
              <w:rPr>
                <w:sz w:val="24"/>
                <w:szCs w:val="24"/>
              </w:rPr>
              <w:t>находятся ли данные пациенты только на</w:t>
            </w:r>
            <w:r w:rsidRPr="001F4E3A">
              <w:rPr>
                <w:sz w:val="24"/>
                <w:szCs w:val="24"/>
              </w:rPr>
              <w:t xml:space="preserve"> диет</w:t>
            </w:r>
            <w:r w:rsidR="00B0341C">
              <w:rPr>
                <w:sz w:val="24"/>
                <w:szCs w:val="24"/>
              </w:rPr>
              <w:t>е</w:t>
            </w:r>
            <w:r w:rsidRPr="001F4E3A">
              <w:rPr>
                <w:sz w:val="24"/>
                <w:szCs w:val="24"/>
              </w:rPr>
              <w:t xml:space="preserve">, </w:t>
            </w:r>
            <w:r w:rsidR="00B0341C">
              <w:rPr>
                <w:sz w:val="24"/>
                <w:szCs w:val="24"/>
              </w:rPr>
              <w:t>получают ли пероральные таблетки</w:t>
            </w:r>
            <w:r w:rsidRPr="001F4E3A">
              <w:rPr>
                <w:sz w:val="24"/>
                <w:szCs w:val="24"/>
              </w:rPr>
              <w:t xml:space="preserve">, инсулин или </w:t>
            </w:r>
            <w:r w:rsidR="00130210">
              <w:rPr>
                <w:sz w:val="24"/>
                <w:szCs w:val="24"/>
              </w:rPr>
              <w:t xml:space="preserve">их </w:t>
            </w:r>
            <w:r w:rsidRPr="001F4E3A">
              <w:rPr>
                <w:sz w:val="24"/>
                <w:szCs w:val="24"/>
              </w:rPr>
              <w:t>комбинаци</w:t>
            </w:r>
            <w:r w:rsidR="00130210">
              <w:rPr>
                <w:sz w:val="24"/>
                <w:szCs w:val="24"/>
              </w:rPr>
              <w:t>ю</w:t>
            </w:r>
            <w:r w:rsidRPr="001F4E3A">
              <w:rPr>
                <w:sz w:val="24"/>
                <w:szCs w:val="24"/>
              </w:rPr>
              <w:t>.</w:t>
            </w:r>
            <w:proofErr w:type="gramEnd"/>
            <w:r w:rsidRPr="001F4E3A">
              <w:rPr>
                <w:sz w:val="24"/>
                <w:szCs w:val="24"/>
              </w:rPr>
              <w:t xml:space="preserve"> У пациентов, которые придерживаются низкоуглеводной диеты, вероятно, потребуется снижение дозы инсулина и / или перорального гипогликемического средства.</w:t>
            </w:r>
          </w:p>
        </w:tc>
        <w:tc>
          <w:tcPr>
            <w:tcW w:w="828" w:type="dxa"/>
          </w:tcPr>
          <w:p w14:paraId="555A6F08" w14:textId="77777777" w:rsidR="00CB615D" w:rsidRPr="001F4E3A" w:rsidRDefault="00CA3D4F">
            <w:pPr>
              <w:rPr>
                <w:b/>
                <w:sz w:val="24"/>
                <w:szCs w:val="24"/>
              </w:rPr>
            </w:pPr>
            <w:r w:rsidRPr="001F4E3A">
              <w:rPr>
                <w:sz w:val="24"/>
                <w:szCs w:val="24"/>
              </w:rPr>
              <w:t>1+</w:t>
            </w:r>
          </w:p>
        </w:tc>
      </w:tr>
    </w:tbl>
    <w:p w14:paraId="205B98E7" w14:textId="77777777" w:rsidR="00CB615D" w:rsidRPr="001F4E3A" w:rsidRDefault="00CB615D">
      <w:pPr>
        <w:pBdr>
          <w:top w:val="nil"/>
          <w:left w:val="nil"/>
          <w:bottom w:val="nil"/>
          <w:right w:val="nil"/>
          <w:between w:val="nil"/>
        </w:pBdr>
        <w:ind w:left="720" w:hanging="720"/>
        <w:jc w:val="left"/>
        <w:rPr>
          <w:b/>
          <w:color w:val="000000"/>
          <w:sz w:val="24"/>
          <w:szCs w:val="24"/>
        </w:rPr>
      </w:pPr>
    </w:p>
    <w:tbl>
      <w:tblPr>
        <w:tblStyle w:val="74"/>
        <w:tblW w:w="9576"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648"/>
        <w:gridCol w:w="8928"/>
      </w:tblGrid>
      <w:tr w:rsidR="00CB615D" w:rsidRPr="001F4E3A" w14:paraId="0D7AFE46" w14:textId="77777777">
        <w:trPr>
          <w:trHeight w:val="860"/>
        </w:trPr>
        <w:tc>
          <w:tcPr>
            <w:tcW w:w="648" w:type="dxa"/>
          </w:tcPr>
          <w:p w14:paraId="750599E0" w14:textId="77777777" w:rsidR="00CB615D" w:rsidRPr="001F4E3A" w:rsidRDefault="00CA3D4F">
            <w:pPr>
              <w:tabs>
                <w:tab w:val="left" w:pos="8521"/>
              </w:tabs>
              <w:rPr>
                <w:sz w:val="24"/>
                <w:szCs w:val="24"/>
              </w:rPr>
            </w:pPr>
            <w:r w:rsidRPr="001F4E3A">
              <w:rPr>
                <w:b/>
                <w:sz w:val="24"/>
                <w:szCs w:val="24"/>
              </w:rPr>
              <w:t>B</w:t>
            </w:r>
          </w:p>
        </w:tc>
        <w:tc>
          <w:tcPr>
            <w:tcW w:w="8928" w:type="dxa"/>
          </w:tcPr>
          <w:p w14:paraId="72ED1CE9" w14:textId="29370A48" w:rsidR="00CB615D" w:rsidRPr="001F4E3A" w:rsidRDefault="00D33A79" w:rsidP="0017609C">
            <w:pPr>
              <w:rPr>
                <w:sz w:val="24"/>
                <w:szCs w:val="24"/>
              </w:rPr>
            </w:pPr>
            <w:r>
              <w:rPr>
                <w:b/>
                <w:sz w:val="24"/>
                <w:szCs w:val="24"/>
              </w:rPr>
              <w:t>Пациенты</w:t>
            </w:r>
            <w:r w:rsidR="00CA3D4F" w:rsidRPr="001F4E3A">
              <w:rPr>
                <w:b/>
                <w:sz w:val="24"/>
                <w:szCs w:val="24"/>
              </w:rPr>
              <w:t xml:space="preserve"> с </w:t>
            </w:r>
            <w:r w:rsidR="0017609C">
              <w:rPr>
                <w:b/>
                <w:sz w:val="24"/>
                <w:szCs w:val="24"/>
              </w:rPr>
              <w:t xml:space="preserve">сахарным </w:t>
            </w:r>
            <w:r w:rsidR="00CA3D4F" w:rsidRPr="001F4E3A">
              <w:rPr>
                <w:b/>
                <w:sz w:val="24"/>
                <w:szCs w:val="24"/>
              </w:rPr>
              <w:t xml:space="preserve">диабетом 2 типа могут </w:t>
            </w:r>
            <w:r w:rsidR="00113B45">
              <w:rPr>
                <w:b/>
                <w:sz w:val="24"/>
                <w:szCs w:val="24"/>
              </w:rPr>
              <w:t xml:space="preserve">применять различные диеты </w:t>
            </w:r>
            <w:r w:rsidR="00CA3D4F" w:rsidRPr="001F4E3A">
              <w:rPr>
                <w:b/>
                <w:sz w:val="24"/>
                <w:szCs w:val="24"/>
              </w:rPr>
              <w:t xml:space="preserve">для достижения </w:t>
            </w:r>
            <w:r w:rsidR="00113B45">
              <w:rPr>
                <w:b/>
                <w:sz w:val="24"/>
                <w:szCs w:val="24"/>
              </w:rPr>
              <w:t xml:space="preserve">снижения </w:t>
            </w:r>
            <w:r w:rsidR="00CA3D4F" w:rsidRPr="001F4E3A">
              <w:rPr>
                <w:b/>
                <w:sz w:val="24"/>
                <w:szCs w:val="24"/>
              </w:rPr>
              <w:t>веса, что также может улучшить гликемический контроль.  Варианты включают простое ограничение калорийности, снижение потребления жиров, потребление углеводов с низким</w:t>
            </w:r>
            <w:r w:rsidR="005B7746">
              <w:rPr>
                <w:b/>
                <w:sz w:val="24"/>
                <w:szCs w:val="24"/>
              </w:rPr>
              <w:t xml:space="preserve"> </w:t>
            </w:r>
            <w:r w:rsidR="00CA3D4F" w:rsidRPr="001F4E3A">
              <w:rPr>
                <w:b/>
                <w:sz w:val="24"/>
                <w:szCs w:val="24"/>
              </w:rPr>
              <w:t xml:space="preserve">гликемическим индексом, и ограничение общего количества углеводов (минимум 50 г в день </w:t>
            </w:r>
            <w:r w:rsidR="00113B45">
              <w:rPr>
                <w:b/>
                <w:sz w:val="24"/>
                <w:szCs w:val="24"/>
              </w:rPr>
              <w:t xml:space="preserve">является </w:t>
            </w:r>
            <w:r w:rsidR="00CA3D4F" w:rsidRPr="001F4E3A">
              <w:rPr>
                <w:b/>
                <w:sz w:val="24"/>
                <w:szCs w:val="24"/>
              </w:rPr>
              <w:t>безопасным на срок до шести месяцев).</w:t>
            </w:r>
          </w:p>
        </w:tc>
      </w:tr>
    </w:tbl>
    <w:p w14:paraId="42797EFF" w14:textId="77777777" w:rsidR="00CB615D" w:rsidRPr="001F4E3A" w:rsidRDefault="00CB615D">
      <w:pPr>
        <w:rPr>
          <w:sz w:val="24"/>
          <w:szCs w:val="24"/>
        </w:rPr>
      </w:pPr>
    </w:p>
    <w:tbl>
      <w:tblPr>
        <w:tblStyle w:val="73"/>
        <w:tblW w:w="9576"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8748"/>
        <w:gridCol w:w="828"/>
      </w:tblGrid>
      <w:tr w:rsidR="00CB615D" w:rsidRPr="001F4E3A" w14:paraId="4CDBA408" w14:textId="77777777">
        <w:trPr>
          <w:trHeight w:val="580"/>
        </w:trPr>
        <w:tc>
          <w:tcPr>
            <w:tcW w:w="8748" w:type="dxa"/>
          </w:tcPr>
          <w:p w14:paraId="4A09E5FC" w14:textId="11502ABF" w:rsidR="00CB615D" w:rsidRPr="001F4E3A" w:rsidRDefault="00113B45" w:rsidP="00157304">
            <w:pPr>
              <w:ind w:firstLine="567"/>
              <w:rPr>
                <w:b/>
                <w:sz w:val="24"/>
                <w:szCs w:val="24"/>
              </w:rPr>
            </w:pPr>
            <w:r>
              <w:rPr>
                <w:sz w:val="24"/>
                <w:szCs w:val="24"/>
              </w:rPr>
              <w:t>С</w:t>
            </w:r>
            <w:r w:rsidRPr="001F4E3A">
              <w:rPr>
                <w:sz w:val="24"/>
                <w:szCs w:val="24"/>
              </w:rPr>
              <w:t>истематический обзор</w:t>
            </w:r>
            <w:r>
              <w:rPr>
                <w:sz w:val="24"/>
                <w:szCs w:val="24"/>
              </w:rPr>
              <w:t xml:space="preserve"> показал, что у</w:t>
            </w:r>
            <w:r w:rsidR="00CA3D4F" w:rsidRPr="001F4E3A">
              <w:rPr>
                <w:sz w:val="24"/>
                <w:szCs w:val="24"/>
              </w:rPr>
              <w:t xml:space="preserve"> пациентов с </w:t>
            </w:r>
            <w:r w:rsidR="0017609C">
              <w:rPr>
                <w:sz w:val="24"/>
                <w:szCs w:val="24"/>
              </w:rPr>
              <w:t xml:space="preserve">сахарным </w:t>
            </w:r>
            <w:r w:rsidR="00CA3D4F" w:rsidRPr="001F4E3A">
              <w:rPr>
                <w:sz w:val="24"/>
                <w:szCs w:val="24"/>
              </w:rPr>
              <w:t xml:space="preserve">диабетом 2 типа </w:t>
            </w:r>
            <w:r>
              <w:rPr>
                <w:sz w:val="24"/>
                <w:szCs w:val="24"/>
              </w:rPr>
              <w:t xml:space="preserve">прием </w:t>
            </w:r>
            <w:r w:rsidR="00CA3D4F" w:rsidRPr="001F4E3A">
              <w:rPr>
                <w:sz w:val="24"/>
                <w:szCs w:val="24"/>
              </w:rPr>
              <w:t xml:space="preserve">краткосрочных добавок </w:t>
            </w:r>
            <w:r w:rsidR="00BD4654" w:rsidRPr="001F4E3A">
              <w:rPr>
                <w:sz w:val="24"/>
                <w:szCs w:val="24"/>
                <w:lang w:val="kk-KZ"/>
              </w:rPr>
              <w:t xml:space="preserve">с </w:t>
            </w:r>
            <w:r w:rsidR="00CA3D4F" w:rsidRPr="001F4E3A">
              <w:rPr>
                <w:sz w:val="24"/>
                <w:szCs w:val="24"/>
              </w:rPr>
              <w:t>омега-3 полиненасыще</w:t>
            </w:r>
            <w:r w:rsidR="00BD4654" w:rsidRPr="001F4E3A">
              <w:rPr>
                <w:sz w:val="24"/>
                <w:szCs w:val="24"/>
              </w:rPr>
              <w:t>нной жирной кислот</w:t>
            </w:r>
            <w:r w:rsidR="00BD4654" w:rsidRPr="001F4E3A">
              <w:rPr>
                <w:sz w:val="24"/>
                <w:szCs w:val="24"/>
                <w:lang w:val="kk-KZ"/>
              </w:rPr>
              <w:t>ой</w:t>
            </w:r>
            <w:r w:rsidR="00CA3D4F" w:rsidRPr="001F4E3A">
              <w:rPr>
                <w:sz w:val="24"/>
                <w:szCs w:val="24"/>
              </w:rPr>
              <w:t xml:space="preserve"> </w:t>
            </w:r>
            <w:r>
              <w:rPr>
                <w:sz w:val="24"/>
                <w:szCs w:val="24"/>
              </w:rPr>
              <w:t>снижает</w:t>
            </w:r>
            <w:r w:rsidR="00CA3D4F" w:rsidRPr="001F4E3A">
              <w:rPr>
                <w:sz w:val="24"/>
                <w:szCs w:val="24"/>
              </w:rPr>
              <w:t xml:space="preserve"> уров</w:t>
            </w:r>
            <w:r>
              <w:rPr>
                <w:sz w:val="24"/>
                <w:szCs w:val="24"/>
              </w:rPr>
              <w:t>ни</w:t>
            </w:r>
            <w:r w:rsidR="00CA3D4F" w:rsidRPr="001F4E3A">
              <w:rPr>
                <w:sz w:val="24"/>
                <w:szCs w:val="24"/>
              </w:rPr>
              <w:t xml:space="preserve"> триглицеридов (ТГ), но повыш</w:t>
            </w:r>
            <w:r>
              <w:rPr>
                <w:sz w:val="24"/>
                <w:szCs w:val="24"/>
              </w:rPr>
              <w:t xml:space="preserve">ает </w:t>
            </w:r>
            <w:r w:rsidR="00CA3D4F" w:rsidRPr="001F4E3A">
              <w:rPr>
                <w:sz w:val="24"/>
                <w:szCs w:val="24"/>
              </w:rPr>
              <w:t>уров</w:t>
            </w:r>
            <w:r>
              <w:rPr>
                <w:sz w:val="24"/>
                <w:szCs w:val="24"/>
              </w:rPr>
              <w:t>ень</w:t>
            </w:r>
            <w:r w:rsidR="00CA3D4F" w:rsidRPr="001F4E3A">
              <w:rPr>
                <w:sz w:val="24"/>
                <w:szCs w:val="24"/>
              </w:rPr>
              <w:t xml:space="preserve"> холестерина</w:t>
            </w:r>
            <w:r w:rsidR="00BD4654" w:rsidRPr="001F4E3A">
              <w:rPr>
                <w:sz w:val="24"/>
                <w:szCs w:val="24"/>
              </w:rPr>
              <w:t xml:space="preserve"> липопротеинов низкой плотности</w:t>
            </w:r>
            <w:r w:rsidR="00BD4654" w:rsidRPr="001F4E3A">
              <w:rPr>
                <w:sz w:val="24"/>
                <w:szCs w:val="24"/>
                <w:lang w:val="kk-KZ"/>
              </w:rPr>
              <w:t>.</w:t>
            </w:r>
            <w:r w:rsidR="00CA3D4F" w:rsidRPr="001F4E3A">
              <w:rPr>
                <w:sz w:val="24"/>
                <w:szCs w:val="24"/>
              </w:rPr>
              <w:t xml:space="preserve"> [</w:t>
            </w:r>
            <w:r w:rsidR="00157304">
              <w:rPr>
                <w:sz w:val="24"/>
                <w:szCs w:val="24"/>
                <w:lang w:val="en-US"/>
              </w:rPr>
              <w:t>75</w:t>
            </w:r>
            <w:r w:rsidR="00CA3D4F" w:rsidRPr="001F4E3A">
              <w:rPr>
                <w:sz w:val="24"/>
                <w:szCs w:val="24"/>
              </w:rPr>
              <w:t>].</w:t>
            </w:r>
          </w:p>
        </w:tc>
        <w:tc>
          <w:tcPr>
            <w:tcW w:w="828" w:type="dxa"/>
          </w:tcPr>
          <w:p w14:paraId="78C8DD38" w14:textId="77777777" w:rsidR="00CB615D" w:rsidRPr="001F4E3A" w:rsidRDefault="00CA3D4F">
            <w:pPr>
              <w:rPr>
                <w:b/>
                <w:sz w:val="24"/>
                <w:szCs w:val="24"/>
              </w:rPr>
            </w:pPr>
            <w:r w:rsidRPr="001F4E3A">
              <w:rPr>
                <w:sz w:val="24"/>
                <w:szCs w:val="24"/>
              </w:rPr>
              <w:t>1++</w:t>
            </w:r>
          </w:p>
        </w:tc>
      </w:tr>
    </w:tbl>
    <w:p w14:paraId="213095F5" w14:textId="77777777" w:rsidR="00CB615D" w:rsidRPr="001F4E3A" w:rsidRDefault="00CB615D">
      <w:pPr>
        <w:rPr>
          <w:b/>
          <w:sz w:val="24"/>
          <w:szCs w:val="24"/>
        </w:rPr>
      </w:pPr>
    </w:p>
    <w:tbl>
      <w:tblPr>
        <w:tblStyle w:val="72"/>
        <w:tblW w:w="9501"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643"/>
        <w:gridCol w:w="8858"/>
      </w:tblGrid>
      <w:tr w:rsidR="00CB615D" w:rsidRPr="001F4E3A" w14:paraId="10357A23" w14:textId="77777777">
        <w:trPr>
          <w:trHeight w:val="580"/>
        </w:trPr>
        <w:tc>
          <w:tcPr>
            <w:tcW w:w="643" w:type="dxa"/>
          </w:tcPr>
          <w:p w14:paraId="5FF5A3AE" w14:textId="77777777" w:rsidR="00CB615D" w:rsidRPr="001F4E3A" w:rsidRDefault="00CA3D4F">
            <w:pPr>
              <w:tabs>
                <w:tab w:val="left" w:pos="8521"/>
              </w:tabs>
              <w:rPr>
                <w:sz w:val="24"/>
                <w:szCs w:val="24"/>
              </w:rPr>
            </w:pPr>
            <w:r w:rsidRPr="001F4E3A">
              <w:rPr>
                <w:b/>
                <w:sz w:val="24"/>
                <w:szCs w:val="24"/>
              </w:rPr>
              <w:t>B</w:t>
            </w:r>
          </w:p>
        </w:tc>
        <w:tc>
          <w:tcPr>
            <w:tcW w:w="8858" w:type="dxa"/>
          </w:tcPr>
          <w:p w14:paraId="6D953595" w14:textId="65BA25AA" w:rsidR="00CB615D" w:rsidRPr="001F4E3A" w:rsidRDefault="00113B45" w:rsidP="00113B45">
            <w:pPr>
              <w:rPr>
                <w:sz w:val="24"/>
                <w:szCs w:val="24"/>
              </w:rPr>
            </w:pPr>
            <w:r>
              <w:rPr>
                <w:b/>
                <w:sz w:val="24"/>
                <w:szCs w:val="24"/>
              </w:rPr>
              <w:t>Пищевые</w:t>
            </w:r>
            <w:r w:rsidR="00CA3D4F" w:rsidRPr="001F4E3A">
              <w:rPr>
                <w:b/>
                <w:sz w:val="24"/>
                <w:szCs w:val="24"/>
              </w:rPr>
              <w:t xml:space="preserve"> до</w:t>
            </w:r>
            <w:r>
              <w:rPr>
                <w:b/>
                <w:sz w:val="24"/>
                <w:szCs w:val="24"/>
              </w:rPr>
              <w:t>бавки с омега-3 полиненасыщенными жирными</w:t>
            </w:r>
            <w:r w:rsidR="00CA3D4F" w:rsidRPr="001F4E3A">
              <w:rPr>
                <w:b/>
                <w:sz w:val="24"/>
                <w:szCs w:val="24"/>
              </w:rPr>
              <w:t xml:space="preserve"> кислот</w:t>
            </w:r>
            <w:r>
              <w:rPr>
                <w:b/>
                <w:sz w:val="24"/>
                <w:szCs w:val="24"/>
              </w:rPr>
              <w:t>ами</w:t>
            </w:r>
            <w:r w:rsidR="00CA3D4F" w:rsidRPr="001F4E3A">
              <w:rPr>
                <w:b/>
                <w:sz w:val="24"/>
                <w:szCs w:val="24"/>
              </w:rPr>
              <w:t xml:space="preserve"> обычно не рекомендуются </w:t>
            </w:r>
            <w:r w:rsidR="00BD4654" w:rsidRPr="001F4E3A">
              <w:rPr>
                <w:b/>
                <w:sz w:val="24"/>
                <w:szCs w:val="24"/>
                <w:lang w:val="kk-KZ"/>
              </w:rPr>
              <w:t>для</w:t>
            </w:r>
            <w:r w:rsidR="00CA3D4F" w:rsidRPr="001F4E3A">
              <w:rPr>
                <w:b/>
                <w:sz w:val="24"/>
                <w:szCs w:val="24"/>
              </w:rPr>
              <w:t xml:space="preserve"> </w:t>
            </w:r>
            <w:r w:rsidR="008A3CAB">
              <w:rPr>
                <w:b/>
                <w:sz w:val="24"/>
                <w:szCs w:val="24"/>
              </w:rPr>
              <w:t>пациентов</w:t>
            </w:r>
            <w:r w:rsidR="00CA3D4F" w:rsidRPr="001F4E3A">
              <w:rPr>
                <w:b/>
                <w:sz w:val="24"/>
                <w:szCs w:val="24"/>
              </w:rPr>
              <w:t xml:space="preserve"> с </w:t>
            </w:r>
            <w:r w:rsidR="0017609C">
              <w:rPr>
                <w:b/>
                <w:sz w:val="24"/>
                <w:szCs w:val="24"/>
              </w:rPr>
              <w:t xml:space="preserve">сахарным </w:t>
            </w:r>
            <w:r w:rsidR="00CA3D4F" w:rsidRPr="001F4E3A">
              <w:rPr>
                <w:b/>
                <w:sz w:val="24"/>
                <w:szCs w:val="24"/>
              </w:rPr>
              <w:t>диабетом 2 типа.</w:t>
            </w:r>
          </w:p>
        </w:tc>
      </w:tr>
    </w:tbl>
    <w:p w14:paraId="6E9B3E7E" w14:textId="77777777" w:rsidR="00CB615D" w:rsidRPr="001F4E3A" w:rsidRDefault="00CB615D">
      <w:pPr>
        <w:pBdr>
          <w:top w:val="nil"/>
          <w:left w:val="nil"/>
          <w:bottom w:val="nil"/>
          <w:right w:val="nil"/>
          <w:between w:val="nil"/>
        </w:pBdr>
        <w:ind w:left="720" w:hanging="720"/>
        <w:jc w:val="left"/>
        <w:rPr>
          <w:b/>
          <w:color w:val="000000"/>
          <w:sz w:val="24"/>
          <w:szCs w:val="24"/>
        </w:rPr>
      </w:pPr>
    </w:p>
    <w:tbl>
      <w:tblPr>
        <w:tblStyle w:val="71"/>
        <w:tblW w:w="9576"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8748"/>
        <w:gridCol w:w="828"/>
      </w:tblGrid>
      <w:tr w:rsidR="00CB615D" w:rsidRPr="001F4E3A" w14:paraId="523CC8E3" w14:textId="77777777">
        <w:trPr>
          <w:trHeight w:val="580"/>
        </w:trPr>
        <w:tc>
          <w:tcPr>
            <w:tcW w:w="8748" w:type="dxa"/>
          </w:tcPr>
          <w:p w14:paraId="54B9674D" w14:textId="2EEF4388" w:rsidR="00CB615D" w:rsidRPr="001F4E3A" w:rsidRDefault="005B7746" w:rsidP="00157304">
            <w:pPr>
              <w:rPr>
                <w:sz w:val="24"/>
                <w:szCs w:val="24"/>
              </w:rPr>
            </w:pPr>
            <w:r>
              <w:rPr>
                <w:sz w:val="24"/>
                <w:szCs w:val="24"/>
              </w:rPr>
              <w:t>Добавка</w:t>
            </w:r>
            <w:r w:rsidR="00CA3D4F" w:rsidRPr="001F4E3A">
              <w:rPr>
                <w:sz w:val="24"/>
                <w:szCs w:val="24"/>
              </w:rPr>
              <w:t xml:space="preserve"> 500 мг токоферола (витамина Е) в день в течение шести недель у пациентов с хорошо контролируемым </w:t>
            </w:r>
            <w:r w:rsidR="0017609C">
              <w:rPr>
                <w:sz w:val="24"/>
                <w:szCs w:val="24"/>
              </w:rPr>
              <w:t xml:space="preserve">сахарным </w:t>
            </w:r>
            <w:r w:rsidR="00CA3D4F" w:rsidRPr="001F4E3A">
              <w:rPr>
                <w:sz w:val="24"/>
                <w:szCs w:val="24"/>
              </w:rPr>
              <w:t>диабетом типа 2 вызывал</w:t>
            </w:r>
            <w:r>
              <w:rPr>
                <w:sz w:val="24"/>
                <w:szCs w:val="24"/>
              </w:rPr>
              <w:t>а</w:t>
            </w:r>
            <w:r w:rsidR="00CA3D4F" w:rsidRPr="001F4E3A">
              <w:rPr>
                <w:sz w:val="24"/>
                <w:szCs w:val="24"/>
              </w:rPr>
              <w:t xml:space="preserve"> увеличение частоты сердечных сокращений и артериального давления [</w:t>
            </w:r>
            <w:r w:rsidR="00157304" w:rsidRPr="00266690">
              <w:rPr>
                <w:sz w:val="24"/>
                <w:szCs w:val="24"/>
              </w:rPr>
              <w:t>76</w:t>
            </w:r>
            <w:r w:rsidR="00CA3D4F" w:rsidRPr="001F4E3A">
              <w:rPr>
                <w:sz w:val="24"/>
                <w:szCs w:val="24"/>
              </w:rPr>
              <w:t>].</w:t>
            </w:r>
          </w:p>
        </w:tc>
        <w:tc>
          <w:tcPr>
            <w:tcW w:w="828" w:type="dxa"/>
          </w:tcPr>
          <w:p w14:paraId="67BCD4CE" w14:textId="77777777" w:rsidR="00CB615D" w:rsidRPr="001F4E3A" w:rsidRDefault="00CA3D4F">
            <w:pPr>
              <w:rPr>
                <w:sz w:val="24"/>
                <w:szCs w:val="24"/>
              </w:rPr>
            </w:pPr>
            <w:r w:rsidRPr="001F4E3A">
              <w:rPr>
                <w:sz w:val="24"/>
                <w:szCs w:val="24"/>
              </w:rPr>
              <w:t>1+</w:t>
            </w:r>
          </w:p>
        </w:tc>
      </w:tr>
    </w:tbl>
    <w:p w14:paraId="00F39572" w14:textId="77777777" w:rsidR="00CB615D" w:rsidRPr="001F4E3A" w:rsidRDefault="00CB615D">
      <w:pPr>
        <w:pBdr>
          <w:top w:val="nil"/>
          <w:left w:val="nil"/>
          <w:bottom w:val="nil"/>
          <w:right w:val="nil"/>
          <w:between w:val="nil"/>
        </w:pBdr>
        <w:ind w:left="720" w:hanging="720"/>
        <w:jc w:val="left"/>
        <w:rPr>
          <w:b/>
          <w:color w:val="000000"/>
          <w:sz w:val="24"/>
          <w:szCs w:val="24"/>
        </w:rPr>
      </w:pPr>
    </w:p>
    <w:tbl>
      <w:tblPr>
        <w:tblStyle w:val="70"/>
        <w:tblW w:w="9501" w:type="dxa"/>
        <w:tblInd w:w="0" w:type="dxa"/>
        <w:tblBorders>
          <w:top w:val="nil"/>
          <w:left w:val="nil"/>
          <w:bottom w:val="nil"/>
          <w:right w:val="nil"/>
          <w:insideH w:val="single" w:sz="4" w:space="0" w:color="000000"/>
          <w:insideV w:val="single" w:sz="18" w:space="0" w:color="000000"/>
        </w:tblBorders>
        <w:tblLayout w:type="fixed"/>
        <w:tblLook w:val="0400" w:firstRow="0" w:lastRow="0" w:firstColumn="0" w:lastColumn="0" w:noHBand="0" w:noVBand="1"/>
      </w:tblPr>
      <w:tblGrid>
        <w:gridCol w:w="643"/>
        <w:gridCol w:w="8858"/>
      </w:tblGrid>
      <w:tr w:rsidR="00CB615D" w:rsidRPr="001F4E3A" w14:paraId="105D1F96" w14:textId="77777777">
        <w:trPr>
          <w:trHeight w:val="460"/>
        </w:trPr>
        <w:tc>
          <w:tcPr>
            <w:tcW w:w="643" w:type="dxa"/>
          </w:tcPr>
          <w:p w14:paraId="1BB8D5E3" w14:textId="77777777" w:rsidR="00CB615D" w:rsidRPr="001F4E3A" w:rsidRDefault="00CA3D4F">
            <w:pPr>
              <w:tabs>
                <w:tab w:val="left" w:pos="8521"/>
              </w:tabs>
              <w:rPr>
                <w:sz w:val="24"/>
                <w:szCs w:val="24"/>
              </w:rPr>
            </w:pPr>
            <w:r w:rsidRPr="001F4E3A">
              <w:rPr>
                <w:b/>
                <w:sz w:val="24"/>
                <w:szCs w:val="24"/>
              </w:rPr>
              <w:t>B</w:t>
            </w:r>
          </w:p>
        </w:tc>
        <w:tc>
          <w:tcPr>
            <w:tcW w:w="8858" w:type="dxa"/>
          </w:tcPr>
          <w:p w14:paraId="1CF22409" w14:textId="77777777" w:rsidR="00CB615D" w:rsidRPr="001F4E3A" w:rsidRDefault="005B7746" w:rsidP="005B7746">
            <w:pPr>
              <w:rPr>
                <w:sz w:val="24"/>
                <w:szCs w:val="24"/>
              </w:rPr>
            </w:pPr>
            <w:r>
              <w:rPr>
                <w:b/>
                <w:sz w:val="24"/>
                <w:szCs w:val="24"/>
              </w:rPr>
              <w:t>Пациентам</w:t>
            </w:r>
            <w:r w:rsidRPr="001F4E3A">
              <w:rPr>
                <w:b/>
                <w:sz w:val="24"/>
                <w:szCs w:val="24"/>
              </w:rPr>
              <w:t xml:space="preserve"> с </w:t>
            </w:r>
            <w:r>
              <w:rPr>
                <w:b/>
                <w:sz w:val="24"/>
                <w:szCs w:val="24"/>
              </w:rPr>
              <w:t xml:space="preserve">СД 2 типа </w:t>
            </w:r>
            <w:r w:rsidRPr="001F4E3A">
              <w:rPr>
                <w:b/>
                <w:sz w:val="24"/>
                <w:szCs w:val="24"/>
              </w:rPr>
              <w:t xml:space="preserve">не рекомендуется </w:t>
            </w:r>
            <w:r>
              <w:rPr>
                <w:b/>
                <w:sz w:val="24"/>
                <w:szCs w:val="24"/>
              </w:rPr>
              <w:t>применение добавки</w:t>
            </w:r>
            <w:r w:rsidR="00CA3D4F" w:rsidRPr="001F4E3A">
              <w:rPr>
                <w:b/>
                <w:sz w:val="24"/>
                <w:szCs w:val="24"/>
              </w:rPr>
              <w:t xml:space="preserve"> витамина</w:t>
            </w:r>
            <w:proofErr w:type="gramStart"/>
            <w:r w:rsidR="00CA3D4F" w:rsidRPr="001F4E3A">
              <w:rPr>
                <w:b/>
                <w:sz w:val="24"/>
                <w:szCs w:val="24"/>
              </w:rPr>
              <w:t xml:space="preserve"> Е</w:t>
            </w:r>
            <w:proofErr w:type="gramEnd"/>
            <w:r w:rsidR="00CA3D4F" w:rsidRPr="001F4E3A">
              <w:rPr>
                <w:b/>
                <w:sz w:val="24"/>
                <w:szCs w:val="24"/>
              </w:rPr>
              <w:t xml:space="preserve"> 500 мг в день</w:t>
            </w:r>
            <w:r>
              <w:rPr>
                <w:b/>
                <w:sz w:val="24"/>
                <w:szCs w:val="24"/>
              </w:rPr>
              <w:t>.</w:t>
            </w:r>
            <w:r w:rsidR="00CA3D4F" w:rsidRPr="001F4E3A">
              <w:rPr>
                <w:b/>
                <w:sz w:val="24"/>
                <w:szCs w:val="24"/>
              </w:rPr>
              <w:t xml:space="preserve"> </w:t>
            </w:r>
          </w:p>
        </w:tc>
      </w:tr>
    </w:tbl>
    <w:p w14:paraId="14A55C09" w14:textId="77777777" w:rsidR="0017609C" w:rsidRDefault="00CA3D4F">
      <w:pPr>
        <w:rPr>
          <w:b/>
          <w:sz w:val="24"/>
          <w:szCs w:val="24"/>
        </w:rPr>
      </w:pPr>
      <w:r w:rsidRPr="001F4E3A">
        <w:rPr>
          <w:b/>
          <w:sz w:val="24"/>
          <w:szCs w:val="24"/>
        </w:rPr>
        <w:t xml:space="preserve"> </w:t>
      </w:r>
      <w:bookmarkStart w:id="26" w:name="_Hlk9269864"/>
    </w:p>
    <w:p w14:paraId="5F918310" w14:textId="26C87D51" w:rsidR="00CB615D" w:rsidRPr="001F4E3A" w:rsidRDefault="00BD4654">
      <w:pPr>
        <w:rPr>
          <w:i/>
          <w:sz w:val="24"/>
          <w:szCs w:val="24"/>
        </w:rPr>
      </w:pPr>
      <w:r w:rsidRPr="001F4E3A">
        <w:rPr>
          <w:b/>
          <w:i/>
          <w:sz w:val="24"/>
          <w:szCs w:val="24"/>
          <w:lang w:val="kk-KZ"/>
        </w:rPr>
        <w:t xml:space="preserve">5.1.7.1  </w:t>
      </w:r>
      <w:r w:rsidR="00AC0408">
        <w:rPr>
          <w:b/>
          <w:i/>
          <w:sz w:val="24"/>
          <w:szCs w:val="24"/>
        </w:rPr>
        <w:t>Применение</w:t>
      </w:r>
      <w:r w:rsidRPr="001F4E3A">
        <w:rPr>
          <w:b/>
          <w:i/>
          <w:sz w:val="24"/>
          <w:szCs w:val="24"/>
        </w:rPr>
        <w:t xml:space="preserve"> диеты для пр</w:t>
      </w:r>
      <w:r w:rsidR="00AC0408">
        <w:rPr>
          <w:b/>
          <w:i/>
          <w:sz w:val="24"/>
          <w:szCs w:val="24"/>
        </w:rPr>
        <w:t>офилактики</w:t>
      </w:r>
      <w:r w:rsidRPr="001F4E3A">
        <w:rPr>
          <w:b/>
          <w:i/>
          <w:sz w:val="24"/>
          <w:szCs w:val="24"/>
        </w:rPr>
        <w:t xml:space="preserve"> диабета</w:t>
      </w:r>
      <w:bookmarkEnd w:id="26"/>
    </w:p>
    <w:tbl>
      <w:tblPr>
        <w:tblStyle w:val="69"/>
        <w:tblW w:w="9576"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8748"/>
        <w:gridCol w:w="828"/>
      </w:tblGrid>
      <w:tr w:rsidR="00CB615D" w:rsidRPr="001F4E3A" w14:paraId="0F230794" w14:textId="77777777">
        <w:trPr>
          <w:trHeight w:val="580"/>
        </w:trPr>
        <w:tc>
          <w:tcPr>
            <w:tcW w:w="8748" w:type="dxa"/>
          </w:tcPr>
          <w:p w14:paraId="6C5DDC88" w14:textId="5FAAB327" w:rsidR="00CB615D" w:rsidRPr="001F4E3A" w:rsidRDefault="00CA3D4F">
            <w:pPr>
              <w:ind w:firstLine="567"/>
              <w:rPr>
                <w:b/>
                <w:sz w:val="24"/>
                <w:szCs w:val="24"/>
              </w:rPr>
            </w:pPr>
            <w:r w:rsidRPr="001F4E3A">
              <w:rPr>
                <w:sz w:val="24"/>
                <w:szCs w:val="24"/>
              </w:rPr>
              <w:t>Существуют противоречивые данные о роли конкретных про</w:t>
            </w:r>
            <w:r w:rsidR="0017609C">
              <w:rPr>
                <w:sz w:val="24"/>
                <w:szCs w:val="24"/>
              </w:rPr>
              <w:t>грамм вмешательств в питание</w:t>
            </w:r>
            <w:r w:rsidRPr="001F4E3A">
              <w:rPr>
                <w:sz w:val="24"/>
                <w:szCs w:val="24"/>
              </w:rPr>
              <w:t xml:space="preserve">.  </w:t>
            </w:r>
            <w:r w:rsidR="0017609C">
              <w:rPr>
                <w:sz w:val="24"/>
                <w:szCs w:val="24"/>
              </w:rPr>
              <w:t>В одном</w:t>
            </w:r>
            <w:r w:rsidRPr="001F4E3A">
              <w:rPr>
                <w:sz w:val="24"/>
                <w:szCs w:val="24"/>
              </w:rPr>
              <w:t xml:space="preserve"> крупно</w:t>
            </w:r>
            <w:r w:rsidR="0017609C">
              <w:rPr>
                <w:sz w:val="24"/>
                <w:szCs w:val="24"/>
              </w:rPr>
              <w:t>м</w:t>
            </w:r>
            <w:r w:rsidRPr="001F4E3A">
              <w:rPr>
                <w:sz w:val="24"/>
                <w:szCs w:val="24"/>
              </w:rPr>
              <w:t xml:space="preserve"> исследовани</w:t>
            </w:r>
            <w:r w:rsidR="0017609C">
              <w:rPr>
                <w:sz w:val="24"/>
                <w:szCs w:val="24"/>
              </w:rPr>
              <w:t>и, проведенном в</w:t>
            </w:r>
            <w:r w:rsidRPr="001F4E3A">
              <w:rPr>
                <w:sz w:val="24"/>
                <w:szCs w:val="24"/>
              </w:rPr>
              <w:t xml:space="preserve"> Финляндии</w:t>
            </w:r>
            <w:r w:rsidR="0017609C">
              <w:rPr>
                <w:sz w:val="24"/>
                <w:szCs w:val="24"/>
              </w:rPr>
              <w:t>, было</w:t>
            </w:r>
            <w:r w:rsidRPr="001F4E3A">
              <w:rPr>
                <w:sz w:val="24"/>
                <w:szCs w:val="24"/>
              </w:rPr>
              <w:t xml:space="preserve"> продемонстрирова</w:t>
            </w:r>
            <w:r w:rsidR="0017609C">
              <w:rPr>
                <w:sz w:val="24"/>
                <w:szCs w:val="24"/>
              </w:rPr>
              <w:t>н</w:t>
            </w:r>
            <w:r w:rsidRPr="001F4E3A">
              <w:rPr>
                <w:sz w:val="24"/>
                <w:szCs w:val="24"/>
              </w:rPr>
              <w:t xml:space="preserve">о </w:t>
            </w:r>
            <w:r w:rsidR="00AC0408">
              <w:rPr>
                <w:sz w:val="24"/>
                <w:szCs w:val="24"/>
              </w:rPr>
              <w:t>уменьшение</w:t>
            </w:r>
            <w:r w:rsidRPr="001F4E3A">
              <w:rPr>
                <w:sz w:val="24"/>
                <w:szCs w:val="24"/>
              </w:rPr>
              <w:t xml:space="preserve"> развития </w:t>
            </w:r>
            <w:r w:rsidR="0017609C">
              <w:rPr>
                <w:sz w:val="24"/>
                <w:szCs w:val="24"/>
              </w:rPr>
              <w:t xml:space="preserve">сахарного </w:t>
            </w:r>
            <w:r w:rsidRPr="001F4E3A">
              <w:rPr>
                <w:sz w:val="24"/>
                <w:szCs w:val="24"/>
              </w:rPr>
              <w:t xml:space="preserve">диабета 2 типа у </w:t>
            </w:r>
            <w:r w:rsidR="008A3CAB">
              <w:rPr>
                <w:sz w:val="24"/>
                <w:szCs w:val="24"/>
              </w:rPr>
              <w:t>пациентов</w:t>
            </w:r>
            <w:r w:rsidRPr="001F4E3A">
              <w:rPr>
                <w:sz w:val="24"/>
                <w:szCs w:val="24"/>
              </w:rPr>
              <w:t xml:space="preserve"> с высоким риском (избыточный вес и нарушение толерантности к глюкозе), поощр</w:t>
            </w:r>
            <w:r w:rsidR="00AC0408">
              <w:rPr>
                <w:sz w:val="24"/>
                <w:szCs w:val="24"/>
              </w:rPr>
              <w:t xml:space="preserve">ением в </w:t>
            </w:r>
            <w:r w:rsidRPr="001F4E3A">
              <w:rPr>
                <w:sz w:val="24"/>
                <w:szCs w:val="24"/>
              </w:rPr>
              <w:t>изменени</w:t>
            </w:r>
            <w:r w:rsidR="00AC0408">
              <w:rPr>
                <w:sz w:val="24"/>
                <w:szCs w:val="24"/>
              </w:rPr>
              <w:t>и</w:t>
            </w:r>
            <w:r w:rsidRPr="001F4E3A">
              <w:rPr>
                <w:sz w:val="24"/>
                <w:szCs w:val="24"/>
              </w:rPr>
              <w:t xml:space="preserve"> образа жизни, включа</w:t>
            </w:r>
            <w:r w:rsidR="0017609C">
              <w:rPr>
                <w:sz w:val="24"/>
                <w:szCs w:val="24"/>
              </w:rPr>
              <w:t>ющим</w:t>
            </w:r>
            <w:r w:rsidRPr="001F4E3A">
              <w:rPr>
                <w:sz w:val="24"/>
                <w:szCs w:val="24"/>
              </w:rPr>
              <w:t xml:space="preserve"> рекомендации по питанию и упражнениям. Невозможно определить, какие аспе</w:t>
            </w:r>
            <w:r w:rsidR="00157304">
              <w:rPr>
                <w:sz w:val="24"/>
                <w:szCs w:val="24"/>
              </w:rPr>
              <w:t>кты программы были успешными [50</w:t>
            </w:r>
            <w:r w:rsidRPr="001F4E3A">
              <w:rPr>
                <w:sz w:val="24"/>
                <w:szCs w:val="24"/>
              </w:rPr>
              <w:t>].</w:t>
            </w:r>
          </w:p>
          <w:p w14:paraId="67E23C26" w14:textId="2DBE7923" w:rsidR="00CB615D" w:rsidRPr="001F4E3A" w:rsidRDefault="00CA3D4F" w:rsidP="00AC0408">
            <w:pPr>
              <w:ind w:firstLine="567"/>
              <w:rPr>
                <w:b/>
                <w:sz w:val="24"/>
                <w:szCs w:val="24"/>
              </w:rPr>
            </w:pPr>
            <w:r w:rsidRPr="001F4E3A">
              <w:rPr>
                <w:sz w:val="24"/>
                <w:szCs w:val="24"/>
              </w:rPr>
              <w:t xml:space="preserve">Тем не менее, в других исследованиях показано, что если </w:t>
            </w:r>
            <w:r w:rsidR="00D33A79">
              <w:rPr>
                <w:sz w:val="24"/>
                <w:szCs w:val="24"/>
              </w:rPr>
              <w:t>пациенты</w:t>
            </w:r>
            <w:r w:rsidRPr="001F4E3A">
              <w:rPr>
                <w:sz w:val="24"/>
                <w:szCs w:val="24"/>
              </w:rPr>
              <w:t xml:space="preserve"> с избыточным весом </w:t>
            </w:r>
            <w:r w:rsidR="00AC0408">
              <w:rPr>
                <w:sz w:val="24"/>
                <w:szCs w:val="24"/>
              </w:rPr>
              <w:t>снижают</w:t>
            </w:r>
            <w:r w:rsidRPr="001F4E3A">
              <w:rPr>
                <w:sz w:val="24"/>
                <w:szCs w:val="24"/>
              </w:rPr>
              <w:t xml:space="preserve"> вес, их рис</w:t>
            </w:r>
            <w:r w:rsidR="00157304">
              <w:rPr>
                <w:sz w:val="24"/>
                <w:szCs w:val="24"/>
              </w:rPr>
              <w:t>к развития диабета снижается [49,70,77-79</w:t>
            </w:r>
            <w:r w:rsidRPr="001F4E3A">
              <w:rPr>
                <w:sz w:val="24"/>
                <w:szCs w:val="24"/>
              </w:rPr>
              <w:t>].</w:t>
            </w:r>
          </w:p>
        </w:tc>
        <w:tc>
          <w:tcPr>
            <w:tcW w:w="828" w:type="dxa"/>
          </w:tcPr>
          <w:p w14:paraId="6D2A69A0" w14:textId="77777777" w:rsidR="00CB615D" w:rsidRPr="001F4E3A" w:rsidRDefault="00CA3D4F">
            <w:pPr>
              <w:rPr>
                <w:sz w:val="24"/>
                <w:szCs w:val="24"/>
              </w:rPr>
            </w:pPr>
            <w:r w:rsidRPr="001F4E3A">
              <w:rPr>
                <w:sz w:val="24"/>
                <w:szCs w:val="24"/>
              </w:rPr>
              <w:t>1+</w:t>
            </w:r>
          </w:p>
        </w:tc>
      </w:tr>
    </w:tbl>
    <w:p w14:paraId="4DE67455" w14:textId="77777777" w:rsidR="00CB615D" w:rsidRPr="001F4E3A" w:rsidRDefault="00CB615D">
      <w:pPr>
        <w:rPr>
          <w:sz w:val="24"/>
          <w:szCs w:val="24"/>
        </w:rPr>
      </w:pPr>
    </w:p>
    <w:tbl>
      <w:tblPr>
        <w:tblStyle w:val="68"/>
        <w:tblW w:w="9501"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643"/>
        <w:gridCol w:w="8858"/>
      </w:tblGrid>
      <w:tr w:rsidR="00CB615D" w:rsidRPr="001F4E3A" w14:paraId="63899EB5" w14:textId="77777777">
        <w:trPr>
          <w:trHeight w:val="700"/>
        </w:trPr>
        <w:tc>
          <w:tcPr>
            <w:tcW w:w="643" w:type="dxa"/>
          </w:tcPr>
          <w:p w14:paraId="1D09CA3B" w14:textId="77777777" w:rsidR="00CB615D" w:rsidRPr="001F4E3A" w:rsidRDefault="00CA3D4F">
            <w:pPr>
              <w:tabs>
                <w:tab w:val="left" w:pos="8521"/>
              </w:tabs>
              <w:rPr>
                <w:sz w:val="24"/>
                <w:szCs w:val="24"/>
              </w:rPr>
            </w:pPr>
            <w:r w:rsidRPr="001F4E3A">
              <w:rPr>
                <w:b/>
                <w:sz w:val="24"/>
                <w:szCs w:val="24"/>
              </w:rPr>
              <w:t>B</w:t>
            </w:r>
          </w:p>
        </w:tc>
        <w:tc>
          <w:tcPr>
            <w:tcW w:w="8858" w:type="dxa"/>
          </w:tcPr>
          <w:p w14:paraId="1B9FFBBF" w14:textId="5E23BD25" w:rsidR="00CB615D" w:rsidRPr="001F4E3A" w:rsidRDefault="00AC0408" w:rsidP="00AC0408">
            <w:pPr>
              <w:rPr>
                <w:sz w:val="24"/>
                <w:szCs w:val="24"/>
              </w:rPr>
            </w:pPr>
            <w:r>
              <w:rPr>
                <w:b/>
                <w:sz w:val="24"/>
                <w:szCs w:val="24"/>
              </w:rPr>
              <w:t>Лица</w:t>
            </w:r>
            <w:r w:rsidR="0017609C">
              <w:rPr>
                <w:b/>
                <w:sz w:val="24"/>
                <w:szCs w:val="24"/>
              </w:rPr>
              <w:t>м</w:t>
            </w:r>
            <w:r>
              <w:rPr>
                <w:b/>
                <w:sz w:val="24"/>
                <w:szCs w:val="24"/>
              </w:rPr>
              <w:t xml:space="preserve">  с  избыточным весом и те</w:t>
            </w:r>
            <w:r w:rsidR="0017609C">
              <w:rPr>
                <w:b/>
                <w:sz w:val="24"/>
                <w:szCs w:val="24"/>
              </w:rPr>
              <w:t>м</w:t>
            </w:r>
            <w:r w:rsidR="00CA3D4F" w:rsidRPr="001F4E3A">
              <w:rPr>
                <w:b/>
                <w:sz w:val="24"/>
                <w:szCs w:val="24"/>
              </w:rPr>
              <w:t xml:space="preserve">, кто </w:t>
            </w:r>
            <w:r>
              <w:rPr>
                <w:b/>
                <w:sz w:val="24"/>
                <w:szCs w:val="24"/>
              </w:rPr>
              <w:t xml:space="preserve">находится </w:t>
            </w:r>
            <w:r w:rsidR="00CA3D4F" w:rsidRPr="001F4E3A">
              <w:rPr>
                <w:b/>
                <w:sz w:val="24"/>
                <w:szCs w:val="24"/>
              </w:rPr>
              <w:t>в группе высоко</w:t>
            </w:r>
            <w:r>
              <w:rPr>
                <w:b/>
                <w:sz w:val="24"/>
                <w:szCs w:val="24"/>
              </w:rPr>
              <w:t>го риска развития диабета</w:t>
            </w:r>
            <w:r w:rsidR="0017609C">
              <w:rPr>
                <w:b/>
                <w:sz w:val="24"/>
                <w:szCs w:val="24"/>
              </w:rPr>
              <w:t>,</w:t>
            </w:r>
            <w:r>
              <w:rPr>
                <w:b/>
                <w:sz w:val="24"/>
                <w:szCs w:val="24"/>
              </w:rPr>
              <w:t xml:space="preserve"> должна</w:t>
            </w:r>
            <w:r w:rsidR="00CA3D4F" w:rsidRPr="001F4E3A">
              <w:rPr>
                <w:b/>
                <w:sz w:val="24"/>
                <w:szCs w:val="24"/>
              </w:rPr>
              <w:t xml:space="preserve"> </w:t>
            </w:r>
            <w:r>
              <w:rPr>
                <w:b/>
                <w:sz w:val="24"/>
                <w:szCs w:val="24"/>
              </w:rPr>
              <w:t xml:space="preserve">предоставляться поддержка </w:t>
            </w:r>
            <w:r w:rsidR="00CA3D4F" w:rsidRPr="001F4E3A">
              <w:rPr>
                <w:b/>
                <w:sz w:val="24"/>
                <w:szCs w:val="24"/>
              </w:rPr>
              <w:t>в снижении риска, через  изменени</w:t>
            </w:r>
            <w:r>
              <w:rPr>
                <w:b/>
                <w:sz w:val="24"/>
                <w:szCs w:val="24"/>
              </w:rPr>
              <w:t>е</w:t>
            </w:r>
            <w:r w:rsidR="00CA3D4F" w:rsidRPr="001F4E3A">
              <w:rPr>
                <w:b/>
                <w:sz w:val="24"/>
                <w:szCs w:val="24"/>
              </w:rPr>
              <w:t xml:space="preserve">  образа жизни</w:t>
            </w:r>
            <w:r>
              <w:rPr>
                <w:b/>
                <w:sz w:val="24"/>
                <w:szCs w:val="24"/>
              </w:rPr>
              <w:t>, включающее</w:t>
            </w:r>
            <w:r w:rsidR="00CA3D4F" w:rsidRPr="001F4E3A">
              <w:rPr>
                <w:b/>
                <w:sz w:val="24"/>
                <w:szCs w:val="24"/>
              </w:rPr>
              <w:t xml:space="preserve"> в себя  управление весом и физическую активность.</w:t>
            </w:r>
          </w:p>
        </w:tc>
      </w:tr>
    </w:tbl>
    <w:p w14:paraId="319A7B2B" w14:textId="77777777" w:rsidR="00CB615D" w:rsidRPr="001F4E3A" w:rsidRDefault="00CB615D">
      <w:pPr>
        <w:rPr>
          <w:sz w:val="24"/>
          <w:szCs w:val="24"/>
        </w:rPr>
      </w:pPr>
    </w:p>
    <w:p w14:paraId="0E73EC4D" w14:textId="77777777" w:rsidR="00CB615D" w:rsidRPr="001F4E3A" w:rsidRDefault="00BD4654">
      <w:pPr>
        <w:rPr>
          <w:sz w:val="24"/>
          <w:szCs w:val="24"/>
        </w:rPr>
      </w:pPr>
      <w:bookmarkStart w:id="27" w:name="_Hlk9269902"/>
      <w:r w:rsidRPr="001F4E3A">
        <w:rPr>
          <w:b/>
          <w:sz w:val="24"/>
          <w:szCs w:val="24"/>
          <w:lang w:val="kk-KZ"/>
        </w:rPr>
        <w:t xml:space="preserve">5.1.7.2 </w:t>
      </w:r>
      <w:r w:rsidRPr="001F4E3A">
        <w:rPr>
          <w:b/>
          <w:i/>
          <w:sz w:val="24"/>
          <w:szCs w:val="24"/>
          <w:lang w:val="kk-KZ"/>
        </w:rPr>
        <w:t>П</w:t>
      </w:r>
      <w:r w:rsidRPr="001F4E3A">
        <w:rPr>
          <w:b/>
          <w:i/>
          <w:sz w:val="24"/>
          <w:szCs w:val="24"/>
        </w:rPr>
        <w:t xml:space="preserve">оддержка </w:t>
      </w:r>
      <w:r w:rsidR="00AC0408">
        <w:rPr>
          <w:b/>
          <w:i/>
          <w:sz w:val="24"/>
          <w:szCs w:val="24"/>
          <w:lang w:val="kk-KZ"/>
        </w:rPr>
        <w:t>изменений привычек питания</w:t>
      </w:r>
      <w:r w:rsidRPr="001F4E3A">
        <w:rPr>
          <w:b/>
          <w:i/>
          <w:sz w:val="24"/>
          <w:szCs w:val="24"/>
        </w:rPr>
        <w:t xml:space="preserve"> в клинической практике</w:t>
      </w:r>
      <w:r w:rsidRPr="001F4E3A">
        <w:rPr>
          <w:b/>
          <w:sz w:val="24"/>
          <w:szCs w:val="24"/>
        </w:rPr>
        <w:t xml:space="preserve"> </w:t>
      </w:r>
    </w:p>
    <w:tbl>
      <w:tblPr>
        <w:tblStyle w:val="67"/>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748"/>
        <w:gridCol w:w="828"/>
      </w:tblGrid>
      <w:tr w:rsidR="00CB615D" w:rsidRPr="001F4E3A" w14:paraId="42081995" w14:textId="77777777">
        <w:trPr>
          <w:trHeight w:val="580"/>
        </w:trPr>
        <w:tc>
          <w:tcPr>
            <w:tcW w:w="8748" w:type="dxa"/>
          </w:tcPr>
          <w:bookmarkEnd w:id="27"/>
          <w:p w14:paraId="103D0AFC" w14:textId="4D9CD46D" w:rsidR="00CB615D" w:rsidRPr="001F4E3A" w:rsidRDefault="0017609C" w:rsidP="00AC0408">
            <w:pPr>
              <w:ind w:firstLine="567"/>
              <w:rPr>
                <w:b/>
                <w:sz w:val="24"/>
                <w:szCs w:val="24"/>
              </w:rPr>
            </w:pPr>
            <w:r>
              <w:rPr>
                <w:sz w:val="24"/>
                <w:szCs w:val="24"/>
              </w:rPr>
              <w:t>Применение</w:t>
            </w:r>
            <w:r w:rsidR="00CA3D4F" w:rsidRPr="001F4E3A">
              <w:rPr>
                <w:sz w:val="24"/>
                <w:szCs w:val="24"/>
              </w:rPr>
              <w:t xml:space="preserve"> поведенческого подхода в диетических вмешательствах у пациентов с </w:t>
            </w:r>
            <w:r>
              <w:rPr>
                <w:sz w:val="24"/>
                <w:szCs w:val="24"/>
              </w:rPr>
              <w:t xml:space="preserve">сахарным </w:t>
            </w:r>
            <w:r w:rsidR="00CA3D4F" w:rsidRPr="001F4E3A">
              <w:rPr>
                <w:sz w:val="24"/>
                <w:szCs w:val="24"/>
              </w:rPr>
              <w:t>диабетом показыва</w:t>
            </w:r>
            <w:r w:rsidR="00AC0408">
              <w:rPr>
                <w:sz w:val="24"/>
                <w:szCs w:val="24"/>
              </w:rPr>
              <w:t>е</w:t>
            </w:r>
            <w:r w:rsidR="00CA3D4F" w:rsidRPr="001F4E3A">
              <w:rPr>
                <w:sz w:val="24"/>
                <w:szCs w:val="24"/>
              </w:rPr>
              <w:t>т значительную клиническую пользу с точки</w:t>
            </w:r>
            <w:r w:rsidR="00157304">
              <w:rPr>
                <w:sz w:val="24"/>
                <w:szCs w:val="24"/>
              </w:rPr>
              <w:t xml:space="preserve"> зрения снижения веса [80-87</w:t>
            </w:r>
            <w:r w:rsidR="00AC0408">
              <w:rPr>
                <w:sz w:val="24"/>
                <w:szCs w:val="24"/>
              </w:rPr>
              <w:t xml:space="preserve">]. </w:t>
            </w:r>
          </w:p>
        </w:tc>
        <w:tc>
          <w:tcPr>
            <w:tcW w:w="828" w:type="dxa"/>
          </w:tcPr>
          <w:p w14:paraId="10DB2431" w14:textId="77777777" w:rsidR="00CB615D" w:rsidRPr="001F4E3A" w:rsidRDefault="00CA3D4F">
            <w:pPr>
              <w:rPr>
                <w:b/>
                <w:sz w:val="24"/>
                <w:szCs w:val="24"/>
              </w:rPr>
            </w:pPr>
            <w:r w:rsidRPr="001F4E3A">
              <w:rPr>
                <w:sz w:val="24"/>
                <w:szCs w:val="24"/>
              </w:rPr>
              <w:t>1+</w:t>
            </w:r>
          </w:p>
        </w:tc>
      </w:tr>
      <w:tr w:rsidR="00CB615D" w:rsidRPr="001F4E3A" w14:paraId="19A28094" w14:textId="77777777">
        <w:trPr>
          <w:trHeight w:val="580"/>
        </w:trPr>
        <w:tc>
          <w:tcPr>
            <w:tcW w:w="8748" w:type="dxa"/>
          </w:tcPr>
          <w:p w14:paraId="4BCA424B" w14:textId="355F9CDD" w:rsidR="00CB615D" w:rsidRPr="001F4E3A" w:rsidRDefault="00CA3D4F" w:rsidP="00157304">
            <w:pPr>
              <w:ind w:firstLine="567"/>
              <w:rPr>
                <w:b/>
                <w:sz w:val="24"/>
                <w:szCs w:val="24"/>
              </w:rPr>
            </w:pPr>
            <w:r w:rsidRPr="001F4E3A">
              <w:rPr>
                <w:sz w:val="24"/>
                <w:szCs w:val="24"/>
              </w:rPr>
              <w:t>Интенсивная</w:t>
            </w:r>
            <w:r w:rsidR="001F7B27">
              <w:rPr>
                <w:sz w:val="24"/>
                <w:szCs w:val="24"/>
              </w:rPr>
              <w:t xml:space="preserve"> борьба с лишним весом и частые контакты пациента с медицинским работником, его поддержка в снижении веса и приверженности изменени</w:t>
            </w:r>
            <w:r w:rsidR="001C1143">
              <w:rPr>
                <w:sz w:val="24"/>
                <w:szCs w:val="24"/>
              </w:rPr>
              <w:t>ям</w:t>
            </w:r>
            <w:r w:rsidR="001F7B27">
              <w:rPr>
                <w:sz w:val="24"/>
                <w:szCs w:val="24"/>
              </w:rPr>
              <w:t xml:space="preserve"> в питании, </w:t>
            </w:r>
            <w:r w:rsidRPr="001F4E3A">
              <w:rPr>
                <w:sz w:val="24"/>
                <w:szCs w:val="24"/>
              </w:rPr>
              <w:t>показывает клиническую эффективность снижения веса и гликемического контроля в течени</w:t>
            </w:r>
            <w:proofErr w:type="gramStart"/>
            <w:r w:rsidRPr="001F4E3A">
              <w:rPr>
                <w:sz w:val="24"/>
                <w:szCs w:val="24"/>
              </w:rPr>
              <w:t>и</w:t>
            </w:r>
            <w:proofErr w:type="gramEnd"/>
            <w:r w:rsidRPr="001F4E3A">
              <w:rPr>
                <w:sz w:val="24"/>
                <w:szCs w:val="24"/>
              </w:rPr>
              <w:t xml:space="preserve"> всего периода вмешательства</w:t>
            </w:r>
            <w:r w:rsidRPr="001F4E3A">
              <w:rPr>
                <w:color w:val="FF0000"/>
                <w:sz w:val="24"/>
                <w:szCs w:val="24"/>
              </w:rPr>
              <w:t xml:space="preserve">. </w:t>
            </w:r>
            <w:r w:rsidR="00157304">
              <w:rPr>
                <w:sz w:val="24"/>
                <w:szCs w:val="24"/>
              </w:rPr>
              <w:t>[87-90</w:t>
            </w:r>
            <w:r w:rsidRPr="001F4E3A">
              <w:rPr>
                <w:sz w:val="24"/>
                <w:szCs w:val="24"/>
              </w:rPr>
              <w:t>].</w:t>
            </w:r>
            <w:r w:rsidRPr="001F4E3A">
              <w:rPr>
                <w:color w:val="FF0000"/>
                <w:sz w:val="24"/>
                <w:szCs w:val="24"/>
              </w:rPr>
              <w:t xml:space="preserve"> </w:t>
            </w:r>
            <w:r w:rsidR="001F7B27" w:rsidRPr="001F7B27">
              <w:rPr>
                <w:sz w:val="24"/>
                <w:szCs w:val="24"/>
              </w:rPr>
              <w:t>Специальные п</w:t>
            </w:r>
            <w:r w:rsidRPr="001F7B27">
              <w:rPr>
                <w:sz w:val="24"/>
                <w:szCs w:val="24"/>
              </w:rPr>
              <w:t>рограммы</w:t>
            </w:r>
            <w:r w:rsidR="001F7B27">
              <w:rPr>
                <w:sz w:val="24"/>
                <w:szCs w:val="24"/>
              </w:rPr>
              <w:t xml:space="preserve"> похудения</w:t>
            </w:r>
            <w:r w:rsidRPr="001F7B27">
              <w:rPr>
                <w:sz w:val="24"/>
                <w:szCs w:val="24"/>
              </w:rPr>
              <w:t xml:space="preserve"> </w:t>
            </w:r>
            <w:r w:rsidRPr="001F4E3A">
              <w:rPr>
                <w:sz w:val="24"/>
                <w:szCs w:val="24"/>
              </w:rPr>
              <w:t xml:space="preserve">с </w:t>
            </w:r>
            <w:r w:rsidR="001F7B27">
              <w:rPr>
                <w:sz w:val="24"/>
                <w:szCs w:val="24"/>
              </w:rPr>
              <w:t xml:space="preserve">готовым ежедневным диетическим питанием </w:t>
            </w:r>
            <w:r w:rsidRPr="001F4E3A">
              <w:rPr>
                <w:sz w:val="24"/>
                <w:szCs w:val="24"/>
              </w:rPr>
              <w:t xml:space="preserve">показывают значительные улучшения </w:t>
            </w:r>
            <w:r w:rsidR="001F7B27">
              <w:rPr>
                <w:sz w:val="24"/>
                <w:szCs w:val="24"/>
              </w:rPr>
              <w:t xml:space="preserve">в </w:t>
            </w:r>
            <w:r w:rsidRPr="001F4E3A">
              <w:rPr>
                <w:sz w:val="24"/>
                <w:szCs w:val="24"/>
              </w:rPr>
              <w:t>снижени</w:t>
            </w:r>
            <w:r w:rsidR="001F7B27">
              <w:rPr>
                <w:sz w:val="24"/>
                <w:szCs w:val="24"/>
              </w:rPr>
              <w:t>и</w:t>
            </w:r>
            <w:r w:rsidRPr="001F4E3A">
              <w:rPr>
                <w:sz w:val="24"/>
                <w:szCs w:val="24"/>
              </w:rPr>
              <w:t xml:space="preserve"> веса, </w:t>
            </w:r>
            <w:r w:rsidR="001C1143">
              <w:rPr>
                <w:sz w:val="24"/>
                <w:szCs w:val="24"/>
              </w:rPr>
              <w:t>артериального</w:t>
            </w:r>
            <w:r w:rsidRPr="001F4E3A">
              <w:rPr>
                <w:sz w:val="24"/>
                <w:szCs w:val="24"/>
              </w:rPr>
              <w:t xml:space="preserve"> давления, контроля сахара и липидов в течени</w:t>
            </w:r>
            <w:proofErr w:type="gramStart"/>
            <w:r w:rsidRPr="001F4E3A">
              <w:rPr>
                <w:sz w:val="24"/>
                <w:szCs w:val="24"/>
              </w:rPr>
              <w:t>и</w:t>
            </w:r>
            <w:proofErr w:type="gramEnd"/>
            <w:r w:rsidRPr="001F4E3A">
              <w:rPr>
                <w:sz w:val="24"/>
                <w:szCs w:val="24"/>
              </w:rPr>
              <w:t xml:space="preserve"> </w:t>
            </w:r>
            <w:r w:rsidR="001C1143">
              <w:rPr>
                <w:sz w:val="24"/>
                <w:szCs w:val="24"/>
              </w:rPr>
              <w:t xml:space="preserve">всего </w:t>
            </w:r>
            <w:r w:rsidRPr="001F4E3A">
              <w:rPr>
                <w:sz w:val="24"/>
                <w:szCs w:val="24"/>
              </w:rPr>
              <w:t xml:space="preserve">времени </w:t>
            </w:r>
            <w:r w:rsidR="00A456D7" w:rsidRPr="001F4E3A">
              <w:rPr>
                <w:sz w:val="24"/>
                <w:szCs w:val="24"/>
              </w:rPr>
              <w:t>проведения исследования</w:t>
            </w:r>
            <w:r w:rsidR="00157304">
              <w:rPr>
                <w:sz w:val="24"/>
                <w:szCs w:val="24"/>
              </w:rPr>
              <w:t xml:space="preserve"> [94, 95</w:t>
            </w:r>
            <w:r w:rsidRPr="001F4E3A">
              <w:rPr>
                <w:sz w:val="24"/>
                <w:szCs w:val="24"/>
              </w:rPr>
              <w:t>].</w:t>
            </w:r>
          </w:p>
        </w:tc>
        <w:tc>
          <w:tcPr>
            <w:tcW w:w="828" w:type="dxa"/>
          </w:tcPr>
          <w:p w14:paraId="295E16EE" w14:textId="77777777" w:rsidR="00CB615D" w:rsidRPr="001F4E3A" w:rsidRDefault="00CA3D4F">
            <w:pPr>
              <w:rPr>
                <w:b/>
                <w:sz w:val="24"/>
                <w:szCs w:val="24"/>
              </w:rPr>
            </w:pPr>
            <w:r w:rsidRPr="001F4E3A">
              <w:rPr>
                <w:sz w:val="24"/>
                <w:szCs w:val="24"/>
              </w:rPr>
              <w:t>1+</w:t>
            </w:r>
          </w:p>
        </w:tc>
      </w:tr>
    </w:tbl>
    <w:p w14:paraId="0A2B789F" w14:textId="77777777" w:rsidR="00CB615D" w:rsidRPr="001F4E3A" w:rsidRDefault="00CB615D">
      <w:pPr>
        <w:rPr>
          <w:b/>
          <w:sz w:val="24"/>
          <w:szCs w:val="24"/>
        </w:rPr>
      </w:pPr>
    </w:p>
    <w:tbl>
      <w:tblPr>
        <w:tblStyle w:val="66"/>
        <w:tblW w:w="9426"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638"/>
        <w:gridCol w:w="8788"/>
      </w:tblGrid>
      <w:tr w:rsidR="00CB615D" w:rsidRPr="001F4E3A" w14:paraId="001A5114" w14:textId="77777777">
        <w:trPr>
          <w:trHeight w:val="560"/>
        </w:trPr>
        <w:tc>
          <w:tcPr>
            <w:tcW w:w="638" w:type="dxa"/>
          </w:tcPr>
          <w:p w14:paraId="40BF30D9" w14:textId="77777777" w:rsidR="00CB615D" w:rsidRPr="001F4E3A" w:rsidRDefault="00CA3D4F">
            <w:pPr>
              <w:tabs>
                <w:tab w:val="left" w:pos="8521"/>
              </w:tabs>
              <w:rPr>
                <w:sz w:val="24"/>
                <w:szCs w:val="24"/>
              </w:rPr>
            </w:pPr>
            <w:r w:rsidRPr="001F4E3A">
              <w:rPr>
                <w:b/>
                <w:sz w:val="24"/>
                <w:szCs w:val="24"/>
              </w:rPr>
              <w:t>B</w:t>
            </w:r>
          </w:p>
        </w:tc>
        <w:tc>
          <w:tcPr>
            <w:tcW w:w="8788" w:type="dxa"/>
          </w:tcPr>
          <w:p w14:paraId="01C1BA72" w14:textId="040E81C5" w:rsidR="00CB615D" w:rsidRPr="001F4E3A" w:rsidRDefault="00CA3D4F" w:rsidP="001C1143">
            <w:pPr>
              <w:rPr>
                <w:sz w:val="24"/>
                <w:szCs w:val="24"/>
              </w:rPr>
            </w:pPr>
            <w:r w:rsidRPr="001F4E3A">
              <w:rPr>
                <w:b/>
                <w:sz w:val="24"/>
                <w:szCs w:val="24"/>
              </w:rPr>
              <w:t>Клинические вмешательства</w:t>
            </w:r>
            <w:r w:rsidR="001C1143">
              <w:rPr>
                <w:b/>
                <w:sz w:val="24"/>
                <w:szCs w:val="24"/>
              </w:rPr>
              <w:t>,</w:t>
            </w:r>
            <w:r w:rsidRPr="001F4E3A">
              <w:rPr>
                <w:b/>
                <w:sz w:val="24"/>
                <w:szCs w:val="24"/>
              </w:rPr>
              <w:t xml:space="preserve"> нацелен</w:t>
            </w:r>
            <w:r w:rsidR="001F7B27">
              <w:rPr>
                <w:b/>
                <w:sz w:val="24"/>
                <w:szCs w:val="24"/>
              </w:rPr>
              <w:t>н</w:t>
            </w:r>
            <w:r w:rsidRPr="001F4E3A">
              <w:rPr>
                <w:b/>
                <w:sz w:val="24"/>
                <w:szCs w:val="24"/>
              </w:rPr>
              <w:t>ы</w:t>
            </w:r>
            <w:r w:rsidR="001F7B27">
              <w:rPr>
                <w:b/>
                <w:sz w:val="24"/>
                <w:szCs w:val="24"/>
              </w:rPr>
              <w:t>е</w:t>
            </w:r>
            <w:r w:rsidRPr="001F4E3A">
              <w:rPr>
                <w:b/>
                <w:sz w:val="24"/>
                <w:szCs w:val="24"/>
              </w:rPr>
              <w:t xml:space="preserve"> на изменени</w:t>
            </w:r>
            <w:r w:rsidR="001C1143">
              <w:rPr>
                <w:b/>
                <w:sz w:val="24"/>
                <w:szCs w:val="24"/>
              </w:rPr>
              <w:t>е</w:t>
            </w:r>
            <w:r w:rsidRPr="001F4E3A">
              <w:rPr>
                <w:b/>
                <w:sz w:val="24"/>
                <w:szCs w:val="24"/>
              </w:rPr>
              <w:t xml:space="preserve"> </w:t>
            </w:r>
            <w:r w:rsidR="001C1143">
              <w:rPr>
                <w:b/>
                <w:sz w:val="24"/>
                <w:szCs w:val="24"/>
              </w:rPr>
              <w:t>питания,</w:t>
            </w:r>
            <w:r w:rsidRPr="001F4E3A">
              <w:rPr>
                <w:b/>
                <w:sz w:val="24"/>
                <w:szCs w:val="24"/>
              </w:rPr>
              <w:t xml:space="preserve"> </w:t>
            </w:r>
            <w:proofErr w:type="gramStart"/>
            <w:r w:rsidRPr="001F4E3A">
              <w:rPr>
                <w:b/>
                <w:sz w:val="24"/>
                <w:szCs w:val="24"/>
              </w:rPr>
              <w:t>намного</w:t>
            </w:r>
            <w:r w:rsidR="001C1143">
              <w:rPr>
                <w:b/>
                <w:sz w:val="24"/>
                <w:szCs w:val="24"/>
              </w:rPr>
              <w:t xml:space="preserve"> </w:t>
            </w:r>
            <w:r w:rsidRPr="001F4E3A">
              <w:rPr>
                <w:b/>
                <w:sz w:val="24"/>
                <w:szCs w:val="24"/>
              </w:rPr>
              <w:t>успешны</w:t>
            </w:r>
            <w:proofErr w:type="gramEnd"/>
            <w:r w:rsidR="001C1143">
              <w:rPr>
                <w:b/>
                <w:sz w:val="24"/>
                <w:szCs w:val="24"/>
              </w:rPr>
              <w:t>,</w:t>
            </w:r>
            <w:r w:rsidRPr="001F4E3A">
              <w:rPr>
                <w:b/>
                <w:sz w:val="24"/>
                <w:szCs w:val="24"/>
              </w:rPr>
              <w:t xml:space="preserve"> если включен физиологический подход</w:t>
            </w:r>
            <w:r w:rsidR="001C1143">
              <w:rPr>
                <w:b/>
                <w:sz w:val="24"/>
                <w:szCs w:val="24"/>
              </w:rPr>
              <w:t>,</w:t>
            </w:r>
            <w:r w:rsidRPr="001F4E3A">
              <w:rPr>
                <w:b/>
                <w:sz w:val="24"/>
                <w:szCs w:val="24"/>
              </w:rPr>
              <w:t xml:space="preserve"> основанный на теоретической модели.</w:t>
            </w:r>
          </w:p>
        </w:tc>
      </w:tr>
    </w:tbl>
    <w:p w14:paraId="0CA51F73" w14:textId="77777777" w:rsidR="00CB615D" w:rsidRPr="001F4E3A" w:rsidRDefault="00CB615D">
      <w:pPr>
        <w:rPr>
          <w:b/>
          <w:sz w:val="24"/>
          <w:szCs w:val="24"/>
        </w:rPr>
      </w:pPr>
    </w:p>
    <w:p w14:paraId="35B42536" w14:textId="77777777" w:rsidR="00CB615D" w:rsidRPr="001F4E3A" w:rsidRDefault="00CA3D4F">
      <w:pPr>
        <w:pStyle w:val="a3"/>
        <w:rPr>
          <w:b/>
          <w:sz w:val="24"/>
          <w:szCs w:val="24"/>
        </w:rPr>
      </w:pPr>
      <w:bookmarkStart w:id="28" w:name="_tcmv55ebuhah" w:colFirst="0" w:colLast="0"/>
      <w:bookmarkEnd w:id="28"/>
      <w:r w:rsidRPr="001F4E3A">
        <w:rPr>
          <w:b/>
          <w:sz w:val="24"/>
          <w:szCs w:val="24"/>
        </w:rPr>
        <w:lastRenderedPageBreak/>
        <w:t xml:space="preserve">5.1.8 Алкоголь </w:t>
      </w:r>
    </w:p>
    <w:p w14:paraId="5B04592C" w14:textId="29B42371" w:rsidR="00CB615D" w:rsidRPr="001F4E3A" w:rsidRDefault="00CA3D4F">
      <w:pPr>
        <w:ind w:firstLine="567"/>
        <w:rPr>
          <w:b/>
          <w:sz w:val="24"/>
          <w:szCs w:val="24"/>
        </w:rPr>
      </w:pPr>
      <w:r w:rsidRPr="001F4E3A">
        <w:rPr>
          <w:sz w:val="24"/>
          <w:szCs w:val="24"/>
        </w:rPr>
        <w:t>Алкоголь  известен как пользой</w:t>
      </w:r>
      <w:r w:rsidR="00BD4654" w:rsidRPr="001F4E3A">
        <w:rPr>
          <w:sz w:val="24"/>
          <w:szCs w:val="24"/>
          <w:lang w:val="kk-KZ"/>
        </w:rPr>
        <w:t>,</w:t>
      </w:r>
      <w:r w:rsidRPr="001F4E3A">
        <w:rPr>
          <w:sz w:val="24"/>
          <w:szCs w:val="24"/>
        </w:rPr>
        <w:t xml:space="preserve"> так и вредным эффектом, основанным на биохимическом и  физиологическом влиянии на </w:t>
      </w:r>
      <w:r w:rsidR="001C1143">
        <w:rPr>
          <w:sz w:val="24"/>
          <w:szCs w:val="24"/>
        </w:rPr>
        <w:t xml:space="preserve">развитие </w:t>
      </w:r>
      <w:r w:rsidRPr="001F4E3A">
        <w:rPr>
          <w:sz w:val="24"/>
          <w:szCs w:val="24"/>
        </w:rPr>
        <w:t>заболевани</w:t>
      </w:r>
      <w:r w:rsidR="001C1143">
        <w:rPr>
          <w:sz w:val="24"/>
          <w:szCs w:val="24"/>
        </w:rPr>
        <w:t>й</w:t>
      </w:r>
      <w:r w:rsidRPr="001F4E3A">
        <w:rPr>
          <w:sz w:val="24"/>
          <w:szCs w:val="24"/>
        </w:rPr>
        <w:t>.</w:t>
      </w:r>
    </w:p>
    <w:tbl>
      <w:tblPr>
        <w:tblStyle w:val="65"/>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897"/>
        <w:gridCol w:w="679"/>
      </w:tblGrid>
      <w:tr w:rsidR="00CB615D" w:rsidRPr="001F4E3A" w14:paraId="0D6AA87B" w14:textId="77777777" w:rsidTr="00A456D7">
        <w:trPr>
          <w:trHeight w:val="580"/>
        </w:trPr>
        <w:tc>
          <w:tcPr>
            <w:tcW w:w="8897" w:type="dxa"/>
          </w:tcPr>
          <w:p w14:paraId="50DDE039" w14:textId="2913C397" w:rsidR="00CB615D" w:rsidRPr="001F4E3A" w:rsidRDefault="00CA3D4F" w:rsidP="001C1143">
            <w:pPr>
              <w:rPr>
                <w:b/>
                <w:sz w:val="24"/>
                <w:szCs w:val="24"/>
              </w:rPr>
            </w:pPr>
            <w:r w:rsidRPr="001F4E3A">
              <w:rPr>
                <w:sz w:val="24"/>
                <w:szCs w:val="24"/>
              </w:rPr>
              <w:t>Употребление 40</w:t>
            </w:r>
            <w:r w:rsidR="00A456D7">
              <w:rPr>
                <w:sz w:val="24"/>
                <w:szCs w:val="24"/>
              </w:rPr>
              <w:t xml:space="preserve"> </w:t>
            </w:r>
            <w:r w:rsidRPr="001F4E3A">
              <w:rPr>
                <w:sz w:val="24"/>
                <w:szCs w:val="24"/>
              </w:rPr>
              <w:t xml:space="preserve">гр/сут алкоголя повышает риск </w:t>
            </w:r>
            <w:r w:rsidR="001C1143">
              <w:rPr>
                <w:sz w:val="24"/>
                <w:szCs w:val="24"/>
              </w:rPr>
              <w:t xml:space="preserve">развития </w:t>
            </w:r>
            <w:r w:rsidRPr="001F4E3A">
              <w:rPr>
                <w:sz w:val="24"/>
                <w:szCs w:val="24"/>
              </w:rPr>
              <w:t>заболеваний печени, повышени</w:t>
            </w:r>
            <w:r w:rsidR="001C1143">
              <w:rPr>
                <w:sz w:val="24"/>
                <w:szCs w:val="24"/>
              </w:rPr>
              <w:t>я</w:t>
            </w:r>
            <w:r w:rsidRPr="001F4E3A">
              <w:rPr>
                <w:sz w:val="24"/>
                <w:szCs w:val="24"/>
              </w:rPr>
              <w:t xml:space="preserve"> </w:t>
            </w:r>
            <w:r w:rsidR="001C1143">
              <w:rPr>
                <w:sz w:val="24"/>
                <w:szCs w:val="24"/>
              </w:rPr>
              <w:t>артериального</w:t>
            </w:r>
            <w:r w:rsidRPr="001F4E3A">
              <w:rPr>
                <w:sz w:val="24"/>
                <w:szCs w:val="24"/>
              </w:rPr>
              <w:t xml:space="preserve"> давления и </w:t>
            </w:r>
            <w:r w:rsidR="001C1143">
              <w:rPr>
                <w:sz w:val="24"/>
                <w:szCs w:val="24"/>
              </w:rPr>
              <w:t xml:space="preserve">развития </w:t>
            </w:r>
            <w:r w:rsidRPr="001F4E3A">
              <w:rPr>
                <w:sz w:val="24"/>
                <w:szCs w:val="24"/>
              </w:rPr>
              <w:t>некоторы</w:t>
            </w:r>
            <w:r w:rsidR="001C1143">
              <w:rPr>
                <w:sz w:val="24"/>
                <w:szCs w:val="24"/>
              </w:rPr>
              <w:t>х</w:t>
            </w:r>
            <w:r w:rsidRPr="001F4E3A">
              <w:rPr>
                <w:sz w:val="24"/>
                <w:szCs w:val="24"/>
              </w:rPr>
              <w:t xml:space="preserve"> вид</w:t>
            </w:r>
            <w:r w:rsidR="001C1143">
              <w:rPr>
                <w:sz w:val="24"/>
                <w:szCs w:val="24"/>
              </w:rPr>
              <w:t>ов</w:t>
            </w:r>
            <w:r w:rsidRPr="001F4E3A">
              <w:rPr>
                <w:sz w:val="24"/>
                <w:szCs w:val="24"/>
              </w:rPr>
              <w:t xml:space="preserve"> рака (курение</w:t>
            </w:r>
            <w:r w:rsidR="00A456D7">
              <w:rPr>
                <w:sz w:val="24"/>
                <w:szCs w:val="24"/>
              </w:rPr>
              <w:t xml:space="preserve"> здесь</w:t>
            </w:r>
            <w:r w:rsidRPr="001F4E3A">
              <w:rPr>
                <w:sz w:val="24"/>
                <w:szCs w:val="24"/>
              </w:rPr>
              <w:t xml:space="preserve"> является смежным фактором</w:t>
            </w:r>
            <w:r w:rsidR="00A456D7">
              <w:rPr>
                <w:sz w:val="24"/>
                <w:szCs w:val="24"/>
              </w:rPr>
              <w:t xml:space="preserve"> риска</w:t>
            </w:r>
            <w:r w:rsidRPr="001F4E3A">
              <w:rPr>
                <w:sz w:val="24"/>
                <w:szCs w:val="24"/>
              </w:rPr>
              <w:t xml:space="preserve">) и внезапную смерть  у мужчин. У женщин употребление алкоголя   в среднем 24 г/сут повышает риск  </w:t>
            </w:r>
            <w:r w:rsidR="001C1143">
              <w:rPr>
                <w:sz w:val="24"/>
                <w:szCs w:val="24"/>
              </w:rPr>
              <w:t xml:space="preserve">развития </w:t>
            </w:r>
            <w:r w:rsidRPr="001F4E3A">
              <w:rPr>
                <w:sz w:val="24"/>
                <w:szCs w:val="24"/>
              </w:rPr>
              <w:t>заболевани</w:t>
            </w:r>
            <w:r w:rsidR="001C1143">
              <w:rPr>
                <w:sz w:val="24"/>
                <w:szCs w:val="24"/>
              </w:rPr>
              <w:t>й</w:t>
            </w:r>
            <w:r w:rsidRPr="001F4E3A">
              <w:rPr>
                <w:sz w:val="24"/>
                <w:szCs w:val="24"/>
              </w:rPr>
              <w:t xml:space="preserve"> печени и рака молочной железы</w:t>
            </w:r>
            <w:r w:rsidR="00157304">
              <w:rPr>
                <w:sz w:val="24"/>
                <w:szCs w:val="24"/>
              </w:rPr>
              <w:t xml:space="preserve"> [96</w:t>
            </w:r>
            <w:r w:rsidR="00157304" w:rsidRPr="001F4E3A">
              <w:rPr>
                <w:sz w:val="24"/>
                <w:szCs w:val="24"/>
              </w:rPr>
              <w:t>].</w:t>
            </w:r>
          </w:p>
        </w:tc>
        <w:tc>
          <w:tcPr>
            <w:tcW w:w="679" w:type="dxa"/>
          </w:tcPr>
          <w:p w14:paraId="6AEFD27B" w14:textId="77777777" w:rsidR="00CB615D" w:rsidRPr="001F4E3A" w:rsidRDefault="00CA3D4F">
            <w:pPr>
              <w:rPr>
                <w:sz w:val="24"/>
                <w:szCs w:val="24"/>
              </w:rPr>
            </w:pPr>
            <w:r w:rsidRPr="001F4E3A">
              <w:rPr>
                <w:sz w:val="24"/>
                <w:szCs w:val="24"/>
              </w:rPr>
              <w:t>4</w:t>
            </w:r>
          </w:p>
        </w:tc>
      </w:tr>
    </w:tbl>
    <w:p w14:paraId="483DAEFD" w14:textId="77777777" w:rsidR="001C1143" w:rsidRDefault="001C1143">
      <w:pPr>
        <w:rPr>
          <w:b/>
          <w:i/>
          <w:sz w:val="24"/>
          <w:szCs w:val="24"/>
          <w:lang w:val="kk-KZ"/>
        </w:rPr>
      </w:pPr>
      <w:bookmarkStart w:id="29" w:name="_Hlk9269938"/>
    </w:p>
    <w:p w14:paraId="2DC37499" w14:textId="4138D158" w:rsidR="00CB615D" w:rsidRPr="001F4E3A" w:rsidRDefault="00BD4654">
      <w:pPr>
        <w:rPr>
          <w:i/>
          <w:sz w:val="24"/>
          <w:szCs w:val="24"/>
        </w:rPr>
      </w:pPr>
      <w:r w:rsidRPr="001F4E3A">
        <w:rPr>
          <w:b/>
          <w:i/>
          <w:sz w:val="24"/>
          <w:szCs w:val="24"/>
          <w:lang w:val="kk-KZ"/>
        </w:rPr>
        <w:t xml:space="preserve">5.1.8.1 </w:t>
      </w:r>
      <w:bookmarkStart w:id="30" w:name="_Hlk9269979"/>
      <w:bookmarkEnd w:id="29"/>
      <w:r w:rsidRPr="001F4E3A">
        <w:rPr>
          <w:b/>
          <w:i/>
          <w:sz w:val="24"/>
          <w:szCs w:val="24"/>
          <w:lang w:val="kk-KZ"/>
        </w:rPr>
        <w:t>Э</w:t>
      </w:r>
      <w:r w:rsidRPr="001F4E3A">
        <w:rPr>
          <w:b/>
          <w:i/>
          <w:sz w:val="24"/>
          <w:szCs w:val="24"/>
        </w:rPr>
        <w:t xml:space="preserve">ффект алкоголя на гликемию </w:t>
      </w:r>
    </w:p>
    <w:tbl>
      <w:tblPr>
        <w:tblStyle w:val="62"/>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748"/>
        <w:gridCol w:w="828"/>
      </w:tblGrid>
      <w:tr w:rsidR="00CB615D" w:rsidRPr="001F4E3A" w14:paraId="636AE682" w14:textId="77777777">
        <w:trPr>
          <w:trHeight w:val="1140"/>
        </w:trPr>
        <w:tc>
          <w:tcPr>
            <w:tcW w:w="8748" w:type="dxa"/>
          </w:tcPr>
          <w:bookmarkEnd w:id="30"/>
          <w:p w14:paraId="3E5CE4AE" w14:textId="29CC3121" w:rsidR="00CB615D" w:rsidRPr="001F4E3A" w:rsidRDefault="00CA3D4F" w:rsidP="005C49A5">
            <w:pPr>
              <w:ind w:firstLine="567"/>
              <w:rPr>
                <w:b/>
                <w:sz w:val="24"/>
                <w:szCs w:val="24"/>
              </w:rPr>
            </w:pPr>
            <w:r w:rsidRPr="001F4E3A">
              <w:rPr>
                <w:sz w:val="24"/>
                <w:szCs w:val="24"/>
              </w:rPr>
              <w:t xml:space="preserve">Существуют доказательства, что употребление 2-3 единицы алкоголя не влияет на гипогликемию у </w:t>
            </w:r>
            <w:r w:rsidR="008A3CAB">
              <w:rPr>
                <w:sz w:val="24"/>
                <w:szCs w:val="24"/>
              </w:rPr>
              <w:t>пациентов</w:t>
            </w:r>
            <w:r w:rsidRPr="001F4E3A">
              <w:rPr>
                <w:sz w:val="24"/>
                <w:szCs w:val="24"/>
              </w:rPr>
              <w:t xml:space="preserve"> с диабетом 2 типа </w:t>
            </w:r>
            <w:r w:rsidR="00FD3C36">
              <w:rPr>
                <w:sz w:val="24"/>
                <w:szCs w:val="24"/>
              </w:rPr>
              <w:t>(</w:t>
            </w:r>
            <w:r w:rsidR="005C49A5">
              <w:rPr>
                <w:sz w:val="24"/>
                <w:szCs w:val="24"/>
              </w:rPr>
              <w:t>см</w:t>
            </w:r>
            <w:proofErr w:type="gramStart"/>
            <w:r w:rsidR="005C49A5">
              <w:rPr>
                <w:sz w:val="24"/>
                <w:szCs w:val="24"/>
              </w:rPr>
              <w:t>.п</w:t>
            </w:r>
            <w:proofErr w:type="gramEnd"/>
            <w:r w:rsidR="00FD3C36" w:rsidRPr="005C49A5">
              <w:rPr>
                <w:sz w:val="24"/>
                <w:szCs w:val="24"/>
              </w:rPr>
              <w:t>риложение</w:t>
            </w:r>
            <w:r w:rsidR="005C49A5">
              <w:rPr>
                <w:sz w:val="24"/>
                <w:szCs w:val="24"/>
              </w:rPr>
              <w:t xml:space="preserve"> 2</w:t>
            </w:r>
            <w:r w:rsidR="00FD3C36">
              <w:rPr>
                <w:sz w:val="24"/>
                <w:szCs w:val="24"/>
              </w:rPr>
              <w:t>)</w:t>
            </w:r>
            <w:r w:rsidR="00157304">
              <w:rPr>
                <w:sz w:val="24"/>
                <w:szCs w:val="24"/>
              </w:rPr>
              <w:t xml:space="preserve"> [96-101</w:t>
            </w:r>
            <w:r w:rsidRPr="001F4E3A">
              <w:rPr>
                <w:sz w:val="24"/>
                <w:szCs w:val="24"/>
              </w:rPr>
              <w:t>].</w:t>
            </w:r>
          </w:p>
        </w:tc>
        <w:tc>
          <w:tcPr>
            <w:tcW w:w="828" w:type="dxa"/>
          </w:tcPr>
          <w:p w14:paraId="0CBDAB8D" w14:textId="77777777" w:rsidR="00CB615D" w:rsidRPr="001F4E3A" w:rsidRDefault="00CA3D4F">
            <w:pPr>
              <w:rPr>
                <w:sz w:val="24"/>
                <w:szCs w:val="24"/>
              </w:rPr>
            </w:pPr>
            <w:r w:rsidRPr="001F4E3A">
              <w:rPr>
                <w:sz w:val="24"/>
                <w:szCs w:val="24"/>
              </w:rPr>
              <w:t>1+</w:t>
            </w:r>
          </w:p>
        </w:tc>
      </w:tr>
      <w:tr w:rsidR="00CB615D" w:rsidRPr="001F4E3A" w14:paraId="51B9B269" w14:textId="77777777">
        <w:trPr>
          <w:trHeight w:val="580"/>
        </w:trPr>
        <w:tc>
          <w:tcPr>
            <w:tcW w:w="8748" w:type="dxa"/>
          </w:tcPr>
          <w:p w14:paraId="171A0277" w14:textId="16A1095A" w:rsidR="00CB615D" w:rsidRPr="001F4E3A" w:rsidRDefault="00CA3D4F" w:rsidP="00FD3C36">
            <w:pPr>
              <w:rPr>
                <w:b/>
                <w:sz w:val="24"/>
                <w:szCs w:val="24"/>
              </w:rPr>
            </w:pPr>
            <w:r w:rsidRPr="001F4E3A">
              <w:rPr>
                <w:sz w:val="24"/>
                <w:szCs w:val="24"/>
              </w:rPr>
              <w:t>Однако остр</w:t>
            </w:r>
            <w:r w:rsidR="00FD3C36">
              <w:rPr>
                <w:sz w:val="24"/>
                <w:szCs w:val="24"/>
              </w:rPr>
              <w:t>ые эксцессы</w:t>
            </w:r>
            <w:r w:rsidRPr="001F4E3A">
              <w:rPr>
                <w:sz w:val="24"/>
                <w:szCs w:val="24"/>
              </w:rPr>
              <w:t xml:space="preserve"> употреблени</w:t>
            </w:r>
            <w:r w:rsidR="00FD3C36">
              <w:rPr>
                <w:sz w:val="24"/>
                <w:szCs w:val="24"/>
              </w:rPr>
              <w:t>я</w:t>
            </w:r>
            <w:r w:rsidRPr="001F4E3A">
              <w:rPr>
                <w:sz w:val="24"/>
                <w:szCs w:val="24"/>
              </w:rPr>
              <w:t xml:space="preserve"> алкоголя </w:t>
            </w:r>
            <w:r w:rsidR="00487271">
              <w:rPr>
                <w:sz w:val="24"/>
                <w:szCs w:val="24"/>
              </w:rPr>
              <w:t>отрицательно влия</w:t>
            </w:r>
            <w:r w:rsidR="00FD3C36">
              <w:rPr>
                <w:sz w:val="24"/>
                <w:szCs w:val="24"/>
              </w:rPr>
              <w:t>ю</w:t>
            </w:r>
            <w:r w:rsidR="00487271">
              <w:rPr>
                <w:sz w:val="24"/>
                <w:szCs w:val="24"/>
              </w:rPr>
              <w:t>т на гликемический контроль.</w:t>
            </w:r>
            <w:r w:rsidRPr="001F4E3A">
              <w:rPr>
                <w:sz w:val="24"/>
                <w:szCs w:val="24"/>
              </w:rPr>
              <w:t xml:space="preserve"> </w:t>
            </w:r>
            <w:r w:rsidR="00FD3C36">
              <w:rPr>
                <w:sz w:val="24"/>
                <w:szCs w:val="24"/>
              </w:rPr>
              <w:t>И</w:t>
            </w:r>
            <w:r w:rsidRPr="001F4E3A">
              <w:rPr>
                <w:sz w:val="24"/>
                <w:szCs w:val="24"/>
              </w:rPr>
              <w:t xml:space="preserve"> острое употребление алкоголя и острая гипогликемия неблагоприятно </w:t>
            </w:r>
            <w:r w:rsidR="00FD3C36">
              <w:rPr>
                <w:sz w:val="24"/>
                <w:szCs w:val="24"/>
              </w:rPr>
              <w:t>воз</w:t>
            </w:r>
            <w:r w:rsidRPr="001F4E3A">
              <w:rPr>
                <w:sz w:val="24"/>
                <w:szCs w:val="24"/>
              </w:rPr>
              <w:t>действу</w:t>
            </w:r>
            <w:r w:rsidR="00FD3C36">
              <w:rPr>
                <w:sz w:val="24"/>
                <w:szCs w:val="24"/>
              </w:rPr>
              <w:t>ю</w:t>
            </w:r>
            <w:r w:rsidRPr="001F4E3A">
              <w:rPr>
                <w:sz w:val="24"/>
                <w:szCs w:val="24"/>
              </w:rPr>
              <w:t xml:space="preserve">т на когнитивные функции и их эффекты </w:t>
            </w:r>
            <w:r w:rsidR="00487271">
              <w:rPr>
                <w:sz w:val="24"/>
                <w:szCs w:val="24"/>
              </w:rPr>
              <w:t>оказывают смешанное воздействие</w:t>
            </w:r>
            <w:r w:rsidRPr="001F4E3A">
              <w:rPr>
                <w:sz w:val="24"/>
                <w:szCs w:val="24"/>
              </w:rPr>
              <w:t xml:space="preserve"> [153].</w:t>
            </w:r>
          </w:p>
        </w:tc>
        <w:tc>
          <w:tcPr>
            <w:tcW w:w="828" w:type="dxa"/>
          </w:tcPr>
          <w:p w14:paraId="5BDD3EA9" w14:textId="77777777" w:rsidR="00CB615D" w:rsidRPr="001F4E3A" w:rsidRDefault="00CA3D4F">
            <w:pPr>
              <w:rPr>
                <w:sz w:val="24"/>
                <w:szCs w:val="24"/>
              </w:rPr>
            </w:pPr>
            <w:r w:rsidRPr="001F4E3A">
              <w:rPr>
                <w:sz w:val="24"/>
                <w:szCs w:val="24"/>
              </w:rPr>
              <w:t>3</w:t>
            </w:r>
          </w:p>
        </w:tc>
      </w:tr>
    </w:tbl>
    <w:p w14:paraId="5BFE37E4" w14:textId="77777777" w:rsidR="00CB615D" w:rsidRPr="001F4E3A" w:rsidRDefault="00CB615D">
      <w:pPr>
        <w:spacing w:after="0"/>
        <w:rPr>
          <w:sz w:val="24"/>
          <w:szCs w:val="24"/>
        </w:rPr>
      </w:pPr>
    </w:p>
    <w:p w14:paraId="42B30630" w14:textId="7CBE8798" w:rsidR="00CB615D" w:rsidRPr="001F4E3A" w:rsidRDefault="00CA3D4F">
      <w:pPr>
        <w:spacing w:after="0"/>
        <w:rPr>
          <w:b/>
          <w:sz w:val="24"/>
          <w:szCs w:val="24"/>
        </w:rPr>
      </w:pPr>
      <w:r w:rsidRPr="001F4E3A">
        <w:rPr>
          <w:sz w:val="24"/>
          <w:szCs w:val="24"/>
        </w:rPr>
        <w:t xml:space="preserve">Все пациенты с </w:t>
      </w:r>
      <w:r w:rsidR="00FD3C36">
        <w:rPr>
          <w:sz w:val="24"/>
          <w:szCs w:val="24"/>
        </w:rPr>
        <w:t xml:space="preserve">сахарным </w:t>
      </w:r>
      <w:r w:rsidRPr="001F4E3A">
        <w:rPr>
          <w:sz w:val="24"/>
          <w:szCs w:val="24"/>
        </w:rPr>
        <w:t>диабетом</w:t>
      </w:r>
      <w:r w:rsidR="00FD3C36">
        <w:rPr>
          <w:sz w:val="24"/>
          <w:szCs w:val="24"/>
        </w:rPr>
        <w:t xml:space="preserve"> 2 типа</w:t>
      </w:r>
      <w:r w:rsidRPr="001F4E3A">
        <w:rPr>
          <w:sz w:val="24"/>
          <w:szCs w:val="24"/>
        </w:rPr>
        <w:t xml:space="preserve"> должны избегать</w:t>
      </w:r>
      <w:r w:rsidR="00FD3C36">
        <w:rPr>
          <w:sz w:val="24"/>
          <w:szCs w:val="24"/>
        </w:rPr>
        <w:t xml:space="preserve"> употребления продуктов с </w:t>
      </w:r>
      <w:r w:rsidRPr="001F4E3A">
        <w:rPr>
          <w:sz w:val="24"/>
          <w:szCs w:val="24"/>
        </w:rPr>
        <w:t xml:space="preserve"> высокой калорийност</w:t>
      </w:r>
      <w:r w:rsidR="00FD3C36">
        <w:rPr>
          <w:sz w:val="24"/>
          <w:szCs w:val="24"/>
        </w:rPr>
        <w:t>ью</w:t>
      </w:r>
      <w:r w:rsidRPr="001F4E3A">
        <w:rPr>
          <w:sz w:val="24"/>
          <w:szCs w:val="24"/>
        </w:rPr>
        <w:t xml:space="preserve"> и последстви</w:t>
      </w:r>
      <w:r w:rsidR="00487271">
        <w:rPr>
          <w:sz w:val="24"/>
          <w:szCs w:val="24"/>
        </w:rPr>
        <w:t>й</w:t>
      </w:r>
      <w:r w:rsidRPr="001F4E3A">
        <w:rPr>
          <w:sz w:val="24"/>
          <w:szCs w:val="24"/>
        </w:rPr>
        <w:t xml:space="preserve"> употребления алкоголя в больших количествах</w:t>
      </w:r>
      <w:r w:rsidR="00FD3C36">
        <w:rPr>
          <w:sz w:val="24"/>
          <w:szCs w:val="24"/>
        </w:rPr>
        <w:t>.</w:t>
      </w:r>
      <w:r w:rsidRPr="001F4E3A">
        <w:rPr>
          <w:sz w:val="24"/>
          <w:szCs w:val="24"/>
        </w:rPr>
        <w:t xml:space="preserve"> </w:t>
      </w:r>
    </w:p>
    <w:p w14:paraId="6901298A" w14:textId="77777777" w:rsidR="00CB615D" w:rsidRPr="001F4E3A" w:rsidRDefault="00CA3D4F" w:rsidP="00835685">
      <w:pPr>
        <w:rPr>
          <w:b/>
          <w:sz w:val="24"/>
          <w:szCs w:val="24"/>
        </w:rPr>
      </w:pPr>
      <w:r w:rsidRPr="001F4E3A">
        <w:rPr>
          <w:b/>
          <w:sz w:val="24"/>
          <w:szCs w:val="24"/>
        </w:rPr>
        <w:t xml:space="preserve"> </w:t>
      </w:r>
    </w:p>
    <w:p w14:paraId="6CA3859F" w14:textId="77777777" w:rsidR="00CB615D" w:rsidRPr="001F4E3A" w:rsidRDefault="00BD4654">
      <w:pPr>
        <w:rPr>
          <w:sz w:val="24"/>
          <w:szCs w:val="24"/>
          <w:lang w:val="kk-KZ"/>
        </w:rPr>
      </w:pPr>
      <w:r w:rsidRPr="001F4E3A">
        <w:rPr>
          <w:b/>
          <w:sz w:val="24"/>
          <w:szCs w:val="24"/>
        </w:rPr>
        <w:t>ЧЕК</w:t>
      </w:r>
      <w:r w:rsidR="00835685">
        <w:rPr>
          <w:b/>
          <w:sz w:val="24"/>
          <w:szCs w:val="24"/>
        </w:rPr>
        <w:t>-</w:t>
      </w:r>
      <w:r w:rsidRPr="001F4E3A">
        <w:rPr>
          <w:b/>
          <w:sz w:val="24"/>
          <w:szCs w:val="24"/>
        </w:rPr>
        <w:t xml:space="preserve">ЛИСТ ИНФОРМАЦИИ </w:t>
      </w:r>
      <w:r w:rsidRPr="001F4E3A">
        <w:rPr>
          <w:b/>
          <w:sz w:val="24"/>
          <w:szCs w:val="24"/>
          <w:lang w:val="kk-KZ"/>
        </w:rPr>
        <w:t>ПО РАЗДЕЛУ УПРАВЛЕНИЕ ОБРАЗОМ ЖИЗНИ.</w:t>
      </w:r>
    </w:p>
    <w:p w14:paraId="584A1394" w14:textId="38E91823" w:rsidR="00CB615D" w:rsidRPr="001F4E3A" w:rsidRDefault="00FD3C36">
      <w:pPr>
        <w:spacing w:after="0"/>
        <w:ind w:firstLine="567"/>
        <w:rPr>
          <w:sz w:val="24"/>
          <w:szCs w:val="24"/>
        </w:rPr>
      </w:pPr>
      <w:r>
        <w:rPr>
          <w:sz w:val="24"/>
          <w:szCs w:val="24"/>
        </w:rPr>
        <w:t>В данном разделе приведены</w:t>
      </w:r>
      <w:r w:rsidR="00CA3D4F" w:rsidRPr="001F4E3A">
        <w:rPr>
          <w:sz w:val="24"/>
          <w:szCs w:val="24"/>
        </w:rPr>
        <w:t xml:space="preserve"> примеры информации, котор</w:t>
      </w:r>
      <w:r>
        <w:rPr>
          <w:sz w:val="24"/>
          <w:szCs w:val="24"/>
        </w:rPr>
        <w:t xml:space="preserve">ая должна быть предоставлена </w:t>
      </w:r>
      <w:r w:rsidR="00CA3D4F" w:rsidRPr="001F4E3A">
        <w:rPr>
          <w:sz w:val="24"/>
          <w:szCs w:val="24"/>
        </w:rPr>
        <w:t xml:space="preserve"> пациент</w:t>
      </w:r>
      <w:r>
        <w:rPr>
          <w:sz w:val="24"/>
          <w:szCs w:val="24"/>
        </w:rPr>
        <w:t>ам</w:t>
      </w:r>
      <w:r w:rsidR="00CA3D4F" w:rsidRPr="001F4E3A">
        <w:rPr>
          <w:sz w:val="24"/>
          <w:szCs w:val="24"/>
        </w:rPr>
        <w:t>/лиц</w:t>
      </w:r>
      <w:r>
        <w:rPr>
          <w:sz w:val="24"/>
          <w:szCs w:val="24"/>
        </w:rPr>
        <w:t>ам,</w:t>
      </w:r>
      <w:r w:rsidR="00CA3D4F" w:rsidRPr="001F4E3A">
        <w:rPr>
          <w:sz w:val="24"/>
          <w:szCs w:val="24"/>
        </w:rPr>
        <w:t xml:space="preserve"> </w:t>
      </w:r>
      <w:r>
        <w:rPr>
          <w:sz w:val="24"/>
          <w:szCs w:val="24"/>
        </w:rPr>
        <w:t>осуществляющим</w:t>
      </w:r>
      <w:r w:rsidR="00CA3D4F" w:rsidRPr="001F4E3A">
        <w:rPr>
          <w:sz w:val="24"/>
          <w:szCs w:val="24"/>
        </w:rPr>
        <w:t xml:space="preserve"> уход </w:t>
      </w:r>
      <w:r w:rsidR="00835685">
        <w:rPr>
          <w:sz w:val="24"/>
          <w:szCs w:val="24"/>
        </w:rPr>
        <w:t>за пациентом</w:t>
      </w:r>
      <w:r w:rsidR="00CA3D4F" w:rsidRPr="001F4E3A">
        <w:rPr>
          <w:sz w:val="24"/>
          <w:szCs w:val="24"/>
        </w:rPr>
        <w:t xml:space="preserve">. </w:t>
      </w:r>
    </w:p>
    <w:p w14:paraId="2CDE077B" w14:textId="77777777" w:rsidR="00CB615D" w:rsidRPr="001F4E3A" w:rsidRDefault="00CA3D4F">
      <w:pPr>
        <w:spacing w:after="0"/>
        <w:rPr>
          <w:sz w:val="24"/>
          <w:szCs w:val="24"/>
        </w:rPr>
      </w:pPr>
      <w:r w:rsidRPr="001F4E3A">
        <w:rPr>
          <w:sz w:val="24"/>
          <w:szCs w:val="24"/>
        </w:rPr>
        <w:t>Медицинские работники должны:</w:t>
      </w:r>
    </w:p>
    <w:p w14:paraId="5CD1D70B" w14:textId="77777777" w:rsidR="00CB615D" w:rsidRPr="001F4E3A" w:rsidRDefault="00CA3D4F">
      <w:pPr>
        <w:numPr>
          <w:ilvl w:val="0"/>
          <w:numId w:val="6"/>
        </w:numPr>
        <w:pBdr>
          <w:top w:val="nil"/>
          <w:left w:val="nil"/>
          <w:bottom w:val="nil"/>
          <w:right w:val="nil"/>
          <w:between w:val="nil"/>
        </w:pBdr>
        <w:spacing w:after="0"/>
        <w:rPr>
          <w:b/>
          <w:color w:val="000000"/>
          <w:sz w:val="24"/>
          <w:szCs w:val="24"/>
        </w:rPr>
      </w:pPr>
      <w:r w:rsidRPr="001F4E3A">
        <w:rPr>
          <w:color w:val="000000"/>
          <w:sz w:val="24"/>
          <w:szCs w:val="24"/>
        </w:rPr>
        <w:t xml:space="preserve">Объяснить риски для здоровья связанные с курением и поддержать прекращение курения. Информировать пациента о возможных </w:t>
      </w:r>
      <w:r w:rsidR="00835685">
        <w:rPr>
          <w:color w:val="000000"/>
          <w:sz w:val="24"/>
          <w:szCs w:val="24"/>
        </w:rPr>
        <w:t>вмешательствах</w:t>
      </w:r>
      <w:r w:rsidRPr="001F4E3A">
        <w:rPr>
          <w:color w:val="000000"/>
          <w:sz w:val="24"/>
          <w:szCs w:val="24"/>
        </w:rPr>
        <w:t xml:space="preserve"> по прекращению курения и облегчить направление к </w:t>
      </w:r>
      <w:r w:rsidR="00835685">
        <w:rPr>
          <w:color w:val="000000"/>
          <w:sz w:val="24"/>
          <w:szCs w:val="24"/>
        </w:rPr>
        <w:t>специалистам, организациям, предоставляющим такие услуги</w:t>
      </w:r>
      <w:r w:rsidRPr="001F4E3A">
        <w:rPr>
          <w:color w:val="000000"/>
          <w:sz w:val="24"/>
          <w:szCs w:val="24"/>
        </w:rPr>
        <w:t>, если они подходят пациентам.</w:t>
      </w:r>
    </w:p>
    <w:p w14:paraId="7933A745" w14:textId="1282270D" w:rsidR="00CB615D" w:rsidRPr="001F4E3A" w:rsidRDefault="00CA3D4F">
      <w:pPr>
        <w:numPr>
          <w:ilvl w:val="0"/>
          <w:numId w:val="6"/>
        </w:numPr>
        <w:pBdr>
          <w:top w:val="nil"/>
          <w:left w:val="nil"/>
          <w:bottom w:val="nil"/>
          <w:right w:val="nil"/>
          <w:between w:val="nil"/>
        </w:pBdr>
        <w:spacing w:after="0"/>
        <w:rPr>
          <w:b/>
          <w:color w:val="000000"/>
          <w:sz w:val="24"/>
          <w:szCs w:val="24"/>
        </w:rPr>
      </w:pPr>
      <w:r w:rsidRPr="001F4E3A">
        <w:rPr>
          <w:color w:val="000000"/>
          <w:sz w:val="24"/>
          <w:szCs w:val="24"/>
        </w:rPr>
        <w:t xml:space="preserve">Вовлекать </w:t>
      </w:r>
      <w:r w:rsidR="006807FE" w:rsidRPr="001F4E3A">
        <w:rPr>
          <w:color w:val="000000"/>
          <w:sz w:val="24"/>
          <w:szCs w:val="24"/>
        </w:rPr>
        <w:t>лиц</w:t>
      </w:r>
      <w:r w:rsidR="006807FE">
        <w:rPr>
          <w:color w:val="000000"/>
          <w:sz w:val="24"/>
          <w:szCs w:val="24"/>
        </w:rPr>
        <w:t xml:space="preserve">, </w:t>
      </w:r>
      <w:r w:rsidR="006807FE" w:rsidRPr="001F4E3A">
        <w:rPr>
          <w:color w:val="000000"/>
          <w:sz w:val="24"/>
          <w:szCs w:val="24"/>
        </w:rPr>
        <w:t>предоставляющих</w:t>
      </w:r>
      <w:r w:rsidRPr="001F4E3A">
        <w:rPr>
          <w:color w:val="000000"/>
          <w:sz w:val="24"/>
          <w:szCs w:val="24"/>
        </w:rPr>
        <w:t xml:space="preserve"> уход и членов семьи в обучение </w:t>
      </w:r>
      <w:r w:rsidR="00835685">
        <w:rPr>
          <w:color w:val="000000"/>
          <w:sz w:val="24"/>
          <w:szCs w:val="24"/>
        </w:rPr>
        <w:t xml:space="preserve">жизни с </w:t>
      </w:r>
      <w:r w:rsidR="00FD3C36">
        <w:rPr>
          <w:color w:val="000000"/>
          <w:sz w:val="24"/>
          <w:szCs w:val="24"/>
        </w:rPr>
        <w:t xml:space="preserve">сахарным </w:t>
      </w:r>
      <w:r w:rsidRPr="001F4E3A">
        <w:rPr>
          <w:color w:val="000000"/>
          <w:sz w:val="24"/>
          <w:szCs w:val="24"/>
        </w:rPr>
        <w:t>диабет</w:t>
      </w:r>
      <w:r w:rsidR="00835685">
        <w:rPr>
          <w:color w:val="000000"/>
          <w:sz w:val="24"/>
          <w:szCs w:val="24"/>
        </w:rPr>
        <w:t>ом</w:t>
      </w:r>
      <w:r w:rsidRPr="001F4E3A">
        <w:rPr>
          <w:color w:val="000000"/>
          <w:sz w:val="24"/>
          <w:szCs w:val="24"/>
        </w:rPr>
        <w:t xml:space="preserve"> и обеспечить </w:t>
      </w:r>
      <w:r w:rsidR="00FD3C36">
        <w:rPr>
          <w:color w:val="000000"/>
          <w:sz w:val="24"/>
          <w:szCs w:val="24"/>
        </w:rPr>
        <w:t>мотивирование</w:t>
      </w:r>
      <w:r w:rsidRPr="001F4E3A">
        <w:rPr>
          <w:color w:val="000000"/>
          <w:sz w:val="24"/>
          <w:szCs w:val="24"/>
        </w:rPr>
        <w:t xml:space="preserve">, поддержку и помощь семьи. </w:t>
      </w:r>
    </w:p>
    <w:p w14:paraId="4DA4FFF2" w14:textId="0060D39B" w:rsidR="00CB615D" w:rsidRPr="001F4E3A" w:rsidRDefault="00CA3D4F">
      <w:pPr>
        <w:numPr>
          <w:ilvl w:val="0"/>
          <w:numId w:val="6"/>
        </w:numPr>
        <w:pBdr>
          <w:top w:val="nil"/>
          <w:left w:val="nil"/>
          <w:bottom w:val="nil"/>
          <w:right w:val="nil"/>
          <w:between w:val="nil"/>
        </w:pBdr>
        <w:spacing w:after="0"/>
        <w:rPr>
          <w:b/>
          <w:color w:val="000000"/>
          <w:sz w:val="24"/>
          <w:szCs w:val="24"/>
        </w:rPr>
      </w:pPr>
      <w:r w:rsidRPr="001F4E3A">
        <w:rPr>
          <w:color w:val="000000"/>
          <w:sz w:val="24"/>
          <w:szCs w:val="24"/>
        </w:rPr>
        <w:t xml:space="preserve">Предлагать индивидуализированные вмешательства </w:t>
      </w:r>
      <w:r w:rsidR="008A3CAB">
        <w:rPr>
          <w:color w:val="000000"/>
          <w:sz w:val="24"/>
          <w:szCs w:val="24"/>
        </w:rPr>
        <w:t>пациентам</w:t>
      </w:r>
      <w:r w:rsidRPr="001F4E3A">
        <w:rPr>
          <w:color w:val="000000"/>
          <w:sz w:val="24"/>
          <w:szCs w:val="24"/>
        </w:rPr>
        <w:t xml:space="preserve"> с </w:t>
      </w:r>
      <w:r w:rsidR="00802887">
        <w:rPr>
          <w:color w:val="000000"/>
          <w:sz w:val="24"/>
          <w:szCs w:val="24"/>
        </w:rPr>
        <w:t xml:space="preserve">сахарным </w:t>
      </w:r>
      <w:r w:rsidRPr="001F4E3A">
        <w:rPr>
          <w:color w:val="000000"/>
          <w:sz w:val="24"/>
          <w:szCs w:val="24"/>
        </w:rPr>
        <w:t>диабетом для помощи по содействию снижения веса, где необходимо.</w:t>
      </w:r>
    </w:p>
    <w:p w14:paraId="4DFBC6BF" w14:textId="1DA299F5" w:rsidR="00CB615D" w:rsidRPr="001F4E3A" w:rsidRDefault="00D33A79">
      <w:pPr>
        <w:spacing w:after="0"/>
        <w:rPr>
          <w:sz w:val="24"/>
          <w:szCs w:val="24"/>
        </w:rPr>
      </w:pPr>
      <w:r>
        <w:rPr>
          <w:sz w:val="24"/>
          <w:szCs w:val="24"/>
        </w:rPr>
        <w:t>Пациенты</w:t>
      </w:r>
      <w:r w:rsidR="00CA3D4F" w:rsidRPr="001F4E3A">
        <w:rPr>
          <w:sz w:val="24"/>
          <w:szCs w:val="24"/>
        </w:rPr>
        <w:t xml:space="preserve"> с </w:t>
      </w:r>
      <w:r w:rsidR="00802887">
        <w:rPr>
          <w:sz w:val="24"/>
          <w:szCs w:val="24"/>
        </w:rPr>
        <w:t xml:space="preserve">сахарным </w:t>
      </w:r>
      <w:r w:rsidR="00CA3D4F" w:rsidRPr="001F4E3A">
        <w:rPr>
          <w:sz w:val="24"/>
          <w:szCs w:val="24"/>
        </w:rPr>
        <w:t>диабетом должны</w:t>
      </w:r>
    </w:p>
    <w:p w14:paraId="4F047370" w14:textId="0FB63445" w:rsidR="00CB615D" w:rsidRPr="001F4E3A" w:rsidRDefault="00CA3D4F">
      <w:pPr>
        <w:numPr>
          <w:ilvl w:val="0"/>
          <w:numId w:val="7"/>
        </w:numPr>
        <w:pBdr>
          <w:top w:val="nil"/>
          <w:left w:val="nil"/>
          <w:bottom w:val="nil"/>
          <w:right w:val="nil"/>
          <w:between w:val="nil"/>
        </w:pBdr>
        <w:spacing w:after="0"/>
        <w:rPr>
          <w:b/>
          <w:color w:val="000000"/>
          <w:sz w:val="24"/>
          <w:szCs w:val="24"/>
        </w:rPr>
      </w:pPr>
      <w:r w:rsidRPr="001F4E3A">
        <w:rPr>
          <w:color w:val="000000"/>
          <w:sz w:val="24"/>
          <w:szCs w:val="24"/>
        </w:rPr>
        <w:t xml:space="preserve">Поговорить с членами семьи о диабете для содействия осведомленности о диабете, чтобы помочь профилактике развития </w:t>
      </w:r>
      <w:r w:rsidR="00802887">
        <w:rPr>
          <w:color w:val="000000"/>
          <w:sz w:val="24"/>
          <w:szCs w:val="24"/>
        </w:rPr>
        <w:t>СД</w:t>
      </w:r>
      <w:r w:rsidRPr="001F4E3A">
        <w:rPr>
          <w:color w:val="000000"/>
          <w:sz w:val="24"/>
          <w:szCs w:val="24"/>
        </w:rPr>
        <w:t xml:space="preserve"> 2 типа у их родственников </w:t>
      </w:r>
      <w:r w:rsidR="00802887">
        <w:rPr>
          <w:color w:val="000000"/>
          <w:sz w:val="24"/>
          <w:szCs w:val="24"/>
        </w:rPr>
        <w:t xml:space="preserve">первой линии родства </w:t>
      </w:r>
      <w:r w:rsidRPr="001F4E3A">
        <w:rPr>
          <w:color w:val="000000"/>
          <w:sz w:val="24"/>
          <w:szCs w:val="24"/>
        </w:rPr>
        <w:t xml:space="preserve">через </w:t>
      </w:r>
      <w:r w:rsidR="00835685">
        <w:rPr>
          <w:color w:val="000000"/>
          <w:sz w:val="24"/>
          <w:szCs w:val="24"/>
        </w:rPr>
        <w:t>изменение</w:t>
      </w:r>
      <w:r w:rsidRPr="001F4E3A">
        <w:rPr>
          <w:color w:val="000000"/>
          <w:sz w:val="24"/>
          <w:szCs w:val="24"/>
        </w:rPr>
        <w:t xml:space="preserve"> образа жизни </w:t>
      </w:r>
    </w:p>
    <w:p w14:paraId="78CD78A9" w14:textId="77777777" w:rsidR="00CB615D" w:rsidRPr="001F4E3A" w:rsidRDefault="00CA3D4F">
      <w:pPr>
        <w:numPr>
          <w:ilvl w:val="0"/>
          <w:numId w:val="7"/>
        </w:numPr>
        <w:pBdr>
          <w:top w:val="nil"/>
          <w:left w:val="nil"/>
          <w:bottom w:val="nil"/>
          <w:right w:val="nil"/>
          <w:between w:val="nil"/>
        </w:pBdr>
        <w:spacing w:after="0"/>
        <w:rPr>
          <w:b/>
          <w:color w:val="000000"/>
          <w:sz w:val="24"/>
          <w:szCs w:val="24"/>
        </w:rPr>
      </w:pPr>
      <w:r w:rsidRPr="001F4E3A">
        <w:rPr>
          <w:color w:val="000000"/>
          <w:sz w:val="24"/>
          <w:szCs w:val="24"/>
        </w:rPr>
        <w:t xml:space="preserve">Повысить их уровень физической активности в соответствии с текущими рекомендациями по физической активности. Некоторым </w:t>
      </w:r>
      <w:r w:rsidR="008A3CAB">
        <w:rPr>
          <w:color w:val="000000"/>
          <w:sz w:val="24"/>
          <w:szCs w:val="24"/>
        </w:rPr>
        <w:t>пациентам</w:t>
      </w:r>
      <w:r w:rsidRPr="001F4E3A">
        <w:rPr>
          <w:color w:val="000000"/>
          <w:sz w:val="24"/>
          <w:szCs w:val="24"/>
        </w:rPr>
        <w:t xml:space="preserve"> могут помочь структурированные занятия с упражнениями.</w:t>
      </w:r>
    </w:p>
    <w:p w14:paraId="7D9AD796" w14:textId="77777777" w:rsidR="00CB615D" w:rsidRPr="001F4E3A" w:rsidRDefault="00CA3D4F">
      <w:pPr>
        <w:numPr>
          <w:ilvl w:val="0"/>
          <w:numId w:val="7"/>
        </w:numPr>
        <w:pBdr>
          <w:top w:val="nil"/>
          <w:left w:val="nil"/>
          <w:bottom w:val="nil"/>
          <w:right w:val="nil"/>
          <w:between w:val="nil"/>
        </w:pBdr>
        <w:spacing w:after="0"/>
        <w:rPr>
          <w:b/>
          <w:color w:val="000000"/>
          <w:sz w:val="24"/>
          <w:szCs w:val="24"/>
        </w:rPr>
      </w:pPr>
      <w:r w:rsidRPr="001F4E3A">
        <w:rPr>
          <w:color w:val="000000"/>
          <w:sz w:val="24"/>
          <w:szCs w:val="24"/>
        </w:rPr>
        <w:t>Повы</w:t>
      </w:r>
      <w:r w:rsidR="006807FE">
        <w:rPr>
          <w:color w:val="000000"/>
          <w:sz w:val="24"/>
          <w:szCs w:val="24"/>
        </w:rPr>
        <w:t>шать</w:t>
      </w:r>
      <w:r w:rsidRPr="001F4E3A">
        <w:rPr>
          <w:color w:val="000000"/>
          <w:sz w:val="24"/>
          <w:szCs w:val="24"/>
        </w:rPr>
        <w:t xml:space="preserve"> физическую активность постепенно, с низким начальным </w:t>
      </w:r>
      <w:r w:rsidRPr="001F4E3A">
        <w:rPr>
          <w:sz w:val="24"/>
          <w:szCs w:val="24"/>
        </w:rPr>
        <w:t>уровнем</w:t>
      </w:r>
    </w:p>
    <w:p w14:paraId="384DA0C9" w14:textId="77777777" w:rsidR="00CB615D" w:rsidRPr="001F4E3A" w:rsidRDefault="006807FE">
      <w:pPr>
        <w:numPr>
          <w:ilvl w:val="0"/>
          <w:numId w:val="7"/>
        </w:numPr>
        <w:pBdr>
          <w:top w:val="nil"/>
          <w:left w:val="nil"/>
          <w:bottom w:val="nil"/>
          <w:right w:val="nil"/>
          <w:between w:val="nil"/>
        </w:pBdr>
        <w:spacing w:after="0"/>
        <w:rPr>
          <w:b/>
          <w:color w:val="000000"/>
          <w:sz w:val="24"/>
          <w:szCs w:val="24"/>
        </w:rPr>
      </w:pPr>
      <w:r>
        <w:rPr>
          <w:color w:val="000000"/>
          <w:sz w:val="24"/>
          <w:szCs w:val="24"/>
        </w:rPr>
        <w:lastRenderedPageBreak/>
        <w:t xml:space="preserve">Перед началом программы упражнений прибегать к советам профессионала, </w:t>
      </w:r>
      <w:r w:rsidR="00CA3D4F" w:rsidRPr="001F4E3A">
        <w:rPr>
          <w:color w:val="000000"/>
          <w:sz w:val="24"/>
          <w:szCs w:val="24"/>
        </w:rPr>
        <w:t xml:space="preserve">если у них есть осложнения диабета или </w:t>
      </w:r>
      <w:r>
        <w:rPr>
          <w:color w:val="000000"/>
          <w:sz w:val="24"/>
          <w:szCs w:val="24"/>
        </w:rPr>
        <w:t xml:space="preserve">другие </w:t>
      </w:r>
      <w:r w:rsidR="00CA3D4F" w:rsidRPr="001F4E3A">
        <w:rPr>
          <w:color w:val="000000"/>
          <w:sz w:val="24"/>
          <w:szCs w:val="24"/>
        </w:rPr>
        <w:t>проблемы со здоровьем</w:t>
      </w:r>
    </w:p>
    <w:p w14:paraId="151E0C46" w14:textId="77777777" w:rsidR="00CB615D" w:rsidRPr="001F4E3A" w:rsidRDefault="00CA3D4F">
      <w:pPr>
        <w:numPr>
          <w:ilvl w:val="0"/>
          <w:numId w:val="7"/>
        </w:numPr>
        <w:pBdr>
          <w:top w:val="nil"/>
          <w:left w:val="nil"/>
          <w:bottom w:val="nil"/>
          <w:right w:val="nil"/>
          <w:between w:val="nil"/>
        </w:pBdr>
        <w:rPr>
          <w:b/>
          <w:color w:val="000000"/>
          <w:sz w:val="24"/>
          <w:szCs w:val="24"/>
        </w:rPr>
      </w:pPr>
      <w:r w:rsidRPr="001F4E3A">
        <w:rPr>
          <w:color w:val="000000"/>
          <w:sz w:val="24"/>
          <w:szCs w:val="24"/>
        </w:rPr>
        <w:t>Понимать и следовать рекомендациям здорового питания. При желании снижения веса</w:t>
      </w:r>
      <w:r w:rsidR="006807FE">
        <w:rPr>
          <w:color w:val="000000"/>
          <w:sz w:val="24"/>
          <w:szCs w:val="24"/>
        </w:rPr>
        <w:t xml:space="preserve"> в</w:t>
      </w:r>
      <w:r w:rsidRPr="001F4E3A">
        <w:rPr>
          <w:color w:val="000000"/>
          <w:sz w:val="24"/>
          <w:szCs w:val="24"/>
        </w:rPr>
        <w:t xml:space="preserve"> рекомендации должно быть включено ограничение калорий.</w:t>
      </w:r>
    </w:p>
    <w:p w14:paraId="3CC99752" w14:textId="77777777" w:rsidR="00CB615D" w:rsidRPr="001F4E3A" w:rsidRDefault="009955E6" w:rsidP="00BA14C8">
      <w:pPr>
        <w:pStyle w:val="a3"/>
        <w:outlineLvl w:val="1"/>
        <w:rPr>
          <w:b/>
          <w:sz w:val="24"/>
          <w:szCs w:val="24"/>
        </w:rPr>
      </w:pPr>
      <w:bookmarkStart w:id="31" w:name="_udtau3fwyifm" w:colFirst="0" w:colLast="0"/>
      <w:bookmarkStart w:id="32" w:name="_Toc22307454"/>
      <w:bookmarkEnd w:id="31"/>
      <w:r>
        <w:rPr>
          <w:b/>
          <w:sz w:val="24"/>
          <w:szCs w:val="24"/>
        </w:rPr>
        <w:t xml:space="preserve">5.2. </w:t>
      </w:r>
      <w:r w:rsidR="00CA3D4F" w:rsidRPr="001F4E3A">
        <w:rPr>
          <w:b/>
          <w:sz w:val="24"/>
          <w:szCs w:val="24"/>
        </w:rPr>
        <w:t>Психосоциальные факторы</w:t>
      </w:r>
      <w:bookmarkEnd w:id="32"/>
    </w:p>
    <w:p w14:paraId="1CBEFFFB" w14:textId="3086D7E4" w:rsidR="00CB615D" w:rsidRPr="001F4E3A" w:rsidRDefault="00CA3D4F" w:rsidP="00E52823">
      <w:pPr>
        <w:spacing w:after="0"/>
        <w:ind w:firstLine="567"/>
        <w:rPr>
          <w:b/>
          <w:sz w:val="24"/>
          <w:szCs w:val="24"/>
        </w:rPr>
      </w:pPr>
      <w:r w:rsidRPr="001F4E3A">
        <w:rPr>
          <w:sz w:val="24"/>
          <w:szCs w:val="24"/>
        </w:rPr>
        <w:t xml:space="preserve"> Просмотренные вмешательства</w:t>
      </w:r>
      <w:r w:rsidR="00E52823" w:rsidRPr="001F4E3A">
        <w:rPr>
          <w:sz w:val="24"/>
          <w:szCs w:val="24"/>
          <w:lang w:val="kk-KZ"/>
        </w:rPr>
        <w:t xml:space="preserve"> о психосоциальных исследованиях</w:t>
      </w:r>
      <w:r w:rsidRPr="001F4E3A">
        <w:rPr>
          <w:sz w:val="24"/>
          <w:szCs w:val="24"/>
        </w:rPr>
        <w:t xml:space="preserve"> включают в себя   модификацию поведения, мотивац</w:t>
      </w:r>
      <w:r w:rsidR="00BD4654" w:rsidRPr="001F4E3A">
        <w:rPr>
          <w:sz w:val="24"/>
          <w:szCs w:val="24"/>
        </w:rPr>
        <w:t>ионное интервью (</w:t>
      </w:r>
      <w:proofErr w:type="gramStart"/>
      <w:r w:rsidR="00BD4654" w:rsidRPr="001F4E3A">
        <w:rPr>
          <w:sz w:val="24"/>
          <w:szCs w:val="24"/>
        </w:rPr>
        <w:t>M</w:t>
      </w:r>
      <w:proofErr w:type="gramEnd"/>
      <w:r w:rsidR="00DC7372">
        <w:rPr>
          <w:sz w:val="24"/>
          <w:szCs w:val="24"/>
        </w:rPr>
        <w:t>И</w:t>
      </w:r>
      <w:r w:rsidRPr="001F4E3A">
        <w:rPr>
          <w:sz w:val="24"/>
          <w:szCs w:val="24"/>
        </w:rPr>
        <w:t>), когнитивно-поведенческая терапия (КПТ), те</w:t>
      </w:r>
      <w:r w:rsidR="00DC7372">
        <w:rPr>
          <w:sz w:val="24"/>
          <w:szCs w:val="24"/>
        </w:rPr>
        <w:t>рапия принятия и обязательств, п</w:t>
      </w:r>
      <w:r w:rsidRPr="001F4E3A">
        <w:rPr>
          <w:sz w:val="24"/>
          <w:szCs w:val="24"/>
        </w:rPr>
        <w:t xml:space="preserve">остановка цели, самоопределение и навыки преодоления под руководством. Эти вмешательства обычно приемлемы для пациентов, повышают удовлетворенность лечением и </w:t>
      </w:r>
      <w:r w:rsidR="00DC7372">
        <w:rPr>
          <w:sz w:val="24"/>
          <w:szCs w:val="24"/>
        </w:rPr>
        <w:t>могут применя</w:t>
      </w:r>
      <w:r w:rsidRPr="001F4E3A">
        <w:rPr>
          <w:sz w:val="24"/>
          <w:szCs w:val="24"/>
        </w:rPr>
        <w:t>т</w:t>
      </w:r>
      <w:r w:rsidR="00DC7372">
        <w:rPr>
          <w:sz w:val="24"/>
          <w:szCs w:val="24"/>
        </w:rPr>
        <w:t>ь</w:t>
      </w:r>
      <w:r w:rsidRPr="001F4E3A">
        <w:rPr>
          <w:sz w:val="24"/>
          <w:szCs w:val="24"/>
        </w:rPr>
        <w:t>ся у детей, подростков, взрослых с 1 и 2 типом диабета, включая тех, чей диабет плохо контролируется.</w:t>
      </w:r>
      <w:r w:rsidR="008F0927" w:rsidRPr="001F4E3A">
        <w:rPr>
          <w:sz w:val="24"/>
          <w:szCs w:val="24"/>
        </w:rPr>
        <w:t xml:space="preserve"> </w:t>
      </w:r>
      <w:r w:rsidR="00157304">
        <w:rPr>
          <w:sz w:val="24"/>
          <w:szCs w:val="24"/>
        </w:rPr>
        <w:t>[8, 103-105</w:t>
      </w:r>
      <w:r w:rsidR="00E52823" w:rsidRPr="001F4E3A">
        <w:rPr>
          <w:sz w:val="24"/>
          <w:szCs w:val="24"/>
        </w:rPr>
        <w:t>].</w:t>
      </w:r>
    </w:p>
    <w:p w14:paraId="666EF5D5" w14:textId="77777777" w:rsidR="00E52823" w:rsidRPr="001F4E3A" w:rsidRDefault="00E52823">
      <w:pPr>
        <w:pStyle w:val="a3"/>
        <w:rPr>
          <w:b/>
          <w:sz w:val="24"/>
          <w:szCs w:val="24"/>
          <w:lang w:val="kk-KZ"/>
        </w:rPr>
      </w:pPr>
      <w:bookmarkStart w:id="33" w:name="_wu41u7jifqsw" w:colFirst="0" w:colLast="0"/>
      <w:bookmarkEnd w:id="33"/>
    </w:p>
    <w:p w14:paraId="49D9C851" w14:textId="77777777" w:rsidR="00CB615D" w:rsidRPr="001F4E3A" w:rsidRDefault="00CA3D4F">
      <w:pPr>
        <w:pStyle w:val="a3"/>
        <w:rPr>
          <w:b/>
          <w:sz w:val="24"/>
          <w:szCs w:val="24"/>
        </w:rPr>
      </w:pPr>
      <w:r w:rsidRPr="001F4E3A">
        <w:rPr>
          <w:b/>
          <w:sz w:val="24"/>
          <w:szCs w:val="24"/>
        </w:rPr>
        <w:t>5.2.1 Влияние психосоциальных факторов на контроль диабета</w:t>
      </w:r>
    </w:p>
    <w:p w14:paraId="42E6A065" w14:textId="77777777" w:rsidR="00CB615D" w:rsidRPr="001F4E3A" w:rsidRDefault="00CA3D4F">
      <w:pPr>
        <w:ind w:firstLine="567"/>
        <w:rPr>
          <w:b/>
          <w:sz w:val="24"/>
          <w:szCs w:val="24"/>
        </w:rPr>
      </w:pPr>
      <w:r w:rsidRPr="001F4E3A">
        <w:rPr>
          <w:sz w:val="24"/>
          <w:szCs w:val="24"/>
        </w:rPr>
        <w:t>Есть доказательств</w:t>
      </w:r>
      <w:r w:rsidR="00DC7372">
        <w:rPr>
          <w:sz w:val="24"/>
          <w:szCs w:val="24"/>
        </w:rPr>
        <w:t>а</w:t>
      </w:r>
      <w:r w:rsidRPr="001F4E3A">
        <w:rPr>
          <w:sz w:val="24"/>
          <w:szCs w:val="24"/>
        </w:rPr>
        <w:t xml:space="preserve">, что ряд психологических и социальных факторов могут влиять на возможность пациентов с диабетом управлять своим состоянием. Ведет ли бремя управления диабетом к психологическим и социальным проблемам или наоборот - неизвестно. </w:t>
      </w:r>
    </w:p>
    <w:tbl>
      <w:tblPr>
        <w:tblStyle w:val="61"/>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9039"/>
        <w:gridCol w:w="537"/>
      </w:tblGrid>
      <w:tr w:rsidR="00CB615D" w:rsidRPr="001F4E3A" w14:paraId="6481E80A" w14:textId="77777777" w:rsidTr="00EC0BE6">
        <w:trPr>
          <w:trHeight w:val="580"/>
        </w:trPr>
        <w:tc>
          <w:tcPr>
            <w:tcW w:w="9039" w:type="dxa"/>
            <w:tcBorders>
              <w:top w:val="nil"/>
              <w:left w:val="nil"/>
              <w:bottom w:val="nil"/>
              <w:right w:val="single" w:sz="18" w:space="0" w:color="000000"/>
            </w:tcBorders>
          </w:tcPr>
          <w:p w14:paraId="24A41BC8" w14:textId="3AEF9B2A" w:rsidR="00CB615D" w:rsidRPr="001F4E3A" w:rsidRDefault="00CA3D4F" w:rsidP="00DC7372">
            <w:pPr>
              <w:rPr>
                <w:b/>
                <w:sz w:val="24"/>
                <w:szCs w:val="24"/>
              </w:rPr>
            </w:pPr>
            <w:r w:rsidRPr="001F4E3A">
              <w:rPr>
                <w:sz w:val="24"/>
                <w:szCs w:val="24"/>
              </w:rPr>
              <w:t xml:space="preserve">Депрессия у </w:t>
            </w:r>
            <w:r w:rsidR="008A3CAB">
              <w:rPr>
                <w:sz w:val="24"/>
                <w:szCs w:val="24"/>
              </w:rPr>
              <w:t>пациентов</w:t>
            </w:r>
            <w:r w:rsidRPr="001F4E3A">
              <w:rPr>
                <w:sz w:val="24"/>
                <w:szCs w:val="24"/>
              </w:rPr>
              <w:t xml:space="preserve"> с </w:t>
            </w:r>
            <w:r w:rsidR="00802887">
              <w:rPr>
                <w:sz w:val="24"/>
                <w:szCs w:val="24"/>
              </w:rPr>
              <w:t xml:space="preserve">сахарным </w:t>
            </w:r>
            <w:r w:rsidRPr="001F4E3A">
              <w:rPr>
                <w:sz w:val="24"/>
                <w:szCs w:val="24"/>
              </w:rPr>
              <w:t xml:space="preserve">диабетом, </w:t>
            </w:r>
            <w:r w:rsidR="00DC7372" w:rsidRPr="001F4E3A">
              <w:rPr>
                <w:sz w:val="24"/>
                <w:szCs w:val="24"/>
              </w:rPr>
              <w:t>встречается</w:t>
            </w:r>
            <w:r w:rsidR="00DC7372">
              <w:rPr>
                <w:sz w:val="24"/>
                <w:szCs w:val="24"/>
              </w:rPr>
              <w:t xml:space="preserve"> чаще,</w:t>
            </w:r>
            <w:r w:rsidR="00DC7372" w:rsidRPr="001F4E3A">
              <w:rPr>
                <w:sz w:val="24"/>
                <w:szCs w:val="24"/>
              </w:rPr>
              <w:t xml:space="preserve"> </w:t>
            </w:r>
            <w:r w:rsidRPr="001F4E3A">
              <w:rPr>
                <w:sz w:val="24"/>
                <w:szCs w:val="24"/>
              </w:rPr>
              <w:t>чем среди обычного нас</w:t>
            </w:r>
            <w:r w:rsidR="00157304">
              <w:rPr>
                <w:sz w:val="24"/>
                <w:szCs w:val="24"/>
              </w:rPr>
              <w:t>еления [106-108</w:t>
            </w:r>
            <w:r w:rsidR="00DC7372">
              <w:rPr>
                <w:sz w:val="24"/>
                <w:szCs w:val="24"/>
              </w:rPr>
              <w:t>]. Наличие микроваскулярных и макро</w:t>
            </w:r>
            <w:r w:rsidRPr="001F4E3A">
              <w:rPr>
                <w:sz w:val="24"/>
                <w:szCs w:val="24"/>
              </w:rPr>
              <w:t>васкулярных осложнений связаны с распространенностью депресс</w:t>
            </w:r>
            <w:r w:rsidR="00157304">
              <w:rPr>
                <w:sz w:val="24"/>
                <w:szCs w:val="24"/>
              </w:rPr>
              <w:t>ии и низким качеством жизни [109,110</w:t>
            </w:r>
            <w:r w:rsidRPr="001F4E3A">
              <w:rPr>
                <w:sz w:val="24"/>
                <w:szCs w:val="24"/>
              </w:rPr>
              <w:t>]. Ремиссия депрессии связана с улучшен</w:t>
            </w:r>
            <w:r w:rsidR="00157304">
              <w:rPr>
                <w:sz w:val="24"/>
                <w:szCs w:val="24"/>
              </w:rPr>
              <w:t>ием гликемического контроля [108,110</w:t>
            </w:r>
            <w:r w:rsidRPr="001F4E3A">
              <w:rPr>
                <w:sz w:val="24"/>
                <w:szCs w:val="24"/>
              </w:rPr>
              <w:t>].</w:t>
            </w:r>
          </w:p>
        </w:tc>
        <w:tc>
          <w:tcPr>
            <w:tcW w:w="537" w:type="dxa"/>
            <w:tcBorders>
              <w:top w:val="nil"/>
              <w:left w:val="single" w:sz="18" w:space="0" w:color="000000"/>
              <w:bottom w:val="nil"/>
              <w:right w:val="nil"/>
            </w:tcBorders>
          </w:tcPr>
          <w:p w14:paraId="46CAA05F" w14:textId="77777777" w:rsidR="00CB615D" w:rsidRPr="001F4E3A" w:rsidRDefault="00CA3D4F">
            <w:pPr>
              <w:rPr>
                <w:sz w:val="24"/>
                <w:szCs w:val="24"/>
              </w:rPr>
            </w:pPr>
            <w:r w:rsidRPr="001F4E3A">
              <w:rPr>
                <w:sz w:val="24"/>
                <w:szCs w:val="24"/>
              </w:rPr>
              <w:t>1+</w:t>
            </w:r>
          </w:p>
          <w:p w14:paraId="667738BF" w14:textId="77777777" w:rsidR="00CB615D" w:rsidRPr="001F4E3A" w:rsidRDefault="00CA3D4F">
            <w:pPr>
              <w:rPr>
                <w:sz w:val="24"/>
                <w:szCs w:val="24"/>
              </w:rPr>
            </w:pPr>
            <w:r w:rsidRPr="001F4E3A">
              <w:rPr>
                <w:sz w:val="24"/>
                <w:szCs w:val="24"/>
              </w:rPr>
              <w:t>1++</w:t>
            </w:r>
          </w:p>
          <w:p w14:paraId="06C8E83C" w14:textId="77777777" w:rsidR="00CB615D" w:rsidRPr="001F4E3A" w:rsidRDefault="00CA3D4F">
            <w:pPr>
              <w:rPr>
                <w:sz w:val="24"/>
                <w:szCs w:val="24"/>
              </w:rPr>
            </w:pPr>
            <w:r w:rsidRPr="001F4E3A">
              <w:rPr>
                <w:sz w:val="24"/>
                <w:szCs w:val="24"/>
              </w:rPr>
              <w:t>2++</w:t>
            </w:r>
          </w:p>
        </w:tc>
      </w:tr>
    </w:tbl>
    <w:p w14:paraId="66AFA1D8" w14:textId="77777777" w:rsidR="00CB615D" w:rsidRPr="001F4E3A" w:rsidRDefault="00CB615D">
      <w:pPr>
        <w:rPr>
          <w:sz w:val="24"/>
          <w:szCs w:val="24"/>
          <w:lang w:val="kk-KZ"/>
        </w:rPr>
      </w:pPr>
    </w:p>
    <w:p w14:paraId="7AE0CFFB" w14:textId="77777777" w:rsidR="00CB615D" w:rsidRPr="001F4E3A" w:rsidRDefault="00CA3D4F">
      <w:pPr>
        <w:rPr>
          <w:sz w:val="24"/>
          <w:szCs w:val="24"/>
        </w:rPr>
      </w:pPr>
      <w:r w:rsidRPr="001F4E3A">
        <w:rPr>
          <w:b/>
          <w:sz w:val="24"/>
          <w:szCs w:val="24"/>
        </w:rPr>
        <w:t xml:space="preserve">5.2.2 Скрининг на предмет </w:t>
      </w:r>
      <w:proofErr w:type="gramStart"/>
      <w:r w:rsidRPr="001F4E3A">
        <w:rPr>
          <w:b/>
          <w:sz w:val="24"/>
          <w:szCs w:val="24"/>
        </w:rPr>
        <w:t>психологического</w:t>
      </w:r>
      <w:proofErr w:type="gramEnd"/>
      <w:r w:rsidRPr="001F4E3A">
        <w:rPr>
          <w:b/>
          <w:sz w:val="24"/>
          <w:szCs w:val="24"/>
        </w:rPr>
        <w:t xml:space="preserve"> дистресса </w:t>
      </w:r>
    </w:p>
    <w:tbl>
      <w:tblPr>
        <w:tblStyle w:val="60"/>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9039"/>
        <w:gridCol w:w="537"/>
      </w:tblGrid>
      <w:tr w:rsidR="00CB615D" w:rsidRPr="001F4E3A" w14:paraId="0478C613" w14:textId="77777777" w:rsidTr="00EC0BE6">
        <w:trPr>
          <w:trHeight w:val="580"/>
        </w:trPr>
        <w:tc>
          <w:tcPr>
            <w:tcW w:w="9039" w:type="dxa"/>
            <w:tcBorders>
              <w:top w:val="nil"/>
              <w:left w:val="nil"/>
              <w:bottom w:val="nil"/>
              <w:right w:val="single" w:sz="18" w:space="0" w:color="000000"/>
            </w:tcBorders>
          </w:tcPr>
          <w:p w14:paraId="1D97BB55" w14:textId="1A9C830A" w:rsidR="00CB615D" w:rsidRPr="001F4E3A" w:rsidRDefault="00CA3D4F" w:rsidP="00EC0BE6">
            <w:pPr>
              <w:ind w:firstLine="567"/>
              <w:rPr>
                <w:b/>
                <w:sz w:val="24"/>
                <w:szCs w:val="24"/>
              </w:rPr>
            </w:pPr>
            <w:r w:rsidRPr="001F4E3A">
              <w:rPr>
                <w:sz w:val="24"/>
                <w:szCs w:val="24"/>
              </w:rPr>
              <w:t xml:space="preserve">В одном из </w:t>
            </w:r>
            <w:r w:rsidR="00EC0BE6">
              <w:rPr>
                <w:sz w:val="24"/>
                <w:szCs w:val="24"/>
              </w:rPr>
              <w:t xml:space="preserve">руководств, основанных на доказательных данных, </w:t>
            </w:r>
            <w:r w:rsidR="00802887" w:rsidRPr="001F4E3A">
              <w:rPr>
                <w:sz w:val="24"/>
                <w:szCs w:val="24"/>
              </w:rPr>
              <w:t>указан</w:t>
            </w:r>
            <w:r w:rsidR="00802887">
              <w:rPr>
                <w:sz w:val="24"/>
                <w:szCs w:val="24"/>
              </w:rPr>
              <w:t>о,</w:t>
            </w:r>
            <w:r w:rsidR="00EC0BE6" w:rsidRPr="001F4E3A">
              <w:rPr>
                <w:sz w:val="24"/>
                <w:szCs w:val="24"/>
              </w:rPr>
              <w:t xml:space="preserve"> что</w:t>
            </w:r>
            <w:r w:rsidR="00EC0BE6">
              <w:rPr>
                <w:sz w:val="24"/>
                <w:szCs w:val="24"/>
              </w:rPr>
              <w:t xml:space="preserve"> медицинские работники, работающие с пациентами с </w:t>
            </w:r>
            <w:r w:rsidR="00802887">
              <w:rPr>
                <w:sz w:val="24"/>
                <w:szCs w:val="24"/>
              </w:rPr>
              <w:t xml:space="preserve">сахарным </w:t>
            </w:r>
            <w:r w:rsidR="00EC0BE6">
              <w:rPr>
                <w:sz w:val="24"/>
                <w:szCs w:val="24"/>
              </w:rPr>
              <w:t>диабетом, должны иметь достаточный уровень консультационных навыков, чтобы</w:t>
            </w:r>
            <w:r w:rsidRPr="001F4E3A">
              <w:rPr>
                <w:sz w:val="24"/>
                <w:szCs w:val="24"/>
              </w:rPr>
              <w:t xml:space="preserve"> идентифицировать психологические проблемы или, по крайней мере, насколько это возможно решить, направлять ли </w:t>
            </w:r>
            <w:r w:rsidR="001812FD" w:rsidRPr="001F4E3A">
              <w:rPr>
                <w:sz w:val="24"/>
                <w:szCs w:val="24"/>
              </w:rPr>
              <w:t>пациента к</w:t>
            </w:r>
            <w:r w:rsidR="00157304">
              <w:rPr>
                <w:sz w:val="24"/>
                <w:szCs w:val="24"/>
              </w:rPr>
              <w:t xml:space="preserve"> специалисту или нет [111</w:t>
            </w:r>
            <w:r w:rsidRPr="001F4E3A">
              <w:rPr>
                <w:sz w:val="24"/>
                <w:szCs w:val="24"/>
              </w:rPr>
              <w:t>].</w:t>
            </w:r>
          </w:p>
        </w:tc>
        <w:tc>
          <w:tcPr>
            <w:tcW w:w="537" w:type="dxa"/>
            <w:tcBorders>
              <w:top w:val="nil"/>
              <w:left w:val="single" w:sz="18" w:space="0" w:color="000000"/>
              <w:bottom w:val="nil"/>
              <w:right w:val="nil"/>
            </w:tcBorders>
          </w:tcPr>
          <w:p w14:paraId="60FA7C20" w14:textId="77777777" w:rsidR="00CB615D" w:rsidRPr="001F4E3A" w:rsidRDefault="00CA3D4F">
            <w:pPr>
              <w:rPr>
                <w:sz w:val="24"/>
                <w:szCs w:val="24"/>
              </w:rPr>
            </w:pPr>
            <w:r w:rsidRPr="001F4E3A">
              <w:rPr>
                <w:sz w:val="24"/>
                <w:szCs w:val="24"/>
              </w:rPr>
              <w:t>4</w:t>
            </w:r>
          </w:p>
        </w:tc>
      </w:tr>
    </w:tbl>
    <w:p w14:paraId="28537057" w14:textId="77777777" w:rsidR="00CB615D" w:rsidRPr="001F4E3A" w:rsidRDefault="00CB615D">
      <w:pPr>
        <w:rPr>
          <w:sz w:val="24"/>
          <w:szCs w:val="24"/>
        </w:rPr>
      </w:pPr>
    </w:p>
    <w:tbl>
      <w:tblPr>
        <w:tblStyle w:val="59"/>
        <w:tblW w:w="9426"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638"/>
        <w:gridCol w:w="8788"/>
      </w:tblGrid>
      <w:tr w:rsidR="00CB615D" w:rsidRPr="001F4E3A" w14:paraId="076B6C54" w14:textId="77777777">
        <w:trPr>
          <w:trHeight w:val="560"/>
        </w:trPr>
        <w:tc>
          <w:tcPr>
            <w:tcW w:w="638" w:type="dxa"/>
            <w:tcBorders>
              <w:top w:val="nil"/>
              <w:left w:val="nil"/>
              <w:bottom w:val="nil"/>
              <w:right w:val="single" w:sz="18" w:space="0" w:color="000000"/>
            </w:tcBorders>
          </w:tcPr>
          <w:p w14:paraId="24097E3E" w14:textId="77777777" w:rsidR="00CB615D" w:rsidRPr="001F4E3A" w:rsidRDefault="00CA3D4F">
            <w:pPr>
              <w:tabs>
                <w:tab w:val="left" w:pos="8521"/>
              </w:tabs>
              <w:rPr>
                <w:sz w:val="24"/>
                <w:szCs w:val="24"/>
              </w:rPr>
            </w:pPr>
            <w:r w:rsidRPr="001F4E3A">
              <w:rPr>
                <w:b/>
                <w:sz w:val="24"/>
                <w:szCs w:val="24"/>
              </w:rPr>
              <w:t>BP</w:t>
            </w:r>
          </w:p>
        </w:tc>
        <w:tc>
          <w:tcPr>
            <w:tcW w:w="8788" w:type="dxa"/>
            <w:tcBorders>
              <w:top w:val="nil"/>
              <w:left w:val="single" w:sz="18" w:space="0" w:color="000000"/>
              <w:bottom w:val="nil"/>
              <w:right w:val="nil"/>
            </w:tcBorders>
          </w:tcPr>
          <w:p w14:paraId="1B3CD2B0" w14:textId="29D894F7" w:rsidR="00CB615D" w:rsidRPr="001F4E3A" w:rsidRDefault="00857031" w:rsidP="00EC0BE6">
            <w:pPr>
              <w:rPr>
                <w:sz w:val="24"/>
                <w:szCs w:val="24"/>
              </w:rPr>
            </w:pPr>
            <w:r>
              <w:rPr>
                <w:b/>
                <w:sz w:val="24"/>
                <w:szCs w:val="24"/>
              </w:rPr>
              <w:t>Медицинские работники</w:t>
            </w:r>
            <w:r w:rsidR="00CA3D4F" w:rsidRPr="001F4E3A">
              <w:rPr>
                <w:b/>
                <w:sz w:val="24"/>
                <w:szCs w:val="24"/>
              </w:rPr>
              <w:t xml:space="preserve">, работающие </w:t>
            </w:r>
            <w:r w:rsidR="00EC0BE6">
              <w:rPr>
                <w:b/>
                <w:sz w:val="24"/>
                <w:szCs w:val="24"/>
              </w:rPr>
              <w:t xml:space="preserve">с пациентами с </w:t>
            </w:r>
            <w:r w:rsidR="00802887">
              <w:rPr>
                <w:b/>
                <w:sz w:val="24"/>
                <w:szCs w:val="24"/>
              </w:rPr>
              <w:t xml:space="preserve">сахарным </w:t>
            </w:r>
            <w:r w:rsidR="00EC0BE6">
              <w:rPr>
                <w:b/>
                <w:sz w:val="24"/>
                <w:szCs w:val="24"/>
              </w:rPr>
              <w:t>диабетом</w:t>
            </w:r>
            <w:r w:rsidR="00CA3D4F" w:rsidRPr="001F4E3A">
              <w:rPr>
                <w:b/>
                <w:sz w:val="24"/>
                <w:szCs w:val="24"/>
              </w:rPr>
              <w:t xml:space="preserve">, должны иметь достаточный уровень консультационных навыков, чтобы иметь возможность идентифицировать психологические проблемы и иметь возможность </w:t>
            </w:r>
            <w:r w:rsidR="001812FD" w:rsidRPr="001F4E3A">
              <w:rPr>
                <w:b/>
                <w:sz w:val="24"/>
                <w:szCs w:val="24"/>
              </w:rPr>
              <w:t>решать, требуется</w:t>
            </w:r>
            <w:r w:rsidR="00F03BDD">
              <w:rPr>
                <w:b/>
                <w:sz w:val="24"/>
                <w:szCs w:val="24"/>
              </w:rPr>
              <w:t xml:space="preserve"> ли</w:t>
            </w:r>
            <w:r w:rsidR="00CA3D4F" w:rsidRPr="001F4E3A">
              <w:rPr>
                <w:b/>
                <w:sz w:val="24"/>
                <w:szCs w:val="24"/>
              </w:rPr>
              <w:t xml:space="preserve"> </w:t>
            </w:r>
            <w:r w:rsidR="00F03BDD">
              <w:rPr>
                <w:b/>
                <w:sz w:val="24"/>
                <w:szCs w:val="24"/>
              </w:rPr>
              <w:t xml:space="preserve">направление </w:t>
            </w:r>
            <w:r w:rsidR="00EC0BE6">
              <w:rPr>
                <w:b/>
                <w:sz w:val="24"/>
                <w:szCs w:val="24"/>
              </w:rPr>
              <w:t>на консультацию специалиста по психологическим проблемам</w:t>
            </w:r>
            <w:r w:rsidR="00CA3D4F" w:rsidRPr="001F4E3A">
              <w:rPr>
                <w:b/>
                <w:sz w:val="24"/>
                <w:szCs w:val="24"/>
              </w:rPr>
              <w:t>.</w:t>
            </w:r>
          </w:p>
        </w:tc>
      </w:tr>
    </w:tbl>
    <w:p w14:paraId="3F278372" w14:textId="77777777" w:rsidR="00BD4654" w:rsidRPr="001F4E3A" w:rsidRDefault="00BD4654">
      <w:pPr>
        <w:ind w:firstLine="567"/>
        <w:rPr>
          <w:sz w:val="24"/>
          <w:szCs w:val="24"/>
          <w:lang w:val="kk-KZ"/>
        </w:rPr>
      </w:pPr>
    </w:p>
    <w:p w14:paraId="69EA7757" w14:textId="77777777" w:rsidR="00CB615D" w:rsidRPr="001F4E3A" w:rsidRDefault="00CA3D4F">
      <w:pPr>
        <w:ind w:firstLine="567"/>
        <w:rPr>
          <w:b/>
          <w:sz w:val="24"/>
          <w:szCs w:val="24"/>
        </w:rPr>
      </w:pPr>
      <w:r w:rsidRPr="001F4E3A">
        <w:rPr>
          <w:sz w:val="24"/>
          <w:szCs w:val="24"/>
        </w:rPr>
        <w:t>Депрессия может быть оценена с помощью простых вопросов, касающихся настроения и удовлетворе</w:t>
      </w:r>
      <w:r w:rsidR="00F03BDD">
        <w:rPr>
          <w:sz w:val="24"/>
          <w:szCs w:val="24"/>
        </w:rPr>
        <w:t>нности днем,</w:t>
      </w:r>
      <w:r w:rsidRPr="001F4E3A">
        <w:rPr>
          <w:sz w:val="24"/>
          <w:szCs w:val="24"/>
        </w:rPr>
        <w:t xml:space="preserve"> используя </w:t>
      </w:r>
      <w:r w:rsidR="00F03BDD">
        <w:rPr>
          <w:sz w:val="24"/>
          <w:szCs w:val="24"/>
        </w:rPr>
        <w:t>анкеты, которые пациенты могут сами заполнить</w:t>
      </w:r>
      <w:r w:rsidRPr="001F4E3A">
        <w:rPr>
          <w:sz w:val="24"/>
          <w:szCs w:val="24"/>
        </w:rPr>
        <w:t xml:space="preserve"> или более интенсивное клиническое интервью</w:t>
      </w:r>
      <w:r w:rsidR="00CB4EFF">
        <w:rPr>
          <w:sz w:val="24"/>
          <w:szCs w:val="24"/>
        </w:rPr>
        <w:t xml:space="preserve"> (обычно проводимое психологами/</w:t>
      </w:r>
      <w:r w:rsidRPr="001F4E3A">
        <w:rPr>
          <w:sz w:val="24"/>
          <w:szCs w:val="24"/>
        </w:rPr>
        <w:t xml:space="preserve">психиатрами). </w:t>
      </w:r>
      <w:r w:rsidR="00F03BDD">
        <w:rPr>
          <w:sz w:val="24"/>
          <w:szCs w:val="24"/>
        </w:rPr>
        <w:t xml:space="preserve">Имеются различные </w:t>
      </w:r>
      <w:r w:rsidRPr="001F4E3A">
        <w:rPr>
          <w:sz w:val="24"/>
          <w:szCs w:val="24"/>
        </w:rPr>
        <w:t>инструменты для скрининга</w:t>
      </w:r>
      <w:r w:rsidR="00F03BDD">
        <w:rPr>
          <w:sz w:val="24"/>
          <w:szCs w:val="24"/>
        </w:rPr>
        <w:t xml:space="preserve"> депрессии</w:t>
      </w:r>
      <w:r w:rsidRPr="001F4E3A">
        <w:rPr>
          <w:sz w:val="24"/>
          <w:szCs w:val="24"/>
        </w:rPr>
        <w:t xml:space="preserve">, которые были проверены и широко используются с населением в целом и с </w:t>
      </w:r>
      <w:r w:rsidR="00F03BDD" w:rsidRPr="001F4E3A">
        <w:rPr>
          <w:sz w:val="24"/>
          <w:szCs w:val="24"/>
        </w:rPr>
        <w:t>теми,</w:t>
      </w:r>
      <w:r w:rsidRPr="001F4E3A">
        <w:rPr>
          <w:sz w:val="24"/>
          <w:szCs w:val="24"/>
        </w:rPr>
        <w:t xml:space="preserve"> которые имеют медицинские показания.</w:t>
      </w:r>
    </w:p>
    <w:p w14:paraId="62F13705" w14:textId="29E78920" w:rsidR="00CB615D" w:rsidRPr="001F4E3A" w:rsidRDefault="00F03BDD">
      <w:pPr>
        <w:ind w:firstLine="567"/>
        <w:rPr>
          <w:b/>
          <w:sz w:val="24"/>
          <w:szCs w:val="24"/>
        </w:rPr>
      </w:pPr>
      <w:r>
        <w:rPr>
          <w:sz w:val="24"/>
          <w:szCs w:val="24"/>
        </w:rPr>
        <w:lastRenderedPageBreak/>
        <w:t xml:space="preserve">Использование </w:t>
      </w:r>
      <w:r w:rsidR="00CA3D4F" w:rsidRPr="001F4E3A">
        <w:rPr>
          <w:sz w:val="24"/>
          <w:szCs w:val="24"/>
        </w:rPr>
        <w:t xml:space="preserve">некоторых инструментов </w:t>
      </w:r>
      <w:r>
        <w:rPr>
          <w:sz w:val="24"/>
          <w:szCs w:val="24"/>
        </w:rPr>
        <w:t>для</w:t>
      </w:r>
      <w:r w:rsidR="00CA3D4F" w:rsidRPr="001F4E3A">
        <w:rPr>
          <w:sz w:val="24"/>
          <w:szCs w:val="24"/>
        </w:rPr>
        <w:t xml:space="preserve"> скрининга оценивалась у </w:t>
      </w:r>
      <w:r w:rsidR="008A3CAB">
        <w:rPr>
          <w:sz w:val="24"/>
          <w:szCs w:val="24"/>
        </w:rPr>
        <w:t>пациентов</w:t>
      </w:r>
      <w:r w:rsidR="00CA3D4F" w:rsidRPr="001F4E3A">
        <w:rPr>
          <w:sz w:val="24"/>
          <w:szCs w:val="24"/>
        </w:rPr>
        <w:t xml:space="preserve"> с </w:t>
      </w:r>
      <w:r w:rsidR="00802887">
        <w:rPr>
          <w:sz w:val="24"/>
          <w:szCs w:val="24"/>
        </w:rPr>
        <w:t>СД</w:t>
      </w:r>
      <w:r w:rsidR="00CA3D4F" w:rsidRPr="001F4E3A">
        <w:rPr>
          <w:sz w:val="24"/>
          <w:szCs w:val="24"/>
        </w:rPr>
        <w:t xml:space="preserve"> 2 типа. К ним относятся </w:t>
      </w:r>
      <w:r>
        <w:rPr>
          <w:sz w:val="24"/>
          <w:szCs w:val="24"/>
        </w:rPr>
        <w:t xml:space="preserve">шкала </w:t>
      </w:r>
      <w:r w:rsidRPr="001F4E3A">
        <w:rPr>
          <w:sz w:val="24"/>
          <w:szCs w:val="24"/>
        </w:rPr>
        <w:t xml:space="preserve">Бека </w:t>
      </w:r>
      <w:r>
        <w:rPr>
          <w:sz w:val="24"/>
          <w:szCs w:val="24"/>
        </w:rPr>
        <w:t>для оценки</w:t>
      </w:r>
      <w:r w:rsidR="00746892">
        <w:rPr>
          <w:sz w:val="24"/>
          <w:szCs w:val="24"/>
        </w:rPr>
        <w:t xml:space="preserve"> депрессии</w:t>
      </w:r>
      <w:r w:rsidR="00157304">
        <w:rPr>
          <w:sz w:val="24"/>
          <w:szCs w:val="24"/>
        </w:rPr>
        <w:t xml:space="preserve"> [112</w:t>
      </w:r>
      <w:r w:rsidR="00CA3D4F" w:rsidRPr="001F4E3A">
        <w:rPr>
          <w:sz w:val="24"/>
          <w:szCs w:val="24"/>
        </w:rPr>
        <w:t>], эпидемиологические исследования - шка</w:t>
      </w:r>
      <w:r w:rsidR="00157304">
        <w:rPr>
          <w:sz w:val="24"/>
          <w:szCs w:val="24"/>
        </w:rPr>
        <w:t>ла депрессии (CES-D) [113</w:t>
      </w:r>
      <w:r w:rsidR="00CA3D4F" w:rsidRPr="001F4E3A">
        <w:rPr>
          <w:sz w:val="24"/>
          <w:szCs w:val="24"/>
        </w:rPr>
        <w:t>] и вопросник здо</w:t>
      </w:r>
      <w:r w:rsidR="00157304">
        <w:rPr>
          <w:sz w:val="24"/>
          <w:szCs w:val="24"/>
        </w:rPr>
        <w:t>ровья для пациентов (PHQ-9) [114</w:t>
      </w:r>
      <w:r w:rsidR="00CA3D4F" w:rsidRPr="001F4E3A">
        <w:rPr>
          <w:sz w:val="24"/>
          <w:szCs w:val="24"/>
        </w:rPr>
        <w:t>]. Они относительно короткие (21,20, 9 позиций соответственно) и могут быть заполнены большинством пациентов в клинике в течение 10-15 минут.</w:t>
      </w:r>
      <w:r w:rsidR="00802887">
        <w:rPr>
          <w:sz w:val="24"/>
          <w:szCs w:val="24"/>
        </w:rPr>
        <w:t xml:space="preserve"> (</w:t>
      </w:r>
      <w:r w:rsidR="005C49A5" w:rsidRPr="005C49A5">
        <w:rPr>
          <w:sz w:val="24"/>
          <w:szCs w:val="24"/>
        </w:rPr>
        <w:t>см</w:t>
      </w:r>
      <w:proofErr w:type="gramStart"/>
      <w:r w:rsidR="005C49A5" w:rsidRPr="005C49A5">
        <w:rPr>
          <w:sz w:val="24"/>
          <w:szCs w:val="24"/>
        </w:rPr>
        <w:t>.п</w:t>
      </w:r>
      <w:proofErr w:type="gramEnd"/>
      <w:r w:rsidR="005C49A5" w:rsidRPr="005C49A5">
        <w:rPr>
          <w:sz w:val="24"/>
          <w:szCs w:val="24"/>
        </w:rPr>
        <w:t>риложение 3</w:t>
      </w:r>
      <w:r w:rsidR="00802887">
        <w:rPr>
          <w:sz w:val="24"/>
          <w:szCs w:val="24"/>
        </w:rPr>
        <w:t>)</w:t>
      </w:r>
    </w:p>
    <w:p w14:paraId="5AD8A2AA" w14:textId="77777777" w:rsidR="00CB615D" w:rsidRPr="001F4E3A" w:rsidRDefault="00CA3D4F">
      <w:pPr>
        <w:spacing w:after="0"/>
        <w:ind w:firstLine="567"/>
        <w:rPr>
          <w:sz w:val="24"/>
          <w:szCs w:val="24"/>
          <w:lang w:val="kk-KZ"/>
        </w:rPr>
      </w:pPr>
      <w:r w:rsidRPr="001F4E3A">
        <w:rPr>
          <w:sz w:val="24"/>
          <w:szCs w:val="24"/>
        </w:rPr>
        <w:t>Стоит отметить, что некоторые симптомы диабета пере</w:t>
      </w:r>
      <w:r w:rsidR="00CB4EFF">
        <w:rPr>
          <w:sz w:val="24"/>
          <w:szCs w:val="24"/>
        </w:rPr>
        <w:t>кликаются</w:t>
      </w:r>
      <w:r w:rsidRPr="001F4E3A">
        <w:rPr>
          <w:sz w:val="24"/>
          <w:szCs w:val="24"/>
        </w:rPr>
        <w:t xml:space="preserve"> с симптомами общих и психологических проблем. С одной стороны, это может выявить сложные психологические проблемы и, с другой стороны, это может привести к ложным результатам при использовании инструментов для скрининга, предназначенных для использования обычными людьми.</w:t>
      </w:r>
    </w:p>
    <w:p w14:paraId="43E54A85" w14:textId="77777777" w:rsidR="00CB615D" w:rsidRPr="001F4E3A" w:rsidRDefault="00CB615D">
      <w:pPr>
        <w:spacing w:after="0"/>
        <w:ind w:firstLine="567"/>
        <w:rPr>
          <w:b/>
          <w:sz w:val="24"/>
          <w:szCs w:val="24"/>
        </w:rPr>
      </w:pPr>
    </w:p>
    <w:tbl>
      <w:tblPr>
        <w:tblStyle w:val="57"/>
        <w:tblW w:w="9426"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638"/>
        <w:gridCol w:w="8788"/>
      </w:tblGrid>
      <w:tr w:rsidR="00CB615D" w:rsidRPr="001F4E3A" w14:paraId="6F7295DB" w14:textId="77777777">
        <w:trPr>
          <w:trHeight w:val="560"/>
        </w:trPr>
        <w:tc>
          <w:tcPr>
            <w:tcW w:w="638" w:type="dxa"/>
            <w:tcBorders>
              <w:top w:val="nil"/>
              <w:left w:val="nil"/>
              <w:bottom w:val="nil"/>
              <w:right w:val="single" w:sz="18" w:space="0" w:color="000000"/>
            </w:tcBorders>
          </w:tcPr>
          <w:p w14:paraId="4E68A655" w14:textId="77777777" w:rsidR="00CB615D" w:rsidRPr="001F4E3A" w:rsidRDefault="00CA3D4F">
            <w:pPr>
              <w:tabs>
                <w:tab w:val="left" w:pos="8521"/>
              </w:tabs>
              <w:rPr>
                <w:sz w:val="24"/>
                <w:szCs w:val="24"/>
              </w:rPr>
            </w:pPr>
            <w:r w:rsidRPr="001F4E3A">
              <w:rPr>
                <w:b/>
                <w:sz w:val="24"/>
                <w:szCs w:val="24"/>
              </w:rPr>
              <w:t>BP</w:t>
            </w:r>
          </w:p>
        </w:tc>
        <w:tc>
          <w:tcPr>
            <w:tcW w:w="8788" w:type="dxa"/>
            <w:tcBorders>
              <w:top w:val="nil"/>
              <w:left w:val="single" w:sz="18" w:space="0" w:color="000000"/>
              <w:bottom w:val="nil"/>
              <w:right w:val="nil"/>
            </w:tcBorders>
          </w:tcPr>
          <w:p w14:paraId="1FC1F8CD" w14:textId="77777777" w:rsidR="00CB615D" w:rsidRPr="001F4E3A" w:rsidRDefault="00CA3D4F" w:rsidP="00CB5865">
            <w:pPr>
              <w:rPr>
                <w:sz w:val="24"/>
                <w:szCs w:val="24"/>
              </w:rPr>
            </w:pPr>
            <w:r w:rsidRPr="001F4E3A">
              <w:rPr>
                <w:b/>
                <w:sz w:val="24"/>
                <w:szCs w:val="24"/>
              </w:rPr>
              <w:t xml:space="preserve">Валидные инструменты </w:t>
            </w:r>
            <w:proofErr w:type="gramStart"/>
            <w:r w:rsidRPr="001F4E3A">
              <w:rPr>
                <w:b/>
                <w:sz w:val="24"/>
                <w:szCs w:val="24"/>
              </w:rPr>
              <w:t>скрининга</w:t>
            </w:r>
            <w:proofErr w:type="gramEnd"/>
            <w:r w:rsidRPr="001F4E3A">
              <w:rPr>
                <w:b/>
                <w:sz w:val="24"/>
                <w:szCs w:val="24"/>
              </w:rPr>
              <w:t xml:space="preserve"> которые широко используются, что бы оценить общий психологический дистресс </w:t>
            </w:r>
            <w:r w:rsidR="00CB5865">
              <w:rPr>
                <w:b/>
                <w:sz w:val="24"/>
                <w:szCs w:val="24"/>
              </w:rPr>
              <w:t xml:space="preserve">в </w:t>
            </w:r>
            <w:r w:rsidRPr="001F4E3A">
              <w:rPr>
                <w:b/>
                <w:sz w:val="24"/>
                <w:szCs w:val="24"/>
              </w:rPr>
              <w:t>основн</w:t>
            </w:r>
            <w:r w:rsidR="00CB5865">
              <w:rPr>
                <w:b/>
                <w:sz w:val="24"/>
                <w:szCs w:val="24"/>
              </w:rPr>
              <w:t xml:space="preserve">ой популяции </w:t>
            </w:r>
            <w:r w:rsidRPr="001F4E3A">
              <w:rPr>
                <w:b/>
                <w:sz w:val="24"/>
                <w:szCs w:val="24"/>
              </w:rPr>
              <w:t xml:space="preserve">могут использоваться у взрослых  </w:t>
            </w:r>
            <w:r w:rsidR="008A3CAB">
              <w:rPr>
                <w:b/>
                <w:sz w:val="24"/>
                <w:szCs w:val="24"/>
              </w:rPr>
              <w:t>пациентов</w:t>
            </w:r>
            <w:r w:rsidRPr="001F4E3A">
              <w:rPr>
                <w:b/>
                <w:sz w:val="24"/>
                <w:szCs w:val="24"/>
              </w:rPr>
              <w:t xml:space="preserve"> с диабетом</w:t>
            </w:r>
            <w:r w:rsidR="00CB5865">
              <w:rPr>
                <w:b/>
                <w:sz w:val="24"/>
                <w:szCs w:val="24"/>
              </w:rPr>
              <w:t>.</w:t>
            </w:r>
          </w:p>
        </w:tc>
      </w:tr>
    </w:tbl>
    <w:p w14:paraId="19EBD40B" w14:textId="77777777" w:rsidR="00CB615D" w:rsidRPr="001F4E3A" w:rsidRDefault="00CB615D">
      <w:pPr>
        <w:rPr>
          <w:sz w:val="24"/>
          <w:szCs w:val="24"/>
        </w:rPr>
      </w:pPr>
    </w:p>
    <w:p w14:paraId="0732699D" w14:textId="4A76393F" w:rsidR="00CB615D" w:rsidRPr="001F4E3A" w:rsidRDefault="00CA3D4F">
      <w:pPr>
        <w:pStyle w:val="a3"/>
        <w:rPr>
          <w:b/>
          <w:sz w:val="24"/>
          <w:szCs w:val="24"/>
        </w:rPr>
      </w:pPr>
      <w:bookmarkStart w:id="34" w:name="_mqic4h7mh9zu" w:colFirst="0" w:colLast="0"/>
      <w:bookmarkEnd w:id="34"/>
      <w:r w:rsidRPr="001F4E3A">
        <w:rPr>
          <w:b/>
          <w:sz w:val="24"/>
          <w:szCs w:val="24"/>
        </w:rPr>
        <w:t xml:space="preserve">5.2.3. Эффект психологических вмешательств </w:t>
      </w:r>
      <w:r w:rsidR="001A393D">
        <w:rPr>
          <w:b/>
          <w:sz w:val="24"/>
          <w:szCs w:val="24"/>
        </w:rPr>
        <w:t>на</w:t>
      </w:r>
      <w:r w:rsidRPr="001F4E3A">
        <w:rPr>
          <w:b/>
          <w:sz w:val="24"/>
          <w:szCs w:val="24"/>
        </w:rPr>
        <w:t xml:space="preserve"> исходы диабета</w:t>
      </w:r>
    </w:p>
    <w:tbl>
      <w:tblPr>
        <w:tblStyle w:val="56"/>
        <w:tblW w:w="9531"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897"/>
        <w:gridCol w:w="634"/>
      </w:tblGrid>
      <w:tr w:rsidR="00CB615D" w:rsidRPr="001F4E3A" w14:paraId="203557D0" w14:textId="77777777" w:rsidTr="00CB5865">
        <w:trPr>
          <w:trHeight w:val="260"/>
        </w:trPr>
        <w:tc>
          <w:tcPr>
            <w:tcW w:w="8897" w:type="dxa"/>
            <w:tcBorders>
              <w:top w:val="nil"/>
              <w:left w:val="nil"/>
              <w:bottom w:val="nil"/>
              <w:right w:val="single" w:sz="18" w:space="0" w:color="000000"/>
            </w:tcBorders>
          </w:tcPr>
          <w:p w14:paraId="340A67AE" w14:textId="347F0BDD" w:rsidR="00CB615D" w:rsidRPr="001F4E3A" w:rsidRDefault="00CA3D4F" w:rsidP="00CB5865">
            <w:pPr>
              <w:ind w:firstLine="567"/>
              <w:rPr>
                <w:b/>
                <w:sz w:val="24"/>
                <w:szCs w:val="24"/>
              </w:rPr>
            </w:pPr>
            <w:r w:rsidRPr="001F4E3A">
              <w:rPr>
                <w:sz w:val="24"/>
                <w:szCs w:val="24"/>
              </w:rPr>
              <w:t>В одном систематическом обзоре оценивалось влияни</w:t>
            </w:r>
            <w:r w:rsidR="00CB5865">
              <w:rPr>
                <w:sz w:val="24"/>
                <w:szCs w:val="24"/>
              </w:rPr>
              <w:t>е психологических вмешательств на</w:t>
            </w:r>
            <w:r w:rsidRPr="001F4E3A">
              <w:rPr>
                <w:sz w:val="24"/>
                <w:szCs w:val="24"/>
              </w:rPr>
              <w:t xml:space="preserve"> гликемическ</w:t>
            </w:r>
            <w:r w:rsidR="00CB5865">
              <w:rPr>
                <w:sz w:val="24"/>
                <w:szCs w:val="24"/>
              </w:rPr>
              <w:t>ий</w:t>
            </w:r>
            <w:r w:rsidRPr="001F4E3A">
              <w:rPr>
                <w:sz w:val="24"/>
                <w:szCs w:val="24"/>
              </w:rPr>
              <w:t xml:space="preserve"> контрол</w:t>
            </w:r>
            <w:r w:rsidR="00CB5865">
              <w:rPr>
                <w:sz w:val="24"/>
                <w:szCs w:val="24"/>
              </w:rPr>
              <w:t>ь</w:t>
            </w:r>
            <w:r w:rsidRPr="001F4E3A">
              <w:rPr>
                <w:sz w:val="24"/>
                <w:szCs w:val="24"/>
              </w:rPr>
              <w:t xml:space="preserve"> у </w:t>
            </w:r>
            <w:r w:rsidR="008A3CAB">
              <w:rPr>
                <w:sz w:val="24"/>
                <w:szCs w:val="24"/>
              </w:rPr>
              <w:t>пациентов</w:t>
            </w:r>
            <w:r w:rsidRPr="001F4E3A">
              <w:rPr>
                <w:sz w:val="24"/>
                <w:szCs w:val="24"/>
              </w:rPr>
              <w:t xml:space="preserve"> с </w:t>
            </w:r>
            <w:r w:rsidR="001A393D">
              <w:rPr>
                <w:sz w:val="24"/>
                <w:szCs w:val="24"/>
              </w:rPr>
              <w:t xml:space="preserve">сахарным </w:t>
            </w:r>
            <w:r w:rsidRPr="001F4E3A">
              <w:rPr>
                <w:sz w:val="24"/>
                <w:szCs w:val="24"/>
              </w:rPr>
              <w:t>диабетом 2 типа, которое показало снижение 0,76%</w:t>
            </w:r>
            <w:r w:rsidR="00760928" w:rsidRPr="001F4E3A">
              <w:rPr>
                <w:sz w:val="24"/>
                <w:szCs w:val="24"/>
                <w:lang w:val="kk-KZ"/>
              </w:rPr>
              <w:t xml:space="preserve"> </w:t>
            </w:r>
            <w:r w:rsidR="00760928" w:rsidRPr="001F4E3A">
              <w:rPr>
                <w:sz w:val="24"/>
                <w:szCs w:val="24"/>
              </w:rPr>
              <w:t>(8,31 ммоль</w:t>
            </w:r>
            <w:r w:rsidRPr="001F4E3A">
              <w:rPr>
                <w:sz w:val="24"/>
                <w:szCs w:val="24"/>
              </w:rPr>
              <w:t>/</w:t>
            </w:r>
            <w:r w:rsidR="00760928" w:rsidRPr="001F4E3A">
              <w:rPr>
                <w:sz w:val="24"/>
                <w:szCs w:val="24"/>
              </w:rPr>
              <w:t xml:space="preserve">моль) в HbA1c </w:t>
            </w:r>
            <w:r w:rsidRPr="001F4E3A">
              <w:rPr>
                <w:sz w:val="24"/>
                <w:szCs w:val="24"/>
              </w:rPr>
              <w:t>0,18 (1,97) до 1,34</w:t>
            </w:r>
            <w:r w:rsidR="00760928" w:rsidRPr="001F4E3A">
              <w:rPr>
                <w:sz w:val="24"/>
                <w:szCs w:val="24"/>
              </w:rPr>
              <w:t>%</w:t>
            </w:r>
            <w:r w:rsidRPr="001F4E3A">
              <w:rPr>
                <w:sz w:val="24"/>
                <w:szCs w:val="24"/>
              </w:rPr>
              <w:t xml:space="preserve"> (14,64), и статистически значимое снижение психологического стресса</w:t>
            </w:r>
            <w:r w:rsidR="00760928" w:rsidRPr="001F4E3A">
              <w:rPr>
                <w:sz w:val="24"/>
                <w:szCs w:val="24"/>
              </w:rPr>
              <w:t>.</w:t>
            </w:r>
            <w:r w:rsidRPr="001F4E3A">
              <w:rPr>
                <w:sz w:val="24"/>
                <w:szCs w:val="24"/>
              </w:rPr>
              <w:t xml:space="preserve"> </w:t>
            </w:r>
          </w:p>
        </w:tc>
        <w:tc>
          <w:tcPr>
            <w:tcW w:w="634" w:type="dxa"/>
            <w:tcBorders>
              <w:top w:val="nil"/>
              <w:left w:val="single" w:sz="18" w:space="0" w:color="000000"/>
              <w:bottom w:val="nil"/>
              <w:right w:val="nil"/>
            </w:tcBorders>
          </w:tcPr>
          <w:p w14:paraId="0E38482B" w14:textId="77777777" w:rsidR="00CB615D" w:rsidRPr="001F4E3A" w:rsidRDefault="00CA3D4F">
            <w:pPr>
              <w:rPr>
                <w:b/>
                <w:sz w:val="24"/>
                <w:szCs w:val="24"/>
              </w:rPr>
            </w:pPr>
            <w:r w:rsidRPr="001F4E3A">
              <w:rPr>
                <w:sz w:val="24"/>
                <w:szCs w:val="24"/>
              </w:rPr>
              <w:t>1++</w:t>
            </w:r>
          </w:p>
        </w:tc>
      </w:tr>
    </w:tbl>
    <w:p w14:paraId="39769743" w14:textId="77777777" w:rsidR="00CB615D" w:rsidRPr="001F4E3A" w:rsidRDefault="00CB615D">
      <w:pPr>
        <w:rPr>
          <w:b/>
          <w:sz w:val="24"/>
          <w:szCs w:val="24"/>
        </w:rPr>
      </w:pPr>
    </w:p>
    <w:tbl>
      <w:tblPr>
        <w:tblStyle w:val="55"/>
        <w:tblW w:w="9426"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638"/>
        <w:gridCol w:w="8788"/>
      </w:tblGrid>
      <w:tr w:rsidR="00CB615D" w:rsidRPr="001F4E3A" w14:paraId="19559CE1" w14:textId="77777777">
        <w:trPr>
          <w:trHeight w:val="560"/>
        </w:trPr>
        <w:tc>
          <w:tcPr>
            <w:tcW w:w="638" w:type="dxa"/>
            <w:tcBorders>
              <w:top w:val="nil"/>
              <w:left w:val="nil"/>
              <w:bottom w:val="nil"/>
              <w:right w:val="single" w:sz="18" w:space="0" w:color="000000"/>
            </w:tcBorders>
          </w:tcPr>
          <w:p w14:paraId="1595B0DF" w14:textId="77777777" w:rsidR="00CB615D" w:rsidRPr="001F4E3A" w:rsidRDefault="00CA3D4F">
            <w:pPr>
              <w:tabs>
                <w:tab w:val="left" w:pos="8521"/>
              </w:tabs>
              <w:rPr>
                <w:b/>
                <w:sz w:val="24"/>
                <w:szCs w:val="24"/>
              </w:rPr>
            </w:pPr>
            <w:r w:rsidRPr="001F4E3A">
              <w:rPr>
                <w:b/>
                <w:sz w:val="24"/>
                <w:szCs w:val="24"/>
              </w:rPr>
              <w:t>A</w:t>
            </w:r>
          </w:p>
        </w:tc>
        <w:tc>
          <w:tcPr>
            <w:tcW w:w="8788" w:type="dxa"/>
            <w:tcBorders>
              <w:top w:val="nil"/>
              <w:left w:val="single" w:sz="18" w:space="0" w:color="000000"/>
              <w:bottom w:val="nil"/>
              <w:right w:val="nil"/>
            </w:tcBorders>
          </w:tcPr>
          <w:p w14:paraId="2AAF1216" w14:textId="1A0CAA66" w:rsidR="00CB615D" w:rsidRPr="001F4E3A" w:rsidRDefault="00760928" w:rsidP="00CB5865">
            <w:pPr>
              <w:rPr>
                <w:b/>
                <w:sz w:val="24"/>
                <w:szCs w:val="24"/>
              </w:rPr>
            </w:pPr>
            <w:r w:rsidRPr="001F4E3A">
              <w:rPr>
                <w:b/>
                <w:sz w:val="24"/>
                <w:szCs w:val="24"/>
              </w:rPr>
              <w:t xml:space="preserve">Взрослым </w:t>
            </w:r>
            <w:r w:rsidR="00CB5865">
              <w:rPr>
                <w:b/>
                <w:sz w:val="24"/>
                <w:szCs w:val="24"/>
              </w:rPr>
              <w:t xml:space="preserve">пациентам </w:t>
            </w:r>
            <w:r w:rsidR="00CA3D4F" w:rsidRPr="001F4E3A">
              <w:rPr>
                <w:b/>
                <w:sz w:val="24"/>
                <w:szCs w:val="24"/>
              </w:rPr>
              <w:t>с</w:t>
            </w:r>
            <w:r w:rsidR="00CB5865">
              <w:rPr>
                <w:b/>
                <w:sz w:val="24"/>
                <w:szCs w:val="24"/>
              </w:rPr>
              <w:t xml:space="preserve"> сахарным</w:t>
            </w:r>
            <w:r w:rsidR="005C49A5">
              <w:rPr>
                <w:b/>
                <w:sz w:val="24"/>
                <w:szCs w:val="24"/>
              </w:rPr>
              <w:t xml:space="preserve"> диабетом 2 типа </w:t>
            </w:r>
            <w:r w:rsidR="00CA3D4F" w:rsidRPr="001F4E3A">
              <w:rPr>
                <w:b/>
                <w:sz w:val="24"/>
                <w:szCs w:val="24"/>
              </w:rPr>
              <w:t>должны быть</w:t>
            </w:r>
            <w:r w:rsidRPr="001F4E3A">
              <w:rPr>
                <w:b/>
                <w:sz w:val="24"/>
                <w:szCs w:val="24"/>
              </w:rPr>
              <w:t xml:space="preserve"> предоставлены </w:t>
            </w:r>
            <w:r w:rsidR="00CA3D4F" w:rsidRPr="001F4E3A">
              <w:rPr>
                <w:b/>
                <w:sz w:val="24"/>
                <w:szCs w:val="24"/>
              </w:rPr>
              <w:t xml:space="preserve"> психологические вмешательства (включая мотивационн</w:t>
            </w:r>
            <w:r w:rsidR="00CB5865">
              <w:rPr>
                <w:b/>
                <w:sz w:val="24"/>
                <w:szCs w:val="24"/>
              </w:rPr>
              <w:t>ое</w:t>
            </w:r>
            <w:r w:rsidR="00CA3D4F" w:rsidRPr="001F4E3A">
              <w:rPr>
                <w:b/>
                <w:sz w:val="24"/>
                <w:szCs w:val="24"/>
              </w:rPr>
              <w:t xml:space="preserve"> </w:t>
            </w:r>
            <w:r w:rsidR="00CB5865">
              <w:rPr>
                <w:b/>
                <w:sz w:val="24"/>
                <w:szCs w:val="24"/>
              </w:rPr>
              <w:t>интервью</w:t>
            </w:r>
            <w:r w:rsidR="00CA3D4F" w:rsidRPr="001F4E3A">
              <w:rPr>
                <w:b/>
                <w:sz w:val="24"/>
                <w:szCs w:val="24"/>
              </w:rPr>
              <w:t>, навыки установления цели), чтобы улучшить гликемический контроль в краткосрочной и среднесрочной перспективе.</w:t>
            </w:r>
          </w:p>
        </w:tc>
      </w:tr>
    </w:tbl>
    <w:p w14:paraId="047010C6" w14:textId="77777777" w:rsidR="00CB615D" w:rsidRPr="001F4E3A" w:rsidRDefault="00CB615D">
      <w:pPr>
        <w:spacing w:after="0"/>
        <w:rPr>
          <w:sz w:val="24"/>
          <w:szCs w:val="24"/>
        </w:rPr>
      </w:pPr>
    </w:p>
    <w:p w14:paraId="5A4035C6" w14:textId="77777777" w:rsidR="00CB615D" w:rsidRPr="001F4E3A" w:rsidRDefault="00CA3D4F">
      <w:pPr>
        <w:pStyle w:val="a3"/>
        <w:spacing w:after="0"/>
        <w:rPr>
          <w:b/>
          <w:sz w:val="24"/>
          <w:szCs w:val="24"/>
        </w:rPr>
      </w:pPr>
      <w:bookmarkStart w:id="35" w:name="_zhuv1wbbrhbo" w:colFirst="0" w:colLast="0"/>
      <w:bookmarkEnd w:id="35"/>
      <w:r w:rsidRPr="001F4E3A">
        <w:rPr>
          <w:b/>
          <w:sz w:val="24"/>
          <w:szCs w:val="24"/>
        </w:rPr>
        <w:t xml:space="preserve">5.2.4 Лечение психологического дискомфорта </w:t>
      </w:r>
    </w:p>
    <w:p w14:paraId="6C5BCF75" w14:textId="77777777" w:rsidR="00CB615D" w:rsidRPr="001F4E3A" w:rsidRDefault="00CB615D">
      <w:pPr>
        <w:spacing w:after="0"/>
        <w:rPr>
          <w:sz w:val="24"/>
          <w:szCs w:val="24"/>
        </w:rPr>
      </w:pPr>
    </w:p>
    <w:p w14:paraId="1932B63D" w14:textId="77777777" w:rsidR="00CB615D" w:rsidRPr="001F4E3A" w:rsidRDefault="00CA3D4F">
      <w:pPr>
        <w:ind w:firstLine="567"/>
        <w:rPr>
          <w:b/>
          <w:sz w:val="24"/>
          <w:szCs w:val="24"/>
        </w:rPr>
      </w:pPr>
      <w:r w:rsidRPr="001F4E3A">
        <w:rPr>
          <w:sz w:val="24"/>
          <w:szCs w:val="24"/>
        </w:rPr>
        <w:t>Ввиду ограниченных доказательств наиболее разумный подход для медицинских работников, которые участвуют в лечении значительных психологических проблем у детей и взрослых с</w:t>
      </w:r>
      <w:r w:rsidR="00CB5865">
        <w:rPr>
          <w:sz w:val="24"/>
          <w:szCs w:val="24"/>
        </w:rPr>
        <w:t xml:space="preserve"> сахарным </w:t>
      </w:r>
      <w:r w:rsidRPr="001F4E3A">
        <w:rPr>
          <w:sz w:val="24"/>
          <w:szCs w:val="24"/>
        </w:rPr>
        <w:t>диабет</w:t>
      </w:r>
      <w:r w:rsidR="00CB5865">
        <w:rPr>
          <w:sz w:val="24"/>
          <w:szCs w:val="24"/>
        </w:rPr>
        <w:t>ом</w:t>
      </w:r>
      <w:r w:rsidRPr="001F4E3A">
        <w:rPr>
          <w:sz w:val="24"/>
          <w:szCs w:val="24"/>
        </w:rPr>
        <w:t xml:space="preserve">, </w:t>
      </w:r>
      <w:r w:rsidR="00CB5865">
        <w:rPr>
          <w:sz w:val="24"/>
          <w:szCs w:val="24"/>
        </w:rPr>
        <w:t xml:space="preserve">состоит в том, </w:t>
      </w:r>
      <w:r w:rsidRPr="001F4E3A">
        <w:rPr>
          <w:sz w:val="24"/>
          <w:szCs w:val="24"/>
        </w:rPr>
        <w:t>чтобы ссылаться на стандартные руковод</w:t>
      </w:r>
      <w:r w:rsidR="00CB5865">
        <w:rPr>
          <w:sz w:val="24"/>
          <w:szCs w:val="24"/>
        </w:rPr>
        <w:t xml:space="preserve">ства </w:t>
      </w:r>
      <w:r w:rsidRPr="001F4E3A">
        <w:rPr>
          <w:sz w:val="24"/>
          <w:szCs w:val="24"/>
        </w:rPr>
        <w:t xml:space="preserve">для </w:t>
      </w:r>
      <w:r w:rsidR="00CB5865">
        <w:rPr>
          <w:sz w:val="24"/>
          <w:szCs w:val="24"/>
        </w:rPr>
        <w:t xml:space="preserve">лечения </w:t>
      </w:r>
      <w:r w:rsidRPr="001F4E3A">
        <w:rPr>
          <w:sz w:val="24"/>
          <w:szCs w:val="24"/>
        </w:rPr>
        <w:t>этих конкретных расстройств.</w:t>
      </w:r>
    </w:p>
    <w:tbl>
      <w:tblPr>
        <w:tblStyle w:val="53"/>
        <w:tblW w:w="9426"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638"/>
        <w:gridCol w:w="8788"/>
      </w:tblGrid>
      <w:tr w:rsidR="00CB615D" w:rsidRPr="001F4E3A" w14:paraId="14C9431E" w14:textId="77777777">
        <w:trPr>
          <w:trHeight w:val="560"/>
        </w:trPr>
        <w:tc>
          <w:tcPr>
            <w:tcW w:w="638" w:type="dxa"/>
            <w:tcBorders>
              <w:top w:val="nil"/>
              <w:left w:val="nil"/>
              <w:bottom w:val="nil"/>
              <w:right w:val="single" w:sz="18" w:space="0" w:color="000000"/>
            </w:tcBorders>
          </w:tcPr>
          <w:p w14:paraId="49860A04" w14:textId="77777777" w:rsidR="00CB615D" w:rsidRPr="001F4E3A" w:rsidRDefault="00CA3D4F">
            <w:pPr>
              <w:tabs>
                <w:tab w:val="left" w:pos="8521"/>
              </w:tabs>
              <w:rPr>
                <w:sz w:val="24"/>
                <w:szCs w:val="24"/>
              </w:rPr>
            </w:pPr>
            <w:r w:rsidRPr="001F4E3A">
              <w:rPr>
                <w:b/>
                <w:sz w:val="24"/>
                <w:szCs w:val="24"/>
              </w:rPr>
              <w:t>BP</w:t>
            </w:r>
          </w:p>
        </w:tc>
        <w:tc>
          <w:tcPr>
            <w:tcW w:w="8788" w:type="dxa"/>
            <w:tcBorders>
              <w:top w:val="nil"/>
              <w:left w:val="single" w:sz="18" w:space="0" w:color="000000"/>
              <w:bottom w:val="nil"/>
              <w:right w:val="nil"/>
            </w:tcBorders>
          </w:tcPr>
          <w:p w14:paraId="363B1CB6" w14:textId="43D02368" w:rsidR="00CB615D" w:rsidRPr="001F4E3A" w:rsidRDefault="00857031" w:rsidP="00CB5865">
            <w:pPr>
              <w:rPr>
                <w:sz w:val="24"/>
                <w:szCs w:val="24"/>
              </w:rPr>
            </w:pPr>
            <w:r>
              <w:rPr>
                <w:b/>
                <w:sz w:val="24"/>
                <w:szCs w:val="24"/>
              </w:rPr>
              <w:t>Медицинские работники</w:t>
            </w:r>
            <w:r w:rsidR="00CA3D4F" w:rsidRPr="001F4E3A">
              <w:rPr>
                <w:b/>
                <w:sz w:val="24"/>
                <w:szCs w:val="24"/>
              </w:rPr>
              <w:t xml:space="preserve">, работающие </w:t>
            </w:r>
            <w:proofErr w:type="gramStart"/>
            <w:r w:rsidR="00CA3D4F" w:rsidRPr="001F4E3A">
              <w:rPr>
                <w:b/>
                <w:sz w:val="24"/>
                <w:szCs w:val="24"/>
              </w:rPr>
              <w:t>со</w:t>
            </w:r>
            <w:proofErr w:type="gramEnd"/>
            <w:r w:rsidR="00CA3D4F" w:rsidRPr="001F4E3A">
              <w:rPr>
                <w:b/>
                <w:sz w:val="24"/>
                <w:szCs w:val="24"/>
              </w:rPr>
              <w:t xml:space="preserve"> взрослыми </w:t>
            </w:r>
            <w:r w:rsidR="00CB5865">
              <w:rPr>
                <w:b/>
                <w:sz w:val="24"/>
                <w:szCs w:val="24"/>
              </w:rPr>
              <w:t xml:space="preserve">пациентами </w:t>
            </w:r>
            <w:r w:rsidR="00CA3D4F" w:rsidRPr="001F4E3A">
              <w:rPr>
                <w:b/>
                <w:sz w:val="24"/>
                <w:szCs w:val="24"/>
              </w:rPr>
              <w:t xml:space="preserve">с </w:t>
            </w:r>
            <w:r w:rsidR="00CB5865">
              <w:rPr>
                <w:b/>
                <w:sz w:val="24"/>
                <w:szCs w:val="24"/>
              </w:rPr>
              <w:t xml:space="preserve">сахарным </w:t>
            </w:r>
            <w:r w:rsidR="00CA3D4F" w:rsidRPr="001F4E3A">
              <w:rPr>
                <w:b/>
                <w:sz w:val="24"/>
                <w:szCs w:val="24"/>
              </w:rPr>
              <w:t xml:space="preserve">диабетом, </w:t>
            </w:r>
            <w:r w:rsidR="00CB5865">
              <w:rPr>
                <w:b/>
                <w:sz w:val="24"/>
                <w:szCs w:val="24"/>
              </w:rPr>
              <w:t>должны направить к специалистам</w:t>
            </w:r>
            <w:r w:rsidR="00CA3D4F" w:rsidRPr="001F4E3A">
              <w:rPr>
                <w:b/>
                <w:sz w:val="24"/>
                <w:szCs w:val="24"/>
              </w:rPr>
              <w:t xml:space="preserve"> тех </w:t>
            </w:r>
            <w:r w:rsidR="00CB5865">
              <w:rPr>
                <w:b/>
                <w:sz w:val="24"/>
                <w:szCs w:val="24"/>
              </w:rPr>
              <w:t xml:space="preserve">пациентов, </w:t>
            </w:r>
            <w:r w:rsidR="00CA3D4F" w:rsidRPr="001F4E3A">
              <w:rPr>
                <w:b/>
                <w:sz w:val="24"/>
                <w:szCs w:val="24"/>
              </w:rPr>
              <w:t xml:space="preserve">у кого </w:t>
            </w:r>
            <w:r w:rsidR="005C49A5">
              <w:rPr>
                <w:b/>
                <w:sz w:val="24"/>
                <w:szCs w:val="24"/>
              </w:rPr>
              <w:t>выявлены</w:t>
            </w:r>
            <w:r w:rsidR="00CA3D4F" w:rsidRPr="001F4E3A">
              <w:rPr>
                <w:b/>
                <w:sz w:val="24"/>
                <w:szCs w:val="24"/>
              </w:rPr>
              <w:t xml:space="preserve"> серьез</w:t>
            </w:r>
            <w:r w:rsidR="00760928" w:rsidRPr="001F4E3A">
              <w:rPr>
                <w:b/>
                <w:sz w:val="24"/>
                <w:szCs w:val="24"/>
              </w:rPr>
              <w:t>ные психологические проблемы.</w:t>
            </w:r>
          </w:p>
        </w:tc>
      </w:tr>
    </w:tbl>
    <w:p w14:paraId="082096F1" w14:textId="77777777" w:rsidR="00CB615D" w:rsidRPr="001F4E3A" w:rsidRDefault="00CB615D">
      <w:pPr>
        <w:rPr>
          <w:sz w:val="24"/>
          <w:szCs w:val="24"/>
        </w:rPr>
      </w:pPr>
    </w:p>
    <w:p w14:paraId="654B4223" w14:textId="77777777" w:rsidR="00CB615D" w:rsidRPr="001F4E3A" w:rsidRDefault="00CA3D4F">
      <w:pPr>
        <w:rPr>
          <w:sz w:val="24"/>
          <w:szCs w:val="24"/>
          <w:lang w:val="kk-KZ"/>
        </w:rPr>
      </w:pPr>
      <w:r w:rsidRPr="001F4E3A">
        <w:rPr>
          <w:b/>
          <w:sz w:val="24"/>
          <w:szCs w:val="24"/>
        </w:rPr>
        <w:t>ЧЕК</w:t>
      </w:r>
      <w:r w:rsidR="00CB5865">
        <w:rPr>
          <w:b/>
          <w:sz w:val="24"/>
          <w:szCs w:val="24"/>
        </w:rPr>
        <w:t>-</w:t>
      </w:r>
      <w:r w:rsidRPr="001F4E3A">
        <w:rPr>
          <w:b/>
          <w:sz w:val="24"/>
          <w:szCs w:val="24"/>
        </w:rPr>
        <w:t>ЛИСТ ДЛЯ ПРЕДОСТАВЛЕНИЯ ИНФОРМАЦИИ</w:t>
      </w:r>
      <w:r w:rsidR="00E52823" w:rsidRPr="001F4E3A">
        <w:rPr>
          <w:b/>
          <w:sz w:val="24"/>
          <w:szCs w:val="24"/>
          <w:lang w:val="kk-KZ"/>
        </w:rPr>
        <w:t xml:space="preserve"> ПО РАЗДЕЛУ ПСИХОСОЦИАЛЬНЫЕ ФАКТОРЫ </w:t>
      </w:r>
    </w:p>
    <w:p w14:paraId="13352776" w14:textId="10B9E44E" w:rsidR="00CB615D" w:rsidRPr="001F4E3A" w:rsidRDefault="00CA3D4F">
      <w:pPr>
        <w:spacing w:after="0"/>
        <w:ind w:firstLine="567"/>
        <w:rPr>
          <w:sz w:val="24"/>
          <w:szCs w:val="24"/>
        </w:rPr>
      </w:pPr>
      <w:r w:rsidRPr="001F4E3A">
        <w:rPr>
          <w:sz w:val="24"/>
          <w:szCs w:val="24"/>
        </w:rPr>
        <w:t>Эт</w:t>
      </w:r>
      <w:r w:rsidR="001A393D">
        <w:rPr>
          <w:sz w:val="24"/>
          <w:szCs w:val="24"/>
        </w:rPr>
        <w:t>от</w:t>
      </w:r>
      <w:r w:rsidRPr="001F4E3A">
        <w:rPr>
          <w:sz w:val="24"/>
          <w:szCs w:val="24"/>
        </w:rPr>
        <w:t xml:space="preserve"> </w:t>
      </w:r>
      <w:r w:rsidR="001A393D">
        <w:rPr>
          <w:sz w:val="24"/>
          <w:szCs w:val="24"/>
        </w:rPr>
        <w:t>раздел</w:t>
      </w:r>
      <w:r w:rsidRPr="001F4E3A">
        <w:rPr>
          <w:sz w:val="24"/>
          <w:szCs w:val="24"/>
        </w:rPr>
        <w:t xml:space="preserve"> </w:t>
      </w:r>
      <w:r w:rsidR="001A393D">
        <w:rPr>
          <w:sz w:val="24"/>
          <w:szCs w:val="24"/>
        </w:rPr>
        <w:t>предоставляет пример</w:t>
      </w:r>
      <w:r w:rsidRPr="001F4E3A">
        <w:rPr>
          <w:sz w:val="24"/>
          <w:szCs w:val="24"/>
        </w:rPr>
        <w:t xml:space="preserve"> информации, котор</w:t>
      </w:r>
      <w:r w:rsidR="001A393D">
        <w:rPr>
          <w:sz w:val="24"/>
          <w:szCs w:val="24"/>
        </w:rPr>
        <w:t xml:space="preserve">ая должна быть предоставлена </w:t>
      </w:r>
      <w:r w:rsidRPr="001F4E3A">
        <w:rPr>
          <w:sz w:val="24"/>
          <w:szCs w:val="24"/>
        </w:rPr>
        <w:t>для пациентов/лиц предоставляющи</w:t>
      </w:r>
      <w:r w:rsidR="00CB5865">
        <w:rPr>
          <w:sz w:val="24"/>
          <w:szCs w:val="24"/>
        </w:rPr>
        <w:t>х</w:t>
      </w:r>
      <w:r w:rsidRPr="001F4E3A">
        <w:rPr>
          <w:sz w:val="24"/>
          <w:szCs w:val="24"/>
        </w:rPr>
        <w:t xml:space="preserve"> уход </w:t>
      </w:r>
      <w:r w:rsidR="00CB5865">
        <w:rPr>
          <w:sz w:val="24"/>
          <w:szCs w:val="24"/>
        </w:rPr>
        <w:t>за пациентом</w:t>
      </w:r>
      <w:r w:rsidRPr="001F4E3A">
        <w:rPr>
          <w:sz w:val="24"/>
          <w:szCs w:val="24"/>
        </w:rPr>
        <w:t>. Чек лист не является исчерпывающим или эксклюзивным.</w:t>
      </w:r>
    </w:p>
    <w:p w14:paraId="79379F2C" w14:textId="77777777" w:rsidR="00CB615D" w:rsidRPr="001F4E3A" w:rsidRDefault="00CB615D">
      <w:pPr>
        <w:ind w:firstLine="567"/>
        <w:rPr>
          <w:sz w:val="24"/>
          <w:szCs w:val="24"/>
        </w:rPr>
      </w:pPr>
    </w:p>
    <w:p w14:paraId="65E25BDC" w14:textId="77777777" w:rsidR="00CB615D" w:rsidRPr="001F4E3A" w:rsidRDefault="00857031">
      <w:pPr>
        <w:rPr>
          <w:b/>
          <w:sz w:val="24"/>
          <w:szCs w:val="24"/>
        </w:rPr>
      </w:pPr>
      <w:r>
        <w:rPr>
          <w:sz w:val="24"/>
          <w:szCs w:val="24"/>
        </w:rPr>
        <w:lastRenderedPageBreak/>
        <w:t>Медицинские работники</w:t>
      </w:r>
      <w:r w:rsidR="00CA3D4F" w:rsidRPr="001F4E3A">
        <w:rPr>
          <w:sz w:val="24"/>
          <w:szCs w:val="24"/>
        </w:rPr>
        <w:t xml:space="preserve"> должны:</w:t>
      </w:r>
    </w:p>
    <w:p w14:paraId="37EAF0F2" w14:textId="483812CC" w:rsidR="00CB615D" w:rsidRPr="001F4E3A" w:rsidRDefault="00CA3D4F">
      <w:pPr>
        <w:numPr>
          <w:ilvl w:val="0"/>
          <w:numId w:val="13"/>
        </w:numPr>
        <w:pBdr>
          <w:top w:val="nil"/>
          <w:left w:val="nil"/>
          <w:bottom w:val="nil"/>
          <w:right w:val="nil"/>
          <w:between w:val="nil"/>
        </w:pBdr>
        <w:spacing w:after="0"/>
        <w:rPr>
          <w:b/>
          <w:color w:val="000000"/>
          <w:sz w:val="24"/>
          <w:szCs w:val="24"/>
        </w:rPr>
      </w:pPr>
      <w:r w:rsidRPr="001F4E3A">
        <w:rPr>
          <w:color w:val="000000"/>
          <w:sz w:val="24"/>
          <w:szCs w:val="24"/>
        </w:rPr>
        <w:t>в тех случаях, когда выявляются значительные психосоциальные проблемы, объяснит</w:t>
      </w:r>
      <w:r w:rsidR="00CB5865">
        <w:rPr>
          <w:color w:val="000000"/>
          <w:sz w:val="24"/>
          <w:szCs w:val="24"/>
        </w:rPr>
        <w:t>ь</w:t>
      </w:r>
      <w:r w:rsidRPr="001F4E3A">
        <w:rPr>
          <w:color w:val="000000"/>
          <w:sz w:val="24"/>
          <w:szCs w:val="24"/>
        </w:rPr>
        <w:t xml:space="preserve"> связь между ними и более низким уровнем контроля диабета. Если это возможно, рекомендуется также дать</w:t>
      </w:r>
      <w:r w:rsidR="001A393D">
        <w:rPr>
          <w:color w:val="000000"/>
          <w:sz w:val="24"/>
          <w:szCs w:val="24"/>
        </w:rPr>
        <w:t xml:space="preserve"> дополнительную информацию пациенту в виде</w:t>
      </w:r>
      <w:r w:rsidRPr="001F4E3A">
        <w:rPr>
          <w:color w:val="000000"/>
          <w:sz w:val="24"/>
          <w:szCs w:val="24"/>
        </w:rPr>
        <w:t xml:space="preserve"> подходящи</w:t>
      </w:r>
      <w:r w:rsidR="001A393D">
        <w:rPr>
          <w:color w:val="000000"/>
          <w:sz w:val="24"/>
          <w:szCs w:val="24"/>
        </w:rPr>
        <w:t>х</w:t>
      </w:r>
      <w:r w:rsidRPr="001F4E3A">
        <w:rPr>
          <w:color w:val="000000"/>
          <w:sz w:val="24"/>
          <w:szCs w:val="24"/>
        </w:rPr>
        <w:t xml:space="preserve"> листов</w:t>
      </w:r>
      <w:r w:rsidR="001A393D">
        <w:rPr>
          <w:color w:val="000000"/>
          <w:sz w:val="24"/>
          <w:szCs w:val="24"/>
        </w:rPr>
        <w:t>ок</w:t>
      </w:r>
      <w:r w:rsidR="00CB5865">
        <w:rPr>
          <w:color w:val="000000"/>
          <w:sz w:val="24"/>
          <w:szCs w:val="24"/>
        </w:rPr>
        <w:t>/брошюр</w:t>
      </w:r>
      <w:r w:rsidRPr="001F4E3A">
        <w:rPr>
          <w:color w:val="000000"/>
          <w:sz w:val="24"/>
          <w:szCs w:val="24"/>
        </w:rPr>
        <w:t xml:space="preserve">. Необходимо консультировать пациентов, где </w:t>
      </w:r>
      <w:r w:rsidR="001A393D">
        <w:rPr>
          <w:color w:val="000000"/>
          <w:sz w:val="24"/>
          <w:szCs w:val="24"/>
        </w:rPr>
        <w:t xml:space="preserve">они могут </w:t>
      </w:r>
      <w:r w:rsidRPr="001F4E3A">
        <w:rPr>
          <w:color w:val="000000"/>
          <w:sz w:val="24"/>
          <w:szCs w:val="24"/>
        </w:rPr>
        <w:t>получить дополнительную помощь при необходимости.</w:t>
      </w:r>
    </w:p>
    <w:p w14:paraId="4B2A4E94" w14:textId="2A35EC23" w:rsidR="00CB615D" w:rsidRPr="001F4E3A" w:rsidRDefault="00CA3D4F">
      <w:pPr>
        <w:numPr>
          <w:ilvl w:val="0"/>
          <w:numId w:val="13"/>
        </w:numPr>
        <w:pBdr>
          <w:top w:val="nil"/>
          <w:left w:val="nil"/>
          <w:bottom w:val="nil"/>
          <w:right w:val="nil"/>
          <w:between w:val="nil"/>
        </w:pBdr>
        <w:rPr>
          <w:b/>
          <w:color w:val="000000"/>
          <w:sz w:val="24"/>
          <w:szCs w:val="24"/>
        </w:rPr>
      </w:pPr>
      <w:proofErr w:type="gramStart"/>
      <w:r w:rsidRPr="001F4E3A">
        <w:rPr>
          <w:color w:val="000000"/>
          <w:sz w:val="24"/>
          <w:szCs w:val="24"/>
        </w:rPr>
        <w:t>с</w:t>
      </w:r>
      <w:proofErr w:type="gramEnd"/>
      <w:r w:rsidRPr="001F4E3A">
        <w:rPr>
          <w:color w:val="000000"/>
          <w:sz w:val="24"/>
          <w:szCs w:val="24"/>
        </w:rPr>
        <w:t>ледует учитывать бремя, вызванное психосоциальными проблемами (такими как клинические и субклинические уровни депрессии) при постановке целей и корректировке сложных режимов лечения</w:t>
      </w:r>
      <w:r w:rsidR="00CB5865">
        <w:rPr>
          <w:color w:val="000000"/>
          <w:sz w:val="24"/>
          <w:szCs w:val="24"/>
        </w:rPr>
        <w:t xml:space="preserve"> </w:t>
      </w:r>
      <w:r w:rsidRPr="001F4E3A">
        <w:rPr>
          <w:color w:val="000000"/>
          <w:sz w:val="24"/>
          <w:szCs w:val="24"/>
        </w:rPr>
        <w:t>(как правило, взрослые будут в меньшей степени способны внести существенные изменения в свою жизнь).</w:t>
      </w:r>
    </w:p>
    <w:p w14:paraId="3115555D" w14:textId="0A5E406E" w:rsidR="00CB615D" w:rsidRPr="001F4E3A" w:rsidRDefault="00CA3D4F">
      <w:pPr>
        <w:numPr>
          <w:ilvl w:val="0"/>
          <w:numId w:val="15"/>
        </w:numPr>
        <w:pBdr>
          <w:top w:val="nil"/>
          <w:left w:val="nil"/>
          <w:bottom w:val="nil"/>
          <w:right w:val="nil"/>
          <w:between w:val="nil"/>
        </w:pBdr>
        <w:rPr>
          <w:b/>
          <w:color w:val="000000"/>
          <w:sz w:val="24"/>
          <w:szCs w:val="24"/>
        </w:rPr>
      </w:pPr>
      <w:r w:rsidRPr="001F4E3A">
        <w:rPr>
          <w:color w:val="000000"/>
          <w:sz w:val="24"/>
          <w:szCs w:val="24"/>
        </w:rPr>
        <w:t>помнит</w:t>
      </w:r>
      <w:r w:rsidR="00CB5865">
        <w:rPr>
          <w:color w:val="000000"/>
          <w:sz w:val="24"/>
          <w:szCs w:val="24"/>
        </w:rPr>
        <w:t>ь</w:t>
      </w:r>
      <w:r w:rsidRPr="001F4E3A">
        <w:rPr>
          <w:color w:val="000000"/>
          <w:sz w:val="24"/>
          <w:szCs w:val="24"/>
        </w:rPr>
        <w:t>, что многие психосоциальные проблемы усложняют само</w:t>
      </w:r>
      <w:r w:rsidR="00CB5865">
        <w:rPr>
          <w:color w:val="000000"/>
          <w:sz w:val="24"/>
          <w:szCs w:val="24"/>
        </w:rPr>
        <w:t>контроль</w:t>
      </w:r>
      <w:r w:rsidRPr="001F4E3A">
        <w:rPr>
          <w:color w:val="000000"/>
          <w:sz w:val="24"/>
          <w:szCs w:val="24"/>
        </w:rPr>
        <w:t xml:space="preserve"> диабета, а также что многие трудности могут быть успешно </w:t>
      </w:r>
      <w:r w:rsidR="00CB5865">
        <w:rPr>
          <w:color w:val="000000"/>
          <w:sz w:val="24"/>
          <w:szCs w:val="24"/>
        </w:rPr>
        <w:t>преодолены</w:t>
      </w:r>
      <w:r w:rsidRPr="001F4E3A">
        <w:rPr>
          <w:color w:val="000000"/>
          <w:sz w:val="24"/>
          <w:szCs w:val="24"/>
        </w:rPr>
        <w:t xml:space="preserve"> </w:t>
      </w:r>
      <w:r w:rsidR="00266690">
        <w:rPr>
          <w:color w:val="000000"/>
          <w:sz w:val="24"/>
          <w:szCs w:val="24"/>
        </w:rPr>
        <w:t>при правильно организации</w:t>
      </w:r>
      <w:r w:rsidRPr="001F4E3A">
        <w:rPr>
          <w:color w:val="000000"/>
          <w:sz w:val="24"/>
          <w:szCs w:val="24"/>
        </w:rPr>
        <w:t xml:space="preserve"> помощи.</w:t>
      </w:r>
    </w:p>
    <w:p w14:paraId="1A78A335" w14:textId="44A38508" w:rsidR="00CB615D" w:rsidRPr="001F4E3A" w:rsidRDefault="00CA3D4F" w:rsidP="00BA14C8">
      <w:pPr>
        <w:pStyle w:val="a3"/>
        <w:outlineLvl w:val="1"/>
        <w:rPr>
          <w:b/>
          <w:sz w:val="24"/>
          <w:szCs w:val="24"/>
        </w:rPr>
      </w:pPr>
      <w:bookmarkStart w:id="36" w:name="_vexlz1mcetm8" w:colFirst="0" w:colLast="0"/>
      <w:bookmarkStart w:id="37" w:name="_Toc22307455"/>
      <w:bookmarkEnd w:id="36"/>
      <w:r w:rsidRPr="001F4E3A">
        <w:rPr>
          <w:b/>
          <w:sz w:val="24"/>
          <w:szCs w:val="24"/>
        </w:rPr>
        <w:t>5.3 У</w:t>
      </w:r>
      <w:r w:rsidR="00E52823" w:rsidRPr="001F4E3A">
        <w:rPr>
          <w:b/>
          <w:sz w:val="24"/>
          <w:szCs w:val="24"/>
        </w:rPr>
        <w:t xml:space="preserve">правление </w:t>
      </w:r>
      <w:r w:rsidR="001A393D">
        <w:rPr>
          <w:b/>
          <w:sz w:val="24"/>
          <w:szCs w:val="24"/>
        </w:rPr>
        <w:t xml:space="preserve">сахарным </w:t>
      </w:r>
      <w:r w:rsidR="00E52823" w:rsidRPr="001F4E3A">
        <w:rPr>
          <w:b/>
          <w:sz w:val="24"/>
          <w:szCs w:val="24"/>
        </w:rPr>
        <w:t xml:space="preserve">диабетом </w:t>
      </w:r>
      <w:r w:rsidR="001A393D">
        <w:rPr>
          <w:b/>
          <w:sz w:val="24"/>
          <w:szCs w:val="24"/>
        </w:rPr>
        <w:t xml:space="preserve">2 типа </w:t>
      </w:r>
      <w:r w:rsidR="00E52823" w:rsidRPr="001F4E3A">
        <w:rPr>
          <w:b/>
          <w:sz w:val="24"/>
          <w:szCs w:val="24"/>
        </w:rPr>
        <w:t xml:space="preserve">при </w:t>
      </w:r>
      <w:proofErr w:type="gramStart"/>
      <w:r w:rsidR="00E52823" w:rsidRPr="001F4E3A">
        <w:rPr>
          <w:b/>
          <w:sz w:val="24"/>
          <w:szCs w:val="24"/>
        </w:rPr>
        <w:t>сердечно</w:t>
      </w:r>
      <w:r w:rsidR="00765DDF">
        <w:rPr>
          <w:b/>
          <w:sz w:val="24"/>
          <w:szCs w:val="24"/>
        </w:rPr>
        <w:t>-</w:t>
      </w:r>
      <w:r w:rsidRPr="001F4E3A">
        <w:rPr>
          <w:b/>
          <w:sz w:val="24"/>
          <w:szCs w:val="24"/>
        </w:rPr>
        <w:t>сосудистых</w:t>
      </w:r>
      <w:proofErr w:type="gramEnd"/>
      <w:r w:rsidRPr="001F4E3A">
        <w:rPr>
          <w:b/>
          <w:sz w:val="24"/>
          <w:szCs w:val="24"/>
        </w:rPr>
        <w:t xml:space="preserve"> заболеваниях</w:t>
      </w:r>
      <w:bookmarkEnd w:id="37"/>
      <w:r w:rsidRPr="001F4E3A">
        <w:rPr>
          <w:b/>
          <w:sz w:val="24"/>
          <w:szCs w:val="24"/>
        </w:rPr>
        <w:t xml:space="preserve"> </w:t>
      </w:r>
    </w:p>
    <w:p w14:paraId="2119FA9A" w14:textId="77777777" w:rsidR="00CB615D" w:rsidRPr="001F4E3A" w:rsidRDefault="00760928">
      <w:pPr>
        <w:rPr>
          <w:sz w:val="24"/>
          <w:szCs w:val="24"/>
        </w:rPr>
      </w:pPr>
      <w:r w:rsidRPr="001F4E3A">
        <w:rPr>
          <w:b/>
          <w:sz w:val="24"/>
          <w:szCs w:val="24"/>
        </w:rPr>
        <w:t xml:space="preserve">5.3.1 </w:t>
      </w:r>
      <w:r w:rsidR="00CA3D4F" w:rsidRPr="001F4E3A">
        <w:rPr>
          <w:b/>
          <w:sz w:val="24"/>
          <w:szCs w:val="24"/>
        </w:rPr>
        <w:t xml:space="preserve">Эпидемиология </w:t>
      </w:r>
    </w:p>
    <w:p w14:paraId="7CAFB152" w14:textId="6E8809FB" w:rsidR="00CB615D" w:rsidRPr="001F4E3A" w:rsidRDefault="00CA3D4F" w:rsidP="00760928">
      <w:pPr>
        <w:ind w:firstLine="567"/>
        <w:rPr>
          <w:b/>
          <w:sz w:val="24"/>
          <w:szCs w:val="24"/>
        </w:rPr>
      </w:pPr>
      <w:r w:rsidRPr="001F4E3A">
        <w:rPr>
          <w:sz w:val="24"/>
          <w:szCs w:val="24"/>
        </w:rPr>
        <w:t>Заболева</w:t>
      </w:r>
      <w:r w:rsidR="00760928" w:rsidRPr="001F4E3A">
        <w:rPr>
          <w:sz w:val="24"/>
          <w:szCs w:val="24"/>
        </w:rPr>
        <w:t xml:space="preserve">емость и смертность от </w:t>
      </w:r>
      <w:proofErr w:type="gramStart"/>
      <w:r w:rsidR="00760928" w:rsidRPr="001F4E3A">
        <w:rPr>
          <w:sz w:val="24"/>
          <w:szCs w:val="24"/>
        </w:rPr>
        <w:t>сердечно</w:t>
      </w:r>
      <w:r w:rsidR="00765DDF">
        <w:rPr>
          <w:sz w:val="24"/>
          <w:szCs w:val="24"/>
        </w:rPr>
        <w:t>-</w:t>
      </w:r>
      <w:r w:rsidRPr="001F4E3A">
        <w:rPr>
          <w:sz w:val="24"/>
          <w:szCs w:val="24"/>
        </w:rPr>
        <w:t>сосудистых</w:t>
      </w:r>
      <w:proofErr w:type="gramEnd"/>
      <w:r w:rsidRPr="001F4E3A">
        <w:rPr>
          <w:sz w:val="24"/>
          <w:szCs w:val="24"/>
        </w:rPr>
        <w:t xml:space="preserve"> заболеваний (ССЗ) в два-пять раз выше у пациент</w:t>
      </w:r>
      <w:r w:rsidR="0051105C">
        <w:rPr>
          <w:sz w:val="24"/>
          <w:szCs w:val="24"/>
        </w:rPr>
        <w:t>ов с диабетом по сравнению с не</w:t>
      </w:r>
      <w:r w:rsidR="00157304">
        <w:rPr>
          <w:sz w:val="24"/>
          <w:szCs w:val="24"/>
        </w:rPr>
        <w:t>диабетиками [25,117</w:t>
      </w:r>
      <w:r w:rsidRPr="001F4E3A">
        <w:rPr>
          <w:sz w:val="24"/>
          <w:szCs w:val="24"/>
        </w:rPr>
        <w:t>]. Женщины с диабетом имеют более высокий относи</w:t>
      </w:r>
      <w:r w:rsidR="00760928" w:rsidRPr="001F4E3A">
        <w:rPr>
          <w:sz w:val="24"/>
          <w:szCs w:val="24"/>
        </w:rPr>
        <w:t xml:space="preserve">тельный риск смерти от </w:t>
      </w:r>
      <w:proofErr w:type="gramStart"/>
      <w:r w:rsidR="00760928" w:rsidRPr="001F4E3A">
        <w:rPr>
          <w:sz w:val="24"/>
          <w:szCs w:val="24"/>
        </w:rPr>
        <w:t>сердечно</w:t>
      </w:r>
      <w:r w:rsidR="00765DDF">
        <w:rPr>
          <w:sz w:val="24"/>
          <w:szCs w:val="24"/>
        </w:rPr>
        <w:t>-</w:t>
      </w:r>
      <w:r w:rsidRPr="001F4E3A">
        <w:rPr>
          <w:sz w:val="24"/>
          <w:szCs w:val="24"/>
        </w:rPr>
        <w:t>сосудистых</w:t>
      </w:r>
      <w:proofErr w:type="gramEnd"/>
      <w:r w:rsidRPr="001F4E3A">
        <w:rPr>
          <w:sz w:val="24"/>
          <w:szCs w:val="24"/>
        </w:rPr>
        <w:t xml:space="preserve"> заболеваний, чем мужчины, хотя абсолютный риск ниже [</w:t>
      </w:r>
      <w:r w:rsidR="00157304" w:rsidRPr="00266690">
        <w:rPr>
          <w:sz w:val="24"/>
          <w:szCs w:val="24"/>
        </w:rPr>
        <w:t>115,117,119</w:t>
      </w:r>
      <w:r w:rsidRPr="001F4E3A">
        <w:rPr>
          <w:sz w:val="24"/>
          <w:szCs w:val="24"/>
        </w:rPr>
        <w:t>]. Диабет связан с избыточной смертностью даже в р</w:t>
      </w:r>
      <w:r w:rsidR="0051105C">
        <w:rPr>
          <w:sz w:val="24"/>
          <w:szCs w:val="24"/>
        </w:rPr>
        <w:t>егионах</w:t>
      </w:r>
      <w:r w:rsidRPr="001F4E3A">
        <w:rPr>
          <w:sz w:val="24"/>
          <w:szCs w:val="24"/>
        </w:rPr>
        <w:t xml:space="preserve"> с высоким</w:t>
      </w:r>
      <w:r w:rsidR="00760928" w:rsidRPr="001F4E3A">
        <w:rPr>
          <w:sz w:val="24"/>
          <w:szCs w:val="24"/>
        </w:rPr>
        <w:t xml:space="preserve"> уровнем смертности от </w:t>
      </w:r>
      <w:proofErr w:type="gramStart"/>
      <w:r w:rsidR="00760928" w:rsidRPr="001F4E3A">
        <w:rPr>
          <w:sz w:val="24"/>
          <w:szCs w:val="24"/>
        </w:rPr>
        <w:t>сердечно</w:t>
      </w:r>
      <w:r w:rsidR="00765DDF">
        <w:rPr>
          <w:sz w:val="24"/>
          <w:szCs w:val="24"/>
        </w:rPr>
        <w:t>-</w:t>
      </w:r>
      <w:r w:rsidRPr="001F4E3A">
        <w:rPr>
          <w:sz w:val="24"/>
          <w:szCs w:val="24"/>
        </w:rPr>
        <w:t>сосудистых</w:t>
      </w:r>
      <w:proofErr w:type="gramEnd"/>
      <w:r w:rsidRPr="001F4E3A">
        <w:rPr>
          <w:sz w:val="24"/>
          <w:szCs w:val="24"/>
        </w:rPr>
        <w:t xml:space="preserve"> заболеваний. Эта повышенная смертность проявляется во всех возрастных группах, наиболее выраженная у молодых </w:t>
      </w:r>
      <w:r w:rsidR="008A3CAB">
        <w:rPr>
          <w:sz w:val="24"/>
          <w:szCs w:val="24"/>
        </w:rPr>
        <w:t>пациентов</w:t>
      </w:r>
      <w:r w:rsidRPr="001F4E3A">
        <w:rPr>
          <w:sz w:val="24"/>
          <w:szCs w:val="24"/>
        </w:rPr>
        <w:t xml:space="preserve"> с диабетом 1 типа и усугубляется</w:t>
      </w:r>
      <w:r w:rsidR="00760928" w:rsidRPr="001F4E3A">
        <w:rPr>
          <w:sz w:val="24"/>
          <w:szCs w:val="24"/>
        </w:rPr>
        <w:t xml:space="preserve"> </w:t>
      </w:r>
      <w:r w:rsidRPr="001F4E3A">
        <w:rPr>
          <w:sz w:val="24"/>
          <w:szCs w:val="24"/>
        </w:rPr>
        <w:t>социально-экономическими лишениям</w:t>
      </w:r>
      <w:r w:rsidR="00760928" w:rsidRPr="001F4E3A">
        <w:rPr>
          <w:sz w:val="24"/>
          <w:szCs w:val="24"/>
        </w:rPr>
        <w:t>и</w:t>
      </w:r>
      <w:r w:rsidRPr="001F4E3A">
        <w:rPr>
          <w:sz w:val="24"/>
          <w:szCs w:val="24"/>
        </w:rPr>
        <w:t>. Ожидаемая про</w:t>
      </w:r>
      <w:r w:rsidR="00760928" w:rsidRPr="001F4E3A">
        <w:rPr>
          <w:sz w:val="24"/>
          <w:szCs w:val="24"/>
        </w:rPr>
        <w:t xml:space="preserve">должительность жизни, </w:t>
      </w:r>
      <w:r w:rsidRPr="001F4E3A">
        <w:rPr>
          <w:sz w:val="24"/>
          <w:szCs w:val="24"/>
        </w:rPr>
        <w:t>как мужчин, так и женщин с диабетом 2-го типа в возрасте 40 лет сокращается на восемь лет по ср</w:t>
      </w:r>
      <w:r w:rsidR="00157304">
        <w:rPr>
          <w:sz w:val="24"/>
          <w:szCs w:val="24"/>
        </w:rPr>
        <w:t>авнению с людьми без диабета [119,120</w:t>
      </w:r>
      <w:r w:rsidRPr="001F4E3A">
        <w:rPr>
          <w:sz w:val="24"/>
          <w:szCs w:val="24"/>
        </w:rPr>
        <w:t xml:space="preserve">]. </w:t>
      </w:r>
      <w:r w:rsidR="0051105C">
        <w:rPr>
          <w:sz w:val="24"/>
          <w:szCs w:val="24"/>
        </w:rPr>
        <w:t xml:space="preserve">У </w:t>
      </w:r>
      <w:r w:rsidR="0051105C" w:rsidRPr="001F4E3A">
        <w:rPr>
          <w:sz w:val="24"/>
          <w:szCs w:val="24"/>
        </w:rPr>
        <w:t>жителей Южной Азии распространенность диабета с сопутствующими сердечно</w:t>
      </w:r>
      <w:r w:rsidR="0051105C">
        <w:rPr>
          <w:sz w:val="24"/>
          <w:szCs w:val="24"/>
        </w:rPr>
        <w:t>-</w:t>
      </w:r>
      <w:r w:rsidR="0051105C" w:rsidRPr="001F4E3A">
        <w:rPr>
          <w:sz w:val="24"/>
          <w:szCs w:val="24"/>
        </w:rPr>
        <w:t xml:space="preserve">сосудистыми заболеваниями </w:t>
      </w:r>
      <w:r w:rsidR="0051105C">
        <w:rPr>
          <w:sz w:val="24"/>
          <w:szCs w:val="24"/>
        </w:rPr>
        <w:t xml:space="preserve">более </w:t>
      </w:r>
      <w:proofErr w:type="gramStart"/>
      <w:r w:rsidR="0051105C">
        <w:rPr>
          <w:sz w:val="24"/>
          <w:szCs w:val="24"/>
        </w:rPr>
        <w:t>высока</w:t>
      </w:r>
      <w:proofErr w:type="gramEnd"/>
      <w:r w:rsidR="0051105C">
        <w:rPr>
          <w:sz w:val="24"/>
          <w:szCs w:val="24"/>
        </w:rPr>
        <w:t xml:space="preserve"> чем в других популяциях</w:t>
      </w:r>
      <w:r w:rsidR="00157304">
        <w:rPr>
          <w:sz w:val="24"/>
          <w:szCs w:val="24"/>
        </w:rPr>
        <w:t xml:space="preserve"> [115, 116</w:t>
      </w:r>
      <w:r w:rsidRPr="001F4E3A">
        <w:rPr>
          <w:sz w:val="24"/>
          <w:szCs w:val="24"/>
        </w:rPr>
        <w:t>].</w:t>
      </w:r>
    </w:p>
    <w:p w14:paraId="7B328CA6" w14:textId="77777777" w:rsidR="00CB615D" w:rsidRPr="001F4E3A" w:rsidRDefault="00760928">
      <w:pPr>
        <w:pStyle w:val="a3"/>
        <w:rPr>
          <w:b/>
          <w:sz w:val="24"/>
          <w:szCs w:val="24"/>
        </w:rPr>
      </w:pPr>
      <w:bookmarkStart w:id="38" w:name="_wqjrpobu2nyr" w:colFirst="0" w:colLast="0"/>
      <w:bookmarkEnd w:id="38"/>
      <w:r w:rsidRPr="001F4E3A">
        <w:rPr>
          <w:b/>
          <w:sz w:val="24"/>
          <w:szCs w:val="24"/>
        </w:rPr>
        <w:t xml:space="preserve">5.3.2 </w:t>
      </w:r>
      <w:proofErr w:type="gramStart"/>
      <w:r w:rsidRPr="001F4E3A">
        <w:rPr>
          <w:b/>
          <w:sz w:val="24"/>
          <w:szCs w:val="24"/>
        </w:rPr>
        <w:t>Сердечно</w:t>
      </w:r>
      <w:r w:rsidR="00765DDF">
        <w:rPr>
          <w:b/>
          <w:sz w:val="24"/>
          <w:szCs w:val="24"/>
        </w:rPr>
        <w:t>-</w:t>
      </w:r>
      <w:r w:rsidR="00CA3D4F" w:rsidRPr="001F4E3A">
        <w:rPr>
          <w:b/>
          <w:sz w:val="24"/>
          <w:szCs w:val="24"/>
        </w:rPr>
        <w:t>сосудистые</w:t>
      </w:r>
      <w:proofErr w:type="gramEnd"/>
      <w:r w:rsidR="00CA3D4F" w:rsidRPr="001F4E3A">
        <w:rPr>
          <w:b/>
          <w:sz w:val="24"/>
          <w:szCs w:val="24"/>
        </w:rPr>
        <w:t xml:space="preserve"> факторы риска</w:t>
      </w:r>
    </w:p>
    <w:p w14:paraId="5D4AB1DE" w14:textId="77777777" w:rsidR="00CB615D" w:rsidRPr="001F4E3A" w:rsidRDefault="00760928">
      <w:pPr>
        <w:rPr>
          <w:b/>
          <w:i/>
          <w:sz w:val="24"/>
          <w:szCs w:val="24"/>
        </w:rPr>
      </w:pPr>
      <w:bookmarkStart w:id="39" w:name="_Hlk9270266"/>
      <w:r w:rsidRPr="001F4E3A">
        <w:rPr>
          <w:b/>
          <w:i/>
          <w:sz w:val="24"/>
          <w:szCs w:val="24"/>
        </w:rPr>
        <w:t>5.3.2.1 Дислипидемия</w:t>
      </w:r>
      <w:bookmarkEnd w:id="39"/>
    </w:p>
    <w:tbl>
      <w:tblPr>
        <w:tblStyle w:val="52"/>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748"/>
        <w:gridCol w:w="828"/>
      </w:tblGrid>
      <w:tr w:rsidR="00CB615D" w:rsidRPr="001F4E3A" w14:paraId="1E3FAC03" w14:textId="77777777">
        <w:trPr>
          <w:trHeight w:val="380"/>
        </w:trPr>
        <w:tc>
          <w:tcPr>
            <w:tcW w:w="8748" w:type="dxa"/>
            <w:tcBorders>
              <w:top w:val="nil"/>
              <w:left w:val="nil"/>
              <w:bottom w:val="nil"/>
              <w:right w:val="single" w:sz="18" w:space="0" w:color="000000"/>
            </w:tcBorders>
          </w:tcPr>
          <w:p w14:paraId="15966B57" w14:textId="6E7A3F1F" w:rsidR="00CB615D" w:rsidRPr="001F4E3A" w:rsidRDefault="00CA3D4F">
            <w:pPr>
              <w:ind w:firstLine="567"/>
              <w:rPr>
                <w:b/>
                <w:sz w:val="24"/>
                <w:szCs w:val="24"/>
              </w:rPr>
            </w:pPr>
            <w:r w:rsidRPr="001F4E3A">
              <w:rPr>
                <w:sz w:val="24"/>
                <w:szCs w:val="24"/>
              </w:rPr>
              <w:t xml:space="preserve">Дислипидемия обычно присутствует у пациентов с </w:t>
            </w:r>
            <w:r w:rsidR="0051105C">
              <w:rPr>
                <w:sz w:val="24"/>
                <w:szCs w:val="24"/>
              </w:rPr>
              <w:t>СД</w:t>
            </w:r>
            <w:r w:rsidRPr="001F4E3A">
              <w:rPr>
                <w:sz w:val="24"/>
                <w:szCs w:val="24"/>
              </w:rPr>
              <w:t xml:space="preserve"> 2</w:t>
            </w:r>
            <w:r w:rsidR="0051105C">
              <w:rPr>
                <w:sz w:val="24"/>
                <w:szCs w:val="24"/>
              </w:rPr>
              <w:t xml:space="preserve"> типа</w:t>
            </w:r>
            <w:r w:rsidR="00157304">
              <w:rPr>
                <w:sz w:val="24"/>
                <w:szCs w:val="24"/>
              </w:rPr>
              <w:t xml:space="preserve"> [121</w:t>
            </w:r>
            <w:r w:rsidRPr="001F4E3A">
              <w:rPr>
                <w:sz w:val="24"/>
                <w:szCs w:val="24"/>
              </w:rPr>
              <w:t>].</w:t>
            </w:r>
          </w:p>
          <w:p w14:paraId="46A0AC57" w14:textId="0EA68D6E" w:rsidR="00CB615D" w:rsidRPr="001F4E3A" w:rsidRDefault="00CA3D4F" w:rsidP="00CF34F0">
            <w:pPr>
              <w:ind w:firstLine="567"/>
              <w:rPr>
                <w:b/>
                <w:sz w:val="24"/>
                <w:szCs w:val="24"/>
              </w:rPr>
            </w:pPr>
            <w:r w:rsidRPr="001F4E3A">
              <w:rPr>
                <w:sz w:val="24"/>
                <w:szCs w:val="24"/>
              </w:rPr>
              <w:t xml:space="preserve">Наиболее распространенным типом дислипидемии при </w:t>
            </w:r>
            <w:r w:rsidR="0051105C">
              <w:rPr>
                <w:sz w:val="24"/>
                <w:szCs w:val="24"/>
              </w:rPr>
              <w:t>СД</w:t>
            </w:r>
            <w:r w:rsidRPr="001F4E3A">
              <w:rPr>
                <w:sz w:val="24"/>
                <w:szCs w:val="24"/>
              </w:rPr>
              <w:t xml:space="preserve"> 2</w:t>
            </w:r>
            <w:r w:rsidR="0051105C">
              <w:rPr>
                <w:sz w:val="24"/>
                <w:szCs w:val="24"/>
              </w:rPr>
              <w:t xml:space="preserve"> типа</w:t>
            </w:r>
            <w:r w:rsidRPr="001F4E3A">
              <w:rPr>
                <w:sz w:val="24"/>
                <w:szCs w:val="24"/>
              </w:rPr>
              <w:t xml:space="preserve"> является комбинация повышения триглицеридов, низкий уровень ЛП</w:t>
            </w:r>
            <w:r w:rsidR="00157304">
              <w:rPr>
                <w:sz w:val="24"/>
                <w:szCs w:val="24"/>
              </w:rPr>
              <w:t>ВП и небольшой, плотный ЛПНП [122</w:t>
            </w:r>
            <w:r w:rsidRPr="001F4E3A">
              <w:rPr>
                <w:sz w:val="24"/>
                <w:szCs w:val="24"/>
              </w:rPr>
              <w:t>].  А снижение уровня холестерина ЛПНП</w:t>
            </w:r>
            <w:r w:rsidR="004E0065">
              <w:rPr>
                <w:sz w:val="24"/>
                <w:szCs w:val="24"/>
              </w:rPr>
              <w:t xml:space="preserve"> на</w:t>
            </w:r>
            <w:r w:rsidRPr="001F4E3A">
              <w:rPr>
                <w:sz w:val="24"/>
                <w:szCs w:val="24"/>
              </w:rPr>
              <w:t xml:space="preserve"> </w:t>
            </w:r>
            <w:r w:rsidR="004E0065" w:rsidRPr="001F4E3A">
              <w:rPr>
                <w:sz w:val="24"/>
                <w:szCs w:val="24"/>
              </w:rPr>
              <w:t xml:space="preserve">1 ммоль / л </w:t>
            </w:r>
            <w:r w:rsidR="00CF34F0">
              <w:rPr>
                <w:sz w:val="24"/>
                <w:szCs w:val="24"/>
              </w:rPr>
              <w:t>ведет к</w:t>
            </w:r>
            <w:r w:rsidRPr="001F4E3A">
              <w:rPr>
                <w:sz w:val="24"/>
                <w:szCs w:val="24"/>
              </w:rPr>
              <w:t xml:space="preserve"> 21%-но</w:t>
            </w:r>
            <w:r w:rsidR="00CF34F0">
              <w:rPr>
                <w:sz w:val="24"/>
                <w:szCs w:val="24"/>
              </w:rPr>
              <w:t>му</w:t>
            </w:r>
            <w:r w:rsidRPr="001F4E3A">
              <w:rPr>
                <w:sz w:val="24"/>
                <w:szCs w:val="24"/>
              </w:rPr>
              <w:t xml:space="preserve"> снижени</w:t>
            </w:r>
            <w:r w:rsidR="00CF34F0">
              <w:rPr>
                <w:sz w:val="24"/>
                <w:szCs w:val="24"/>
              </w:rPr>
              <w:t>ю</w:t>
            </w:r>
            <w:r w:rsidRPr="001F4E3A">
              <w:rPr>
                <w:sz w:val="24"/>
                <w:szCs w:val="24"/>
              </w:rPr>
              <w:t xml:space="preserve"> риска </w:t>
            </w:r>
            <w:proofErr w:type="gramStart"/>
            <w:r w:rsidRPr="001F4E3A">
              <w:rPr>
                <w:sz w:val="24"/>
                <w:szCs w:val="24"/>
              </w:rPr>
              <w:t>сердечно</w:t>
            </w:r>
            <w:r w:rsidR="00765DDF">
              <w:rPr>
                <w:sz w:val="24"/>
                <w:szCs w:val="24"/>
              </w:rPr>
              <w:t>-</w:t>
            </w:r>
            <w:r w:rsidRPr="001F4E3A">
              <w:rPr>
                <w:sz w:val="24"/>
                <w:szCs w:val="24"/>
              </w:rPr>
              <w:t>сосудистых</w:t>
            </w:r>
            <w:proofErr w:type="gramEnd"/>
            <w:r w:rsidRPr="001F4E3A">
              <w:rPr>
                <w:sz w:val="24"/>
                <w:szCs w:val="24"/>
              </w:rPr>
              <w:t xml:space="preserve"> заболеваний</w:t>
            </w:r>
          </w:p>
        </w:tc>
        <w:tc>
          <w:tcPr>
            <w:tcW w:w="828" w:type="dxa"/>
            <w:tcBorders>
              <w:top w:val="nil"/>
              <w:left w:val="single" w:sz="18" w:space="0" w:color="000000"/>
              <w:bottom w:val="nil"/>
              <w:right w:val="nil"/>
            </w:tcBorders>
          </w:tcPr>
          <w:p w14:paraId="1D00673D" w14:textId="77777777" w:rsidR="00CB615D" w:rsidRPr="001F4E3A" w:rsidRDefault="00CB615D">
            <w:pPr>
              <w:rPr>
                <w:b/>
                <w:sz w:val="24"/>
                <w:szCs w:val="24"/>
              </w:rPr>
            </w:pPr>
          </w:p>
          <w:p w14:paraId="33855CA3" w14:textId="77777777" w:rsidR="00CB615D" w:rsidRPr="001F4E3A" w:rsidRDefault="00CA3D4F">
            <w:pPr>
              <w:rPr>
                <w:b/>
                <w:sz w:val="24"/>
                <w:szCs w:val="24"/>
              </w:rPr>
            </w:pPr>
            <w:commentRangeStart w:id="40"/>
            <w:r w:rsidRPr="001F4E3A">
              <w:rPr>
                <w:sz w:val="24"/>
                <w:szCs w:val="24"/>
              </w:rPr>
              <w:t>2</w:t>
            </w:r>
            <w:commentRangeEnd w:id="40"/>
            <w:r w:rsidR="00A576D9">
              <w:rPr>
                <w:rStyle w:val="a7"/>
              </w:rPr>
              <w:commentReference w:id="40"/>
            </w:r>
            <w:r w:rsidRPr="001F4E3A">
              <w:rPr>
                <w:sz w:val="24"/>
                <w:szCs w:val="24"/>
              </w:rPr>
              <w:t>++</w:t>
            </w:r>
          </w:p>
        </w:tc>
      </w:tr>
    </w:tbl>
    <w:tbl>
      <w:tblPr>
        <w:tblStyle w:val="51"/>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748"/>
        <w:gridCol w:w="828"/>
      </w:tblGrid>
      <w:tr w:rsidR="00CB615D" w:rsidRPr="001F4E3A" w14:paraId="51D02F80" w14:textId="77777777">
        <w:trPr>
          <w:trHeight w:val="380"/>
        </w:trPr>
        <w:tc>
          <w:tcPr>
            <w:tcW w:w="8748" w:type="dxa"/>
            <w:tcBorders>
              <w:top w:val="nil"/>
              <w:left w:val="nil"/>
              <w:bottom w:val="nil"/>
              <w:right w:val="single" w:sz="18" w:space="0" w:color="000000"/>
            </w:tcBorders>
          </w:tcPr>
          <w:p w14:paraId="7CA09724" w14:textId="72E00A3F" w:rsidR="00CB615D" w:rsidRPr="001F4E3A" w:rsidRDefault="00CA3D4F">
            <w:pPr>
              <w:rPr>
                <w:b/>
                <w:sz w:val="24"/>
                <w:szCs w:val="24"/>
              </w:rPr>
            </w:pPr>
            <w:r w:rsidRPr="001F4E3A">
              <w:rPr>
                <w:sz w:val="24"/>
                <w:szCs w:val="24"/>
              </w:rPr>
              <w:t xml:space="preserve">Триглицериды являются независимым маркером повышенного риска </w:t>
            </w:r>
            <w:proofErr w:type="gramStart"/>
            <w:r w:rsidRPr="001F4E3A">
              <w:rPr>
                <w:sz w:val="24"/>
                <w:szCs w:val="24"/>
              </w:rPr>
              <w:t>сердеч</w:t>
            </w:r>
            <w:r w:rsidR="00760928" w:rsidRPr="001F4E3A">
              <w:rPr>
                <w:sz w:val="24"/>
                <w:szCs w:val="24"/>
              </w:rPr>
              <w:t>но</w:t>
            </w:r>
            <w:r w:rsidR="00765DDF">
              <w:rPr>
                <w:sz w:val="24"/>
                <w:szCs w:val="24"/>
              </w:rPr>
              <w:t>-</w:t>
            </w:r>
            <w:r w:rsidRPr="001F4E3A">
              <w:rPr>
                <w:sz w:val="24"/>
                <w:szCs w:val="24"/>
              </w:rPr>
              <w:t>сосудистых</w:t>
            </w:r>
            <w:proofErr w:type="gramEnd"/>
            <w:r w:rsidRPr="001F4E3A">
              <w:rPr>
                <w:sz w:val="24"/>
                <w:szCs w:val="24"/>
              </w:rPr>
              <w:t xml:space="preserve"> заболеваний у пациентов с</w:t>
            </w:r>
            <w:r w:rsidR="004E0065">
              <w:rPr>
                <w:sz w:val="24"/>
                <w:szCs w:val="24"/>
              </w:rPr>
              <w:t>о</w:t>
            </w:r>
            <w:r w:rsidRPr="001F4E3A">
              <w:rPr>
                <w:sz w:val="24"/>
                <w:szCs w:val="24"/>
              </w:rPr>
              <w:t xml:space="preserve"> 2-ым </w:t>
            </w:r>
            <w:r w:rsidR="00765DDF">
              <w:rPr>
                <w:sz w:val="24"/>
                <w:szCs w:val="24"/>
              </w:rPr>
              <w:t>т</w:t>
            </w:r>
            <w:r w:rsidR="00157304">
              <w:rPr>
                <w:sz w:val="24"/>
                <w:szCs w:val="24"/>
              </w:rPr>
              <w:t>ипом диабета [123</w:t>
            </w:r>
            <w:r w:rsidRPr="001F4E3A">
              <w:rPr>
                <w:sz w:val="24"/>
                <w:szCs w:val="24"/>
              </w:rPr>
              <w:t>].</w:t>
            </w:r>
          </w:p>
        </w:tc>
        <w:tc>
          <w:tcPr>
            <w:tcW w:w="828" w:type="dxa"/>
            <w:tcBorders>
              <w:top w:val="nil"/>
              <w:left w:val="single" w:sz="18" w:space="0" w:color="000000"/>
              <w:bottom w:val="nil"/>
              <w:right w:val="nil"/>
            </w:tcBorders>
          </w:tcPr>
          <w:p w14:paraId="37D337D0" w14:textId="77777777" w:rsidR="00CB615D" w:rsidRPr="001F4E3A" w:rsidRDefault="00CB615D">
            <w:pPr>
              <w:rPr>
                <w:b/>
                <w:sz w:val="24"/>
                <w:szCs w:val="24"/>
              </w:rPr>
            </w:pPr>
          </w:p>
          <w:p w14:paraId="3D110A98" w14:textId="77777777" w:rsidR="00CB615D" w:rsidRPr="001F4E3A" w:rsidRDefault="00CA3D4F">
            <w:pPr>
              <w:rPr>
                <w:b/>
                <w:sz w:val="24"/>
                <w:szCs w:val="24"/>
              </w:rPr>
            </w:pPr>
            <w:r w:rsidRPr="001F4E3A">
              <w:rPr>
                <w:sz w:val="24"/>
                <w:szCs w:val="24"/>
              </w:rPr>
              <w:t>2+</w:t>
            </w:r>
          </w:p>
        </w:tc>
      </w:tr>
    </w:tbl>
    <w:p w14:paraId="3ABB29E0" w14:textId="77777777" w:rsidR="00CB615D" w:rsidRPr="001F4E3A" w:rsidRDefault="00CB615D">
      <w:pPr>
        <w:rPr>
          <w:sz w:val="24"/>
          <w:szCs w:val="24"/>
        </w:rPr>
      </w:pPr>
    </w:p>
    <w:p w14:paraId="39425130" w14:textId="78830B9D" w:rsidR="00CB615D" w:rsidRPr="001F4E3A" w:rsidRDefault="00760928">
      <w:pPr>
        <w:rPr>
          <w:sz w:val="24"/>
          <w:szCs w:val="24"/>
        </w:rPr>
      </w:pPr>
      <w:bookmarkStart w:id="41" w:name="_Hlk9270276"/>
      <w:r w:rsidRPr="001F4E3A">
        <w:rPr>
          <w:sz w:val="24"/>
          <w:szCs w:val="24"/>
        </w:rPr>
        <w:t xml:space="preserve">5.3.2.2 </w:t>
      </w:r>
      <w:r w:rsidR="00CF34F0" w:rsidRPr="00CF34F0">
        <w:rPr>
          <w:b/>
          <w:i/>
          <w:sz w:val="24"/>
          <w:szCs w:val="24"/>
        </w:rPr>
        <w:t>Артериальная г</w:t>
      </w:r>
      <w:r w:rsidRPr="00CF34F0">
        <w:rPr>
          <w:b/>
          <w:i/>
          <w:sz w:val="24"/>
          <w:szCs w:val="24"/>
        </w:rPr>
        <w:t>ипертензия</w:t>
      </w:r>
    </w:p>
    <w:tbl>
      <w:tblPr>
        <w:tblStyle w:val="50"/>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9039"/>
        <w:gridCol w:w="537"/>
      </w:tblGrid>
      <w:tr w:rsidR="00CB615D" w:rsidRPr="001F4E3A" w14:paraId="2E48DC66" w14:textId="77777777" w:rsidTr="004E0065">
        <w:trPr>
          <w:trHeight w:val="380"/>
        </w:trPr>
        <w:tc>
          <w:tcPr>
            <w:tcW w:w="9039" w:type="dxa"/>
            <w:tcBorders>
              <w:top w:val="nil"/>
              <w:left w:val="nil"/>
              <w:bottom w:val="nil"/>
              <w:right w:val="single" w:sz="18" w:space="0" w:color="000000"/>
            </w:tcBorders>
          </w:tcPr>
          <w:bookmarkEnd w:id="41"/>
          <w:p w14:paraId="40317DF9" w14:textId="55CCF366" w:rsidR="00CB615D" w:rsidRPr="001F4E3A" w:rsidRDefault="00CF34F0" w:rsidP="004E0065">
            <w:pPr>
              <w:ind w:firstLine="567"/>
              <w:rPr>
                <w:b/>
                <w:sz w:val="24"/>
                <w:szCs w:val="24"/>
              </w:rPr>
            </w:pPr>
            <w:r w:rsidRPr="00CF34F0">
              <w:rPr>
                <w:sz w:val="24"/>
                <w:szCs w:val="24"/>
              </w:rPr>
              <w:t>Артериальная гипертензия</w:t>
            </w:r>
            <w:r w:rsidR="00CA3D4F" w:rsidRPr="001F4E3A">
              <w:rPr>
                <w:sz w:val="24"/>
                <w:szCs w:val="24"/>
              </w:rPr>
              <w:t xml:space="preserve"> положительно связана с риском смерти от </w:t>
            </w:r>
            <w:proofErr w:type="gramStart"/>
            <w:r w:rsidR="00CA3D4F" w:rsidRPr="001F4E3A">
              <w:rPr>
                <w:sz w:val="24"/>
                <w:szCs w:val="24"/>
              </w:rPr>
              <w:t>сердечно</w:t>
            </w:r>
            <w:r w:rsidR="007B557D">
              <w:rPr>
                <w:sz w:val="24"/>
                <w:szCs w:val="24"/>
              </w:rPr>
              <w:t>-</w:t>
            </w:r>
            <w:r w:rsidR="00CA3D4F" w:rsidRPr="001F4E3A">
              <w:rPr>
                <w:sz w:val="24"/>
                <w:szCs w:val="24"/>
              </w:rPr>
              <w:t>сосудистых</w:t>
            </w:r>
            <w:proofErr w:type="gramEnd"/>
            <w:r w:rsidR="00CA3D4F" w:rsidRPr="001F4E3A">
              <w:rPr>
                <w:sz w:val="24"/>
                <w:szCs w:val="24"/>
              </w:rPr>
              <w:t xml:space="preserve"> заболеваний, с постепенным увеличением риска повышени</w:t>
            </w:r>
            <w:r w:rsidR="00157304">
              <w:rPr>
                <w:sz w:val="24"/>
                <w:szCs w:val="24"/>
              </w:rPr>
              <w:t xml:space="preserve">я </w:t>
            </w:r>
            <w:r w:rsidR="00157304">
              <w:rPr>
                <w:sz w:val="24"/>
                <w:szCs w:val="24"/>
              </w:rPr>
              <w:lastRenderedPageBreak/>
              <w:t>систолического давления [30-32</w:t>
            </w:r>
            <w:r w:rsidR="00CA3D4F" w:rsidRPr="001F4E3A">
              <w:rPr>
                <w:sz w:val="24"/>
                <w:szCs w:val="24"/>
              </w:rPr>
              <w:t xml:space="preserve">]. Снижение систолического давления каждые 10 мм рт. ст. связано с 15% снижением риска </w:t>
            </w:r>
            <w:proofErr w:type="gramStart"/>
            <w:r w:rsidR="00CA3D4F" w:rsidRPr="001F4E3A">
              <w:rPr>
                <w:sz w:val="24"/>
                <w:szCs w:val="24"/>
              </w:rPr>
              <w:t>сердечно-сосудистых</w:t>
            </w:r>
            <w:proofErr w:type="gramEnd"/>
            <w:r w:rsidR="00CA3D4F" w:rsidRPr="001F4E3A">
              <w:rPr>
                <w:sz w:val="24"/>
                <w:szCs w:val="24"/>
              </w:rPr>
              <w:t xml:space="preserve"> заболеваний в течение дес</w:t>
            </w:r>
            <w:r w:rsidR="00157304">
              <w:rPr>
                <w:sz w:val="24"/>
                <w:szCs w:val="24"/>
              </w:rPr>
              <w:t>яти лет [124</w:t>
            </w:r>
            <w:r w:rsidR="00CA3D4F" w:rsidRPr="001F4E3A">
              <w:rPr>
                <w:sz w:val="24"/>
                <w:szCs w:val="24"/>
              </w:rPr>
              <w:t>].</w:t>
            </w:r>
          </w:p>
        </w:tc>
        <w:tc>
          <w:tcPr>
            <w:tcW w:w="537" w:type="dxa"/>
            <w:tcBorders>
              <w:top w:val="nil"/>
              <w:left w:val="single" w:sz="18" w:space="0" w:color="000000"/>
              <w:bottom w:val="nil"/>
              <w:right w:val="nil"/>
            </w:tcBorders>
          </w:tcPr>
          <w:p w14:paraId="45BA83A3" w14:textId="77777777" w:rsidR="00CB615D" w:rsidRPr="001F4E3A" w:rsidRDefault="00CB615D">
            <w:pPr>
              <w:rPr>
                <w:sz w:val="24"/>
                <w:szCs w:val="24"/>
              </w:rPr>
            </w:pPr>
          </w:p>
          <w:p w14:paraId="1F58D750" w14:textId="77777777" w:rsidR="00CB615D" w:rsidRPr="001F4E3A" w:rsidRDefault="00CA3D4F">
            <w:pPr>
              <w:rPr>
                <w:sz w:val="24"/>
                <w:szCs w:val="24"/>
              </w:rPr>
            </w:pPr>
            <w:r w:rsidRPr="001F4E3A">
              <w:rPr>
                <w:sz w:val="24"/>
                <w:szCs w:val="24"/>
              </w:rPr>
              <w:t>2+</w:t>
            </w:r>
          </w:p>
        </w:tc>
      </w:tr>
    </w:tbl>
    <w:p w14:paraId="3C3C01B5" w14:textId="77777777" w:rsidR="00760928" w:rsidRPr="001F4E3A" w:rsidRDefault="00760928">
      <w:pPr>
        <w:rPr>
          <w:b/>
          <w:i/>
          <w:sz w:val="24"/>
          <w:szCs w:val="24"/>
        </w:rPr>
      </w:pPr>
    </w:p>
    <w:p w14:paraId="651A4F9F" w14:textId="77777777" w:rsidR="00CB615D" w:rsidRPr="001F4E3A" w:rsidRDefault="00760928">
      <w:pPr>
        <w:rPr>
          <w:b/>
          <w:i/>
          <w:sz w:val="24"/>
          <w:szCs w:val="24"/>
        </w:rPr>
      </w:pPr>
      <w:bookmarkStart w:id="42" w:name="_Hlk9270283"/>
      <w:r w:rsidRPr="001F4E3A">
        <w:rPr>
          <w:b/>
          <w:i/>
          <w:sz w:val="24"/>
          <w:szCs w:val="24"/>
        </w:rPr>
        <w:t>5.3.2.3 Гипергликемия</w:t>
      </w:r>
    </w:p>
    <w:tbl>
      <w:tblPr>
        <w:tblStyle w:val="49"/>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9039"/>
        <w:gridCol w:w="537"/>
      </w:tblGrid>
      <w:tr w:rsidR="00CB615D" w:rsidRPr="001F4E3A" w14:paraId="3A3DEB7A" w14:textId="77777777" w:rsidTr="004E0065">
        <w:trPr>
          <w:trHeight w:val="380"/>
        </w:trPr>
        <w:tc>
          <w:tcPr>
            <w:tcW w:w="9039" w:type="dxa"/>
            <w:tcBorders>
              <w:top w:val="nil"/>
              <w:left w:val="nil"/>
              <w:bottom w:val="nil"/>
              <w:right w:val="single" w:sz="18" w:space="0" w:color="000000"/>
            </w:tcBorders>
          </w:tcPr>
          <w:bookmarkEnd w:id="42"/>
          <w:p w14:paraId="3D6D82EB" w14:textId="1CF31A49" w:rsidR="00CB615D" w:rsidRPr="001F4E3A" w:rsidRDefault="00CA3D4F" w:rsidP="00CF34F0">
            <w:pPr>
              <w:ind w:firstLine="567"/>
              <w:rPr>
                <w:sz w:val="24"/>
                <w:szCs w:val="24"/>
              </w:rPr>
            </w:pPr>
            <w:r w:rsidRPr="001F4E3A">
              <w:rPr>
                <w:sz w:val="24"/>
                <w:szCs w:val="24"/>
              </w:rPr>
              <w:t xml:space="preserve">Увеличение гликемии (измеряемое </w:t>
            </w:r>
            <w:r w:rsidR="00CF34F0">
              <w:rPr>
                <w:sz w:val="24"/>
                <w:szCs w:val="24"/>
              </w:rPr>
              <w:t xml:space="preserve">уровнями </w:t>
            </w:r>
            <w:r w:rsidRPr="001F4E3A">
              <w:rPr>
                <w:sz w:val="24"/>
                <w:szCs w:val="24"/>
              </w:rPr>
              <w:t>HbA1c) было связано с повышенным риском заболев</w:t>
            </w:r>
            <w:r w:rsidR="008054A9" w:rsidRPr="001F4E3A">
              <w:rPr>
                <w:sz w:val="24"/>
                <w:szCs w:val="24"/>
              </w:rPr>
              <w:t xml:space="preserve">аемости </w:t>
            </w:r>
            <w:proofErr w:type="gramStart"/>
            <w:r w:rsidR="008054A9" w:rsidRPr="001F4E3A">
              <w:rPr>
                <w:sz w:val="24"/>
                <w:szCs w:val="24"/>
              </w:rPr>
              <w:t>сердечно</w:t>
            </w:r>
            <w:r w:rsidR="007B557D">
              <w:rPr>
                <w:sz w:val="24"/>
                <w:szCs w:val="24"/>
              </w:rPr>
              <w:t>-</w:t>
            </w:r>
            <w:r w:rsidRPr="001F4E3A">
              <w:rPr>
                <w:sz w:val="24"/>
                <w:szCs w:val="24"/>
              </w:rPr>
              <w:t>сосудистыми</w:t>
            </w:r>
            <w:proofErr w:type="gramEnd"/>
            <w:r w:rsidRPr="001F4E3A">
              <w:rPr>
                <w:sz w:val="24"/>
                <w:szCs w:val="24"/>
              </w:rPr>
              <w:t xml:space="preserve"> заболеваниями и </w:t>
            </w:r>
            <w:r w:rsidR="00CF34F0">
              <w:rPr>
                <w:sz w:val="24"/>
                <w:szCs w:val="24"/>
              </w:rPr>
              <w:t>смертностью в данных наблюдения</w:t>
            </w:r>
            <w:r w:rsidRPr="001F4E3A">
              <w:rPr>
                <w:sz w:val="24"/>
                <w:szCs w:val="24"/>
              </w:rPr>
              <w:t xml:space="preserve"> из Великобритании [58]. Каждый 1% (11 ммоль / моль) более низкого HbA1c был связан с 21% </w:t>
            </w:r>
            <w:r w:rsidR="00CF34F0">
              <w:rPr>
                <w:sz w:val="24"/>
                <w:szCs w:val="24"/>
              </w:rPr>
              <w:t>у</w:t>
            </w:r>
            <w:r w:rsidRPr="001F4E3A">
              <w:rPr>
                <w:sz w:val="24"/>
                <w:szCs w:val="24"/>
              </w:rPr>
              <w:t>меньше</w:t>
            </w:r>
            <w:r w:rsidR="00CF34F0">
              <w:rPr>
                <w:sz w:val="24"/>
                <w:szCs w:val="24"/>
              </w:rPr>
              <w:t>нием</w:t>
            </w:r>
            <w:r w:rsidRPr="001F4E3A">
              <w:rPr>
                <w:sz w:val="24"/>
                <w:szCs w:val="24"/>
              </w:rPr>
              <w:t xml:space="preserve"> риска  смерти, связанной с диабетом, и, в частности, 14% </w:t>
            </w:r>
            <w:r w:rsidR="00CF34F0">
              <w:rPr>
                <w:sz w:val="24"/>
                <w:szCs w:val="24"/>
              </w:rPr>
              <w:t>с</w:t>
            </w:r>
            <w:r w:rsidRPr="001F4E3A">
              <w:rPr>
                <w:sz w:val="24"/>
                <w:szCs w:val="24"/>
              </w:rPr>
              <w:t>ниже</w:t>
            </w:r>
            <w:r w:rsidR="00CF34F0">
              <w:rPr>
                <w:sz w:val="24"/>
                <w:szCs w:val="24"/>
              </w:rPr>
              <w:t>нием</w:t>
            </w:r>
            <w:r w:rsidRPr="001F4E3A">
              <w:rPr>
                <w:sz w:val="24"/>
                <w:szCs w:val="24"/>
              </w:rPr>
              <w:t xml:space="preserve"> риск</w:t>
            </w:r>
            <w:r w:rsidR="00CF34F0">
              <w:rPr>
                <w:sz w:val="24"/>
                <w:szCs w:val="24"/>
              </w:rPr>
              <w:t>а</w:t>
            </w:r>
            <w:r w:rsidRPr="001F4E3A">
              <w:rPr>
                <w:sz w:val="24"/>
                <w:szCs w:val="24"/>
              </w:rPr>
              <w:t xml:space="preserve"> инфаркта миокард</w:t>
            </w:r>
            <w:r w:rsidR="00157304">
              <w:rPr>
                <w:sz w:val="24"/>
                <w:szCs w:val="24"/>
              </w:rPr>
              <w:t>а (ИМ) в течение десяти лет [125</w:t>
            </w:r>
            <w:r w:rsidRPr="001F4E3A">
              <w:rPr>
                <w:sz w:val="24"/>
                <w:szCs w:val="24"/>
              </w:rPr>
              <w:t xml:space="preserve">]. Мета-анализ РКИ предполагает, что интенсивный гликемический контроль уменьшает риск </w:t>
            </w:r>
            <w:proofErr w:type="gramStart"/>
            <w:r w:rsidRPr="001F4E3A">
              <w:rPr>
                <w:sz w:val="24"/>
                <w:szCs w:val="24"/>
              </w:rPr>
              <w:t>сердечно</w:t>
            </w:r>
            <w:r w:rsidR="007B557D">
              <w:rPr>
                <w:sz w:val="24"/>
                <w:szCs w:val="24"/>
              </w:rPr>
              <w:t>-</w:t>
            </w:r>
            <w:r w:rsidRPr="001F4E3A">
              <w:rPr>
                <w:sz w:val="24"/>
                <w:szCs w:val="24"/>
              </w:rPr>
              <w:t>сосудистых</w:t>
            </w:r>
            <w:proofErr w:type="gramEnd"/>
            <w:r w:rsidRPr="001F4E3A">
              <w:rPr>
                <w:sz w:val="24"/>
                <w:szCs w:val="24"/>
              </w:rPr>
              <w:t xml:space="preserve"> заболеваний примерно на 10% по сравнению со стандартным</w:t>
            </w:r>
            <w:r w:rsidR="008054A9" w:rsidRPr="001F4E3A">
              <w:rPr>
                <w:sz w:val="24"/>
                <w:szCs w:val="24"/>
              </w:rPr>
              <w:t xml:space="preserve"> уходом</w:t>
            </w:r>
            <w:r w:rsidR="004E0065">
              <w:rPr>
                <w:sz w:val="24"/>
                <w:szCs w:val="24"/>
              </w:rPr>
              <w:t>.</w:t>
            </w:r>
            <w:r w:rsidRPr="001F4E3A">
              <w:rPr>
                <w:sz w:val="24"/>
                <w:szCs w:val="24"/>
              </w:rPr>
              <w:t xml:space="preserve"> </w:t>
            </w:r>
          </w:p>
        </w:tc>
        <w:tc>
          <w:tcPr>
            <w:tcW w:w="537" w:type="dxa"/>
            <w:tcBorders>
              <w:top w:val="nil"/>
              <w:left w:val="single" w:sz="18" w:space="0" w:color="000000"/>
              <w:bottom w:val="nil"/>
              <w:right w:val="nil"/>
            </w:tcBorders>
          </w:tcPr>
          <w:p w14:paraId="2D444A63" w14:textId="77777777" w:rsidR="00CB615D" w:rsidRPr="001F4E3A" w:rsidRDefault="00CB615D">
            <w:pPr>
              <w:rPr>
                <w:sz w:val="24"/>
                <w:szCs w:val="24"/>
              </w:rPr>
            </w:pPr>
          </w:p>
          <w:p w14:paraId="2FE689B7" w14:textId="77777777" w:rsidR="00CB615D" w:rsidRPr="001F4E3A" w:rsidRDefault="00CA3D4F">
            <w:pPr>
              <w:rPr>
                <w:sz w:val="24"/>
                <w:szCs w:val="24"/>
              </w:rPr>
            </w:pPr>
            <w:r w:rsidRPr="001F4E3A">
              <w:rPr>
                <w:sz w:val="24"/>
                <w:szCs w:val="24"/>
              </w:rPr>
              <w:t>2</w:t>
            </w:r>
          </w:p>
        </w:tc>
      </w:tr>
    </w:tbl>
    <w:p w14:paraId="747F716C" w14:textId="77777777" w:rsidR="00765DDF" w:rsidRDefault="00765DDF">
      <w:pPr>
        <w:rPr>
          <w:b/>
          <w:i/>
          <w:sz w:val="24"/>
          <w:szCs w:val="24"/>
        </w:rPr>
      </w:pPr>
    </w:p>
    <w:p w14:paraId="582F2EB9" w14:textId="77777777" w:rsidR="00CB615D" w:rsidRPr="001F4E3A" w:rsidRDefault="00E52823">
      <w:pPr>
        <w:rPr>
          <w:b/>
          <w:i/>
          <w:sz w:val="24"/>
          <w:szCs w:val="24"/>
        </w:rPr>
      </w:pPr>
      <w:bookmarkStart w:id="43" w:name="_Hlk9270296"/>
      <w:r w:rsidRPr="001F4E3A">
        <w:rPr>
          <w:b/>
          <w:i/>
          <w:sz w:val="24"/>
          <w:szCs w:val="24"/>
        </w:rPr>
        <w:t>5.3.2.</w:t>
      </w:r>
      <w:r w:rsidR="007B557D">
        <w:rPr>
          <w:b/>
          <w:i/>
          <w:sz w:val="24"/>
          <w:szCs w:val="24"/>
        </w:rPr>
        <w:t>4</w:t>
      </w:r>
      <w:r w:rsidRPr="001F4E3A">
        <w:rPr>
          <w:b/>
          <w:i/>
          <w:sz w:val="24"/>
          <w:szCs w:val="24"/>
          <w:lang w:val="kk-KZ"/>
        </w:rPr>
        <w:t xml:space="preserve"> Д</w:t>
      </w:r>
      <w:r w:rsidRPr="001F4E3A">
        <w:rPr>
          <w:b/>
          <w:i/>
          <w:sz w:val="24"/>
          <w:szCs w:val="24"/>
        </w:rPr>
        <w:t>ругие потенциальные факторы риска</w:t>
      </w:r>
    </w:p>
    <w:bookmarkEnd w:id="43"/>
    <w:p w14:paraId="25205E07" w14:textId="14201A5E" w:rsidR="00CB615D" w:rsidRPr="001F4E3A" w:rsidRDefault="00CA3D4F">
      <w:pPr>
        <w:spacing w:after="0"/>
        <w:ind w:firstLine="567"/>
        <w:rPr>
          <w:b/>
          <w:sz w:val="24"/>
          <w:szCs w:val="24"/>
        </w:rPr>
      </w:pPr>
      <w:r w:rsidRPr="001F4E3A">
        <w:rPr>
          <w:sz w:val="24"/>
          <w:szCs w:val="24"/>
        </w:rPr>
        <w:t>Нет исследований, определяющих ожирение как независимый фактор риска при диабете. В дополнение к своей роли в выявлении пациентов с риском диабетиче</w:t>
      </w:r>
      <w:r w:rsidR="00CF34F0">
        <w:rPr>
          <w:sz w:val="24"/>
          <w:szCs w:val="24"/>
        </w:rPr>
        <w:t>ской нефропатии (см. Раздел 5.4</w:t>
      </w:r>
      <w:r w:rsidRPr="001F4E3A">
        <w:rPr>
          <w:sz w:val="24"/>
          <w:szCs w:val="24"/>
        </w:rPr>
        <w:t>), микроальбуминурия является независимым маркером, связанным с удвоением</w:t>
      </w:r>
      <w:r w:rsidR="00157304">
        <w:rPr>
          <w:sz w:val="24"/>
          <w:szCs w:val="24"/>
        </w:rPr>
        <w:t xml:space="preserve"> </w:t>
      </w:r>
      <w:proofErr w:type="gramStart"/>
      <w:r w:rsidR="00157304">
        <w:rPr>
          <w:sz w:val="24"/>
          <w:szCs w:val="24"/>
        </w:rPr>
        <w:t>сердечно-сосудистого</w:t>
      </w:r>
      <w:proofErr w:type="gramEnd"/>
      <w:r w:rsidR="00157304">
        <w:rPr>
          <w:sz w:val="24"/>
          <w:szCs w:val="24"/>
        </w:rPr>
        <w:t xml:space="preserve"> риска [126</w:t>
      </w:r>
      <w:r w:rsidRPr="001F4E3A">
        <w:rPr>
          <w:sz w:val="24"/>
          <w:szCs w:val="24"/>
        </w:rPr>
        <w:t xml:space="preserve">]. Недостаточно доказательств того, что снижение уровня экскреции альбумина снижает заболеваемость и смертность. </w:t>
      </w:r>
    </w:p>
    <w:p w14:paraId="65C3FED1" w14:textId="77777777" w:rsidR="00CB615D" w:rsidRDefault="00CB615D">
      <w:pPr>
        <w:spacing w:after="0"/>
        <w:ind w:firstLine="567"/>
        <w:rPr>
          <w:b/>
          <w:sz w:val="24"/>
          <w:szCs w:val="24"/>
        </w:rPr>
      </w:pPr>
    </w:p>
    <w:p w14:paraId="2B1394AF" w14:textId="77777777" w:rsidR="007B557D" w:rsidRPr="001F4E3A" w:rsidRDefault="007B557D">
      <w:pPr>
        <w:spacing w:after="0"/>
        <w:ind w:firstLine="567"/>
        <w:rPr>
          <w:b/>
          <w:sz w:val="24"/>
          <w:szCs w:val="24"/>
        </w:rPr>
      </w:pPr>
    </w:p>
    <w:p w14:paraId="293BC19C" w14:textId="77777777" w:rsidR="00CB615D" w:rsidRPr="001F4E3A" w:rsidRDefault="00CA3D4F">
      <w:pPr>
        <w:rPr>
          <w:sz w:val="24"/>
          <w:szCs w:val="24"/>
        </w:rPr>
      </w:pPr>
      <w:r w:rsidRPr="001F4E3A">
        <w:rPr>
          <w:b/>
          <w:sz w:val="24"/>
          <w:szCs w:val="24"/>
        </w:rPr>
        <w:t>5.3.3 Антигипертензивная терапия</w:t>
      </w:r>
    </w:p>
    <w:tbl>
      <w:tblPr>
        <w:tblStyle w:val="47"/>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638"/>
        <w:gridCol w:w="8110"/>
        <w:gridCol w:w="678"/>
        <w:gridCol w:w="150"/>
      </w:tblGrid>
      <w:tr w:rsidR="00CB615D" w:rsidRPr="001F4E3A" w14:paraId="674BC199" w14:textId="77777777">
        <w:trPr>
          <w:trHeight w:val="380"/>
        </w:trPr>
        <w:tc>
          <w:tcPr>
            <w:tcW w:w="8748" w:type="dxa"/>
            <w:gridSpan w:val="2"/>
            <w:tcBorders>
              <w:top w:val="nil"/>
              <w:left w:val="nil"/>
              <w:bottom w:val="nil"/>
              <w:right w:val="single" w:sz="18" w:space="0" w:color="000000"/>
            </w:tcBorders>
          </w:tcPr>
          <w:p w14:paraId="747F54D0" w14:textId="3ED57A36" w:rsidR="00CB615D" w:rsidRPr="001F4E3A" w:rsidRDefault="00CA3D4F" w:rsidP="004E0065">
            <w:pPr>
              <w:ind w:firstLine="567"/>
              <w:rPr>
                <w:b/>
                <w:sz w:val="24"/>
                <w:szCs w:val="24"/>
              </w:rPr>
            </w:pPr>
            <w:r w:rsidRPr="001F4E3A">
              <w:rPr>
                <w:sz w:val="24"/>
                <w:szCs w:val="24"/>
              </w:rPr>
              <w:t xml:space="preserve">Снижение артериального давления (АД) у </w:t>
            </w:r>
            <w:r w:rsidR="008A3CAB">
              <w:rPr>
                <w:sz w:val="24"/>
                <w:szCs w:val="24"/>
              </w:rPr>
              <w:t>пациентов</w:t>
            </w:r>
            <w:r w:rsidRPr="001F4E3A">
              <w:rPr>
                <w:sz w:val="24"/>
                <w:szCs w:val="24"/>
              </w:rPr>
              <w:t xml:space="preserve"> с диабетом снижает риск</w:t>
            </w:r>
            <w:r w:rsidR="004E0065">
              <w:rPr>
                <w:sz w:val="24"/>
                <w:szCs w:val="24"/>
              </w:rPr>
              <w:t xml:space="preserve"> развития макрососудистых и микр</w:t>
            </w:r>
            <w:r w:rsidR="00CF34F0">
              <w:rPr>
                <w:sz w:val="24"/>
                <w:szCs w:val="24"/>
              </w:rPr>
              <w:t>о</w:t>
            </w:r>
            <w:r w:rsidRPr="001F4E3A">
              <w:rPr>
                <w:sz w:val="24"/>
                <w:szCs w:val="24"/>
              </w:rPr>
              <w:t xml:space="preserve">сосудистых </w:t>
            </w:r>
            <w:r w:rsidR="004E0065">
              <w:rPr>
                <w:sz w:val="24"/>
                <w:szCs w:val="24"/>
              </w:rPr>
              <w:t>осложнений</w:t>
            </w:r>
            <w:r w:rsidR="00DC3E7C">
              <w:rPr>
                <w:sz w:val="24"/>
                <w:szCs w:val="24"/>
              </w:rPr>
              <w:t xml:space="preserve"> [5, 124,125</w:t>
            </w:r>
            <w:r w:rsidRPr="001F4E3A">
              <w:rPr>
                <w:sz w:val="24"/>
                <w:szCs w:val="24"/>
              </w:rPr>
              <w:t>]</w:t>
            </w:r>
          </w:p>
        </w:tc>
        <w:tc>
          <w:tcPr>
            <w:tcW w:w="828" w:type="dxa"/>
            <w:gridSpan w:val="2"/>
            <w:tcBorders>
              <w:top w:val="nil"/>
              <w:left w:val="single" w:sz="18" w:space="0" w:color="000000"/>
              <w:bottom w:val="nil"/>
              <w:right w:val="nil"/>
            </w:tcBorders>
          </w:tcPr>
          <w:p w14:paraId="53E592EB" w14:textId="77777777" w:rsidR="00CB615D" w:rsidRPr="001F4E3A" w:rsidRDefault="00CB615D">
            <w:pPr>
              <w:rPr>
                <w:sz w:val="24"/>
                <w:szCs w:val="24"/>
              </w:rPr>
            </w:pPr>
          </w:p>
          <w:p w14:paraId="294215D1" w14:textId="77777777" w:rsidR="00CB615D" w:rsidRPr="001F4E3A" w:rsidRDefault="00CA3D4F">
            <w:pPr>
              <w:rPr>
                <w:sz w:val="24"/>
                <w:szCs w:val="24"/>
              </w:rPr>
            </w:pPr>
            <w:r w:rsidRPr="001F4E3A">
              <w:rPr>
                <w:b/>
                <w:sz w:val="24"/>
                <w:szCs w:val="24"/>
              </w:rPr>
              <w:t>1+</w:t>
            </w:r>
          </w:p>
        </w:tc>
      </w:tr>
      <w:tr w:rsidR="00CB615D" w:rsidRPr="001F4E3A" w14:paraId="1CC2AD38" w14:textId="77777777">
        <w:trPr>
          <w:gridAfter w:val="1"/>
          <w:wAfter w:w="150" w:type="dxa"/>
          <w:trHeight w:val="1140"/>
        </w:trPr>
        <w:tc>
          <w:tcPr>
            <w:tcW w:w="638" w:type="dxa"/>
            <w:tcBorders>
              <w:top w:val="nil"/>
              <w:left w:val="nil"/>
              <w:bottom w:val="nil"/>
              <w:right w:val="single" w:sz="18" w:space="0" w:color="000000"/>
            </w:tcBorders>
          </w:tcPr>
          <w:p w14:paraId="604F0025" w14:textId="77777777" w:rsidR="00CB615D" w:rsidRPr="001F4E3A" w:rsidRDefault="00CA3D4F">
            <w:pPr>
              <w:rPr>
                <w:sz w:val="24"/>
                <w:szCs w:val="24"/>
              </w:rPr>
            </w:pPr>
            <w:r w:rsidRPr="001F4E3A">
              <w:rPr>
                <w:b/>
                <w:sz w:val="24"/>
                <w:szCs w:val="24"/>
              </w:rPr>
              <w:t>А</w:t>
            </w:r>
          </w:p>
        </w:tc>
        <w:tc>
          <w:tcPr>
            <w:tcW w:w="8788" w:type="dxa"/>
            <w:gridSpan w:val="2"/>
            <w:tcBorders>
              <w:top w:val="nil"/>
              <w:left w:val="single" w:sz="18" w:space="0" w:color="000000"/>
              <w:bottom w:val="nil"/>
              <w:right w:val="nil"/>
            </w:tcBorders>
          </w:tcPr>
          <w:p w14:paraId="51C5650E" w14:textId="256B8BC8" w:rsidR="00CB615D" w:rsidRPr="001F4E3A" w:rsidRDefault="004E0065" w:rsidP="00266690">
            <w:pPr>
              <w:rPr>
                <w:sz w:val="24"/>
                <w:szCs w:val="24"/>
              </w:rPr>
            </w:pPr>
            <w:r>
              <w:rPr>
                <w:b/>
                <w:sz w:val="24"/>
                <w:szCs w:val="24"/>
              </w:rPr>
              <w:t>Артериальную гипертензию</w:t>
            </w:r>
            <w:r w:rsidR="00CA3D4F" w:rsidRPr="001F4E3A">
              <w:rPr>
                <w:b/>
                <w:sz w:val="24"/>
                <w:szCs w:val="24"/>
              </w:rPr>
              <w:t xml:space="preserve"> у </w:t>
            </w:r>
            <w:r w:rsidR="008A3CAB">
              <w:rPr>
                <w:b/>
                <w:sz w:val="24"/>
                <w:szCs w:val="24"/>
              </w:rPr>
              <w:t>пациентов</w:t>
            </w:r>
            <w:r w:rsidR="00CA3D4F" w:rsidRPr="001F4E3A">
              <w:rPr>
                <w:b/>
                <w:sz w:val="24"/>
                <w:szCs w:val="24"/>
              </w:rPr>
              <w:t xml:space="preserve"> с</w:t>
            </w:r>
            <w:r>
              <w:rPr>
                <w:b/>
                <w:sz w:val="24"/>
                <w:szCs w:val="24"/>
              </w:rPr>
              <w:t xml:space="preserve"> сахарным</w:t>
            </w:r>
            <w:r w:rsidR="00CA3D4F" w:rsidRPr="001F4E3A">
              <w:rPr>
                <w:b/>
                <w:sz w:val="24"/>
                <w:szCs w:val="24"/>
              </w:rPr>
              <w:t xml:space="preserve"> диабетом</w:t>
            </w:r>
            <w:r>
              <w:rPr>
                <w:b/>
                <w:sz w:val="24"/>
                <w:szCs w:val="24"/>
              </w:rPr>
              <w:t xml:space="preserve"> 2 типа</w:t>
            </w:r>
            <w:r w:rsidR="00CA3D4F" w:rsidRPr="001F4E3A">
              <w:rPr>
                <w:b/>
                <w:sz w:val="24"/>
                <w:szCs w:val="24"/>
              </w:rPr>
              <w:t xml:space="preserve"> следует </w:t>
            </w:r>
            <w:r w:rsidR="00266690">
              <w:rPr>
                <w:b/>
                <w:sz w:val="24"/>
                <w:szCs w:val="24"/>
              </w:rPr>
              <w:t>усиленно</w:t>
            </w:r>
            <w:r w:rsidR="00266690" w:rsidRPr="001F4E3A">
              <w:rPr>
                <w:b/>
                <w:sz w:val="24"/>
                <w:szCs w:val="24"/>
              </w:rPr>
              <w:t xml:space="preserve"> </w:t>
            </w:r>
            <w:r w:rsidR="00CA3D4F" w:rsidRPr="001F4E3A">
              <w:rPr>
                <w:b/>
                <w:sz w:val="24"/>
                <w:szCs w:val="24"/>
              </w:rPr>
              <w:t xml:space="preserve">лечить </w:t>
            </w:r>
            <w:r>
              <w:rPr>
                <w:b/>
                <w:sz w:val="24"/>
                <w:szCs w:val="24"/>
              </w:rPr>
              <w:t>с применением модификации</w:t>
            </w:r>
            <w:r w:rsidR="00CA3D4F" w:rsidRPr="001F4E3A">
              <w:rPr>
                <w:b/>
                <w:sz w:val="24"/>
                <w:szCs w:val="24"/>
              </w:rPr>
              <w:t xml:space="preserve"> образа жизни  и лекарственной терапи</w:t>
            </w:r>
            <w:r w:rsidR="00CF34F0">
              <w:rPr>
                <w:b/>
                <w:sz w:val="24"/>
                <w:szCs w:val="24"/>
              </w:rPr>
              <w:t>и</w:t>
            </w:r>
            <w:r w:rsidR="00CA3D4F" w:rsidRPr="001F4E3A">
              <w:rPr>
                <w:b/>
                <w:sz w:val="24"/>
                <w:szCs w:val="24"/>
              </w:rPr>
              <w:t>.</w:t>
            </w:r>
          </w:p>
        </w:tc>
      </w:tr>
      <w:tr w:rsidR="00CB615D" w:rsidRPr="001F4E3A" w14:paraId="4D3BAFE3" w14:textId="77777777">
        <w:trPr>
          <w:trHeight w:val="380"/>
        </w:trPr>
        <w:tc>
          <w:tcPr>
            <w:tcW w:w="8748" w:type="dxa"/>
            <w:gridSpan w:val="2"/>
            <w:tcBorders>
              <w:top w:val="nil"/>
              <w:left w:val="nil"/>
              <w:bottom w:val="nil"/>
              <w:right w:val="single" w:sz="18" w:space="0" w:color="000000"/>
            </w:tcBorders>
          </w:tcPr>
          <w:p w14:paraId="737BFCBB" w14:textId="02740519" w:rsidR="00CB615D" w:rsidRPr="001F4E3A" w:rsidRDefault="00CA3D4F" w:rsidP="00CF34F0">
            <w:pPr>
              <w:ind w:firstLine="567"/>
              <w:rPr>
                <w:b/>
                <w:sz w:val="24"/>
                <w:szCs w:val="24"/>
              </w:rPr>
            </w:pPr>
            <w:r w:rsidRPr="001F4E3A">
              <w:rPr>
                <w:sz w:val="24"/>
                <w:szCs w:val="24"/>
              </w:rPr>
              <w:t xml:space="preserve">Снижение </w:t>
            </w:r>
            <w:r w:rsidR="004E0065" w:rsidRPr="001F4E3A">
              <w:rPr>
                <w:sz w:val="24"/>
                <w:szCs w:val="24"/>
              </w:rPr>
              <w:t xml:space="preserve">диастолического </w:t>
            </w:r>
            <w:r w:rsidRPr="001F4E3A">
              <w:rPr>
                <w:sz w:val="24"/>
                <w:szCs w:val="24"/>
              </w:rPr>
              <w:t xml:space="preserve">артериального давления до 80 мм рт. ст. является полезным для </w:t>
            </w:r>
            <w:r w:rsidR="008A3CAB">
              <w:rPr>
                <w:sz w:val="24"/>
                <w:szCs w:val="24"/>
              </w:rPr>
              <w:t>пациентов</w:t>
            </w:r>
            <w:r w:rsidRPr="001F4E3A">
              <w:rPr>
                <w:sz w:val="24"/>
                <w:szCs w:val="24"/>
              </w:rPr>
              <w:t xml:space="preserve"> с </w:t>
            </w:r>
            <w:r w:rsidR="00CF34F0">
              <w:rPr>
                <w:sz w:val="24"/>
                <w:szCs w:val="24"/>
              </w:rPr>
              <w:t xml:space="preserve">сахарным </w:t>
            </w:r>
            <w:r w:rsidRPr="001F4E3A">
              <w:rPr>
                <w:sz w:val="24"/>
                <w:szCs w:val="24"/>
              </w:rPr>
              <w:t>диабетом. В исследовании «Оптимальное лечение гипертонии» (HOT), самое меньшее количество инцидентов заболеваемостью  основны</w:t>
            </w:r>
            <w:r w:rsidR="00CF34F0">
              <w:rPr>
                <w:sz w:val="24"/>
                <w:szCs w:val="24"/>
              </w:rPr>
              <w:t>ми</w:t>
            </w:r>
            <w:r w:rsidRPr="001F4E3A">
              <w:rPr>
                <w:sz w:val="24"/>
                <w:szCs w:val="24"/>
              </w:rPr>
              <w:t xml:space="preserve"> </w:t>
            </w:r>
            <w:proofErr w:type="gramStart"/>
            <w:r w:rsidRPr="001F4E3A">
              <w:rPr>
                <w:sz w:val="24"/>
                <w:szCs w:val="24"/>
              </w:rPr>
              <w:t>сердечно-сосудисты</w:t>
            </w:r>
            <w:r w:rsidR="00CF34F0">
              <w:rPr>
                <w:sz w:val="24"/>
                <w:szCs w:val="24"/>
              </w:rPr>
              <w:t>ми</w:t>
            </w:r>
            <w:proofErr w:type="gramEnd"/>
            <w:r w:rsidRPr="001F4E3A">
              <w:rPr>
                <w:sz w:val="24"/>
                <w:szCs w:val="24"/>
              </w:rPr>
              <w:t xml:space="preserve"> заболевани</w:t>
            </w:r>
            <w:r w:rsidR="00CF34F0">
              <w:rPr>
                <w:sz w:val="24"/>
                <w:szCs w:val="24"/>
              </w:rPr>
              <w:t>ями</w:t>
            </w:r>
            <w:r w:rsidRPr="001F4E3A">
              <w:rPr>
                <w:sz w:val="24"/>
                <w:szCs w:val="24"/>
              </w:rPr>
              <w:t xml:space="preserve"> у всех пациентов наблюдались при среднем диастолическом артериальном давлении 82,6 мм рт. ст. и дальнейшее снижение  этого артериального давления было безопасным для пациентов с </w:t>
            </w:r>
            <w:r w:rsidR="00CF34F0">
              <w:rPr>
                <w:sz w:val="24"/>
                <w:szCs w:val="24"/>
              </w:rPr>
              <w:t xml:space="preserve">сахарным </w:t>
            </w:r>
            <w:r w:rsidRPr="001F4E3A">
              <w:rPr>
                <w:sz w:val="24"/>
                <w:szCs w:val="24"/>
              </w:rPr>
              <w:t>диабетом. Было зафиксировано 51% -ное сокращение инцидентов</w:t>
            </w:r>
            <w:r w:rsidRPr="001F4E3A">
              <w:rPr>
                <w:rFonts w:eastAsia="Gungsuh"/>
                <w:sz w:val="24"/>
                <w:szCs w:val="24"/>
              </w:rPr>
              <w:t xml:space="preserve"> заболеваемости основными сердечно-сосудистыми заболеваниями   в целевой группе </w:t>
            </w:r>
            <w:r w:rsidR="004E0065">
              <w:rPr>
                <w:rFonts w:eastAsia="Gungsuh"/>
                <w:sz w:val="24"/>
                <w:szCs w:val="24"/>
              </w:rPr>
              <w:t>ДАД</w:t>
            </w:r>
            <w:r w:rsidRPr="001F4E3A">
              <w:rPr>
                <w:rFonts w:eastAsia="Gungsuh"/>
                <w:sz w:val="24"/>
                <w:szCs w:val="24"/>
              </w:rPr>
              <w:t xml:space="preserve"> ≤80 мм рт в сравнении с целевой группой ≤90 мм рт. </w:t>
            </w:r>
            <w:proofErr w:type="gramStart"/>
            <w:r w:rsidRPr="001F4E3A">
              <w:rPr>
                <w:rFonts w:eastAsia="Gungsuh"/>
                <w:sz w:val="24"/>
                <w:szCs w:val="24"/>
              </w:rPr>
              <w:t>ст</w:t>
            </w:r>
            <w:proofErr w:type="gramEnd"/>
            <w:r w:rsidRPr="001F4E3A">
              <w:rPr>
                <w:rFonts w:eastAsia="Gungsuh"/>
                <w:sz w:val="24"/>
                <w:szCs w:val="24"/>
              </w:rPr>
              <w:t xml:space="preserve">  [</w:t>
            </w:r>
            <w:r w:rsidR="00DC3E7C">
              <w:rPr>
                <w:sz w:val="24"/>
                <w:szCs w:val="24"/>
              </w:rPr>
              <w:t>127</w:t>
            </w:r>
            <w:r w:rsidRPr="001F4E3A">
              <w:rPr>
                <w:sz w:val="24"/>
                <w:szCs w:val="24"/>
              </w:rPr>
              <w:t>].</w:t>
            </w:r>
          </w:p>
        </w:tc>
        <w:tc>
          <w:tcPr>
            <w:tcW w:w="828" w:type="dxa"/>
            <w:gridSpan w:val="2"/>
            <w:tcBorders>
              <w:top w:val="nil"/>
              <w:left w:val="single" w:sz="18" w:space="0" w:color="000000"/>
              <w:bottom w:val="nil"/>
              <w:right w:val="nil"/>
            </w:tcBorders>
          </w:tcPr>
          <w:p w14:paraId="769B8565" w14:textId="77777777" w:rsidR="00CB615D" w:rsidRPr="001F4E3A" w:rsidRDefault="00CB615D">
            <w:pPr>
              <w:rPr>
                <w:sz w:val="24"/>
                <w:szCs w:val="24"/>
              </w:rPr>
            </w:pPr>
          </w:p>
          <w:p w14:paraId="47597072" w14:textId="77777777" w:rsidR="00CB615D" w:rsidRPr="001F4E3A" w:rsidRDefault="00CA3D4F">
            <w:pPr>
              <w:rPr>
                <w:sz w:val="24"/>
                <w:szCs w:val="24"/>
              </w:rPr>
            </w:pPr>
            <w:r w:rsidRPr="001F4E3A">
              <w:rPr>
                <w:b/>
                <w:sz w:val="24"/>
                <w:szCs w:val="24"/>
              </w:rPr>
              <w:t>1++</w:t>
            </w:r>
          </w:p>
        </w:tc>
      </w:tr>
    </w:tbl>
    <w:p w14:paraId="05D77594" w14:textId="77777777" w:rsidR="00CB615D" w:rsidRPr="001F4E3A" w:rsidRDefault="00CB615D">
      <w:pPr>
        <w:rPr>
          <w:sz w:val="24"/>
          <w:szCs w:val="24"/>
        </w:rPr>
      </w:pPr>
    </w:p>
    <w:tbl>
      <w:tblPr>
        <w:tblStyle w:val="46"/>
        <w:tblW w:w="9426"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638"/>
        <w:gridCol w:w="8788"/>
      </w:tblGrid>
      <w:tr w:rsidR="00CB615D" w:rsidRPr="001F4E3A" w14:paraId="0B2F3DAF" w14:textId="77777777">
        <w:trPr>
          <w:trHeight w:val="560"/>
        </w:trPr>
        <w:tc>
          <w:tcPr>
            <w:tcW w:w="638" w:type="dxa"/>
            <w:tcBorders>
              <w:top w:val="nil"/>
              <w:left w:val="nil"/>
              <w:bottom w:val="nil"/>
              <w:right w:val="single" w:sz="18" w:space="0" w:color="000000"/>
            </w:tcBorders>
          </w:tcPr>
          <w:p w14:paraId="35C667A3" w14:textId="77777777" w:rsidR="00CB615D" w:rsidRPr="001F4E3A" w:rsidRDefault="00CA3D4F">
            <w:pPr>
              <w:rPr>
                <w:sz w:val="24"/>
                <w:szCs w:val="24"/>
              </w:rPr>
            </w:pPr>
            <w:r w:rsidRPr="001F4E3A">
              <w:rPr>
                <w:b/>
                <w:sz w:val="24"/>
                <w:szCs w:val="24"/>
              </w:rPr>
              <w:t>С</w:t>
            </w:r>
          </w:p>
        </w:tc>
        <w:tc>
          <w:tcPr>
            <w:tcW w:w="8788" w:type="dxa"/>
            <w:tcBorders>
              <w:top w:val="nil"/>
              <w:left w:val="single" w:sz="18" w:space="0" w:color="000000"/>
              <w:bottom w:val="nil"/>
              <w:right w:val="nil"/>
            </w:tcBorders>
          </w:tcPr>
          <w:p w14:paraId="1782ACE3" w14:textId="77777777" w:rsidR="00CB615D" w:rsidRPr="001F4E3A" w:rsidRDefault="00CA3D4F">
            <w:pPr>
              <w:rPr>
                <w:sz w:val="24"/>
                <w:szCs w:val="24"/>
              </w:rPr>
            </w:pPr>
            <w:r w:rsidRPr="001F4E3A">
              <w:rPr>
                <w:rFonts w:eastAsia="Gungsuh"/>
                <w:b/>
                <w:sz w:val="24"/>
                <w:szCs w:val="24"/>
              </w:rPr>
              <w:t xml:space="preserve">Целевое диастолическое артериальное давление у </w:t>
            </w:r>
            <w:r w:rsidR="008A3CAB">
              <w:rPr>
                <w:rFonts w:eastAsia="Gungsuh"/>
                <w:b/>
                <w:sz w:val="24"/>
                <w:szCs w:val="24"/>
              </w:rPr>
              <w:t>пациентов</w:t>
            </w:r>
            <w:r w:rsidRPr="001F4E3A">
              <w:rPr>
                <w:rFonts w:eastAsia="Gungsuh"/>
                <w:b/>
                <w:sz w:val="24"/>
                <w:szCs w:val="24"/>
              </w:rPr>
              <w:t xml:space="preserve"> с диабетом составляет ≤80 мм рт. ст.</w:t>
            </w:r>
          </w:p>
        </w:tc>
      </w:tr>
    </w:tbl>
    <w:p w14:paraId="6CCE07E1" w14:textId="2E1EB5AA" w:rsidR="00CB615D" w:rsidRPr="001F4E3A" w:rsidRDefault="00CA3D4F">
      <w:pPr>
        <w:rPr>
          <w:sz w:val="24"/>
          <w:szCs w:val="24"/>
        </w:rPr>
      </w:pPr>
      <w:r w:rsidRPr="001F4E3A">
        <w:rPr>
          <w:rFonts w:eastAsia="Gungsuh"/>
          <w:sz w:val="24"/>
          <w:szCs w:val="24"/>
        </w:rPr>
        <w:lastRenderedPageBreak/>
        <w:t xml:space="preserve">В исследовании </w:t>
      </w:r>
      <w:r w:rsidRPr="001F4E3A">
        <w:rPr>
          <w:sz w:val="24"/>
          <w:szCs w:val="24"/>
        </w:rPr>
        <w:t xml:space="preserve">UKPDS </w:t>
      </w:r>
      <w:proofErr w:type="gramStart"/>
      <w:r w:rsidRPr="001F4E3A">
        <w:rPr>
          <w:sz w:val="24"/>
          <w:szCs w:val="24"/>
        </w:rPr>
        <w:t>достигнуто</w:t>
      </w:r>
      <w:r w:rsidR="005C4FD3">
        <w:rPr>
          <w:sz w:val="24"/>
          <w:szCs w:val="24"/>
        </w:rPr>
        <w:t>е</w:t>
      </w:r>
      <w:proofErr w:type="gramEnd"/>
      <w:r w:rsidRPr="001F4E3A">
        <w:rPr>
          <w:sz w:val="24"/>
          <w:szCs w:val="24"/>
        </w:rPr>
        <w:t xml:space="preserve">   систолическое АД 144 мм рт. ст. у пациентов, выделенных для «жесткого контроля», наблюдалось, когда целевое систолическое АД составляло &lt;150 мм рт. Долгосрочные наблюдения этих пациентов подчеркивали необходимость поддержания хорошего контроля артериальног</w:t>
      </w:r>
      <w:r w:rsidR="008054A9" w:rsidRPr="001F4E3A">
        <w:rPr>
          <w:sz w:val="24"/>
          <w:szCs w:val="24"/>
        </w:rPr>
        <w:t>о давления.</w:t>
      </w:r>
      <w:r w:rsidRPr="001F4E3A">
        <w:rPr>
          <w:sz w:val="24"/>
          <w:szCs w:val="24"/>
        </w:rPr>
        <w:t xml:space="preserve"> В эпидемиологическом анализе самый низкий риск наблюдали у пациентов с систолическим АД &lt;120 мм рт.ст. [1</w:t>
      </w:r>
      <w:r w:rsidR="00DC3E7C">
        <w:rPr>
          <w:sz w:val="24"/>
          <w:szCs w:val="24"/>
        </w:rPr>
        <w:t>24</w:t>
      </w:r>
      <w:r w:rsidRPr="001F4E3A">
        <w:rPr>
          <w:sz w:val="24"/>
          <w:szCs w:val="24"/>
        </w:rPr>
        <w:t>]</w:t>
      </w:r>
    </w:p>
    <w:tbl>
      <w:tblPr>
        <w:tblStyle w:val="45"/>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748"/>
        <w:gridCol w:w="828"/>
      </w:tblGrid>
      <w:tr w:rsidR="00CB615D" w:rsidRPr="001F4E3A" w14:paraId="02EE52A5" w14:textId="77777777">
        <w:trPr>
          <w:trHeight w:val="380"/>
        </w:trPr>
        <w:tc>
          <w:tcPr>
            <w:tcW w:w="8748" w:type="dxa"/>
            <w:tcBorders>
              <w:top w:val="nil"/>
              <w:left w:val="nil"/>
              <w:bottom w:val="nil"/>
              <w:right w:val="single" w:sz="18" w:space="0" w:color="000000"/>
            </w:tcBorders>
          </w:tcPr>
          <w:p w14:paraId="371141AB" w14:textId="77777777" w:rsidR="00CB615D" w:rsidRPr="001F4E3A" w:rsidRDefault="00CA3D4F">
            <w:pPr>
              <w:rPr>
                <w:sz w:val="24"/>
                <w:szCs w:val="24"/>
              </w:rPr>
            </w:pPr>
            <w:r w:rsidRPr="001F4E3A">
              <w:rPr>
                <w:sz w:val="24"/>
                <w:szCs w:val="24"/>
              </w:rPr>
              <w:t xml:space="preserve">Рекомендуется, чтобы целевое систолическое артериальное давление для пациентов с диабетом составляло &lt;130 мм рт. </w:t>
            </w:r>
            <w:proofErr w:type="gramStart"/>
            <w:r w:rsidRPr="001F4E3A">
              <w:rPr>
                <w:sz w:val="24"/>
                <w:szCs w:val="24"/>
              </w:rPr>
              <w:t>ст</w:t>
            </w:r>
            <w:proofErr w:type="gramEnd"/>
          </w:p>
        </w:tc>
        <w:tc>
          <w:tcPr>
            <w:tcW w:w="828" w:type="dxa"/>
            <w:tcBorders>
              <w:top w:val="nil"/>
              <w:left w:val="single" w:sz="18" w:space="0" w:color="000000"/>
              <w:bottom w:val="nil"/>
              <w:right w:val="nil"/>
            </w:tcBorders>
          </w:tcPr>
          <w:p w14:paraId="2C110B93" w14:textId="77777777" w:rsidR="00CB615D" w:rsidRPr="001F4E3A" w:rsidRDefault="00CB615D">
            <w:pPr>
              <w:rPr>
                <w:sz w:val="24"/>
                <w:szCs w:val="24"/>
              </w:rPr>
            </w:pPr>
          </w:p>
          <w:p w14:paraId="24F5C0B3" w14:textId="77777777" w:rsidR="00CB615D" w:rsidRPr="001F4E3A" w:rsidRDefault="00CA3D4F">
            <w:pPr>
              <w:rPr>
                <w:sz w:val="24"/>
                <w:szCs w:val="24"/>
              </w:rPr>
            </w:pPr>
            <w:r w:rsidRPr="001F4E3A">
              <w:rPr>
                <w:sz w:val="24"/>
                <w:szCs w:val="24"/>
              </w:rPr>
              <w:t>4</w:t>
            </w:r>
          </w:p>
        </w:tc>
      </w:tr>
    </w:tbl>
    <w:p w14:paraId="0BE53F96" w14:textId="77777777" w:rsidR="00CB615D" w:rsidRPr="001F4E3A" w:rsidRDefault="00CB615D">
      <w:pPr>
        <w:rPr>
          <w:sz w:val="24"/>
          <w:szCs w:val="24"/>
        </w:rPr>
      </w:pPr>
    </w:p>
    <w:tbl>
      <w:tblPr>
        <w:tblStyle w:val="44"/>
        <w:tblW w:w="9426"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638"/>
        <w:gridCol w:w="8788"/>
      </w:tblGrid>
      <w:tr w:rsidR="00CB615D" w:rsidRPr="001F4E3A" w14:paraId="41142B27" w14:textId="77777777">
        <w:trPr>
          <w:trHeight w:val="560"/>
        </w:trPr>
        <w:tc>
          <w:tcPr>
            <w:tcW w:w="638" w:type="dxa"/>
            <w:tcBorders>
              <w:top w:val="nil"/>
              <w:left w:val="nil"/>
              <w:bottom w:val="nil"/>
              <w:right w:val="single" w:sz="18" w:space="0" w:color="000000"/>
            </w:tcBorders>
          </w:tcPr>
          <w:p w14:paraId="74C52772" w14:textId="77777777" w:rsidR="00CB615D" w:rsidRPr="001F4E3A" w:rsidRDefault="00CA3D4F">
            <w:pPr>
              <w:rPr>
                <w:sz w:val="24"/>
                <w:szCs w:val="24"/>
              </w:rPr>
            </w:pPr>
            <w:r w:rsidRPr="001F4E3A">
              <w:rPr>
                <w:b/>
                <w:sz w:val="24"/>
                <w:szCs w:val="24"/>
              </w:rPr>
              <w:t>D</w:t>
            </w:r>
          </w:p>
        </w:tc>
        <w:tc>
          <w:tcPr>
            <w:tcW w:w="8788" w:type="dxa"/>
            <w:tcBorders>
              <w:top w:val="nil"/>
              <w:left w:val="single" w:sz="18" w:space="0" w:color="000000"/>
              <w:bottom w:val="nil"/>
              <w:right w:val="nil"/>
            </w:tcBorders>
          </w:tcPr>
          <w:p w14:paraId="4A873BF6" w14:textId="77777777" w:rsidR="00CB615D" w:rsidRPr="001F4E3A" w:rsidRDefault="00CA3D4F">
            <w:pPr>
              <w:rPr>
                <w:sz w:val="24"/>
                <w:szCs w:val="24"/>
              </w:rPr>
            </w:pPr>
            <w:r w:rsidRPr="001F4E3A">
              <w:rPr>
                <w:b/>
                <w:sz w:val="24"/>
                <w:szCs w:val="24"/>
              </w:rPr>
              <w:t xml:space="preserve">Целевое систолическое артериальное давление для </w:t>
            </w:r>
            <w:r w:rsidR="008A3CAB">
              <w:rPr>
                <w:b/>
                <w:sz w:val="24"/>
                <w:szCs w:val="24"/>
              </w:rPr>
              <w:t>пациентов</w:t>
            </w:r>
            <w:r w:rsidRPr="001F4E3A">
              <w:rPr>
                <w:b/>
                <w:sz w:val="24"/>
                <w:szCs w:val="24"/>
              </w:rPr>
              <w:t xml:space="preserve"> с диабетом &lt;130 мм рт.</w:t>
            </w:r>
          </w:p>
        </w:tc>
      </w:tr>
    </w:tbl>
    <w:p w14:paraId="3DC84864" w14:textId="77777777" w:rsidR="00CB615D" w:rsidRPr="001F4E3A" w:rsidRDefault="00CB615D">
      <w:pPr>
        <w:rPr>
          <w:sz w:val="24"/>
          <w:szCs w:val="24"/>
        </w:rPr>
      </w:pPr>
    </w:p>
    <w:p w14:paraId="478DFA45" w14:textId="6F8FC9DD" w:rsidR="00CB615D" w:rsidRPr="001F4E3A" w:rsidRDefault="00CA3D4F">
      <w:pPr>
        <w:rPr>
          <w:sz w:val="24"/>
          <w:szCs w:val="24"/>
          <w:lang w:val="kk-KZ"/>
        </w:rPr>
      </w:pPr>
      <w:r w:rsidRPr="001F4E3A">
        <w:rPr>
          <w:b/>
          <w:sz w:val="24"/>
          <w:szCs w:val="24"/>
        </w:rPr>
        <w:t>ЧЕК</w:t>
      </w:r>
      <w:r w:rsidR="000115D8">
        <w:rPr>
          <w:b/>
          <w:sz w:val="24"/>
          <w:szCs w:val="24"/>
        </w:rPr>
        <w:t>-</w:t>
      </w:r>
      <w:r w:rsidRPr="001F4E3A">
        <w:rPr>
          <w:b/>
          <w:sz w:val="24"/>
          <w:szCs w:val="24"/>
        </w:rPr>
        <w:t>ЛИСТ ДЛЯ ПРЕДОСТАВЛЕНИЯ ИНФОРМАЦИИ</w:t>
      </w:r>
      <w:r w:rsidR="008054A9" w:rsidRPr="001F4E3A">
        <w:rPr>
          <w:b/>
          <w:sz w:val="24"/>
          <w:szCs w:val="24"/>
        </w:rPr>
        <w:t xml:space="preserve"> </w:t>
      </w:r>
      <w:r w:rsidR="00E52823" w:rsidRPr="001F4E3A">
        <w:rPr>
          <w:b/>
          <w:sz w:val="24"/>
          <w:szCs w:val="24"/>
          <w:lang w:val="kk-KZ"/>
        </w:rPr>
        <w:t xml:space="preserve">ПО РАЗДЕЛУ УПРАВЛЕНИЕ </w:t>
      </w:r>
      <w:r w:rsidR="005C4FD3">
        <w:rPr>
          <w:b/>
          <w:sz w:val="24"/>
          <w:szCs w:val="24"/>
          <w:lang w:val="kk-KZ"/>
        </w:rPr>
        <w:t xml:space="preserve">САХАРНЫМ </w:t>
      </w:r>
      <w:r w:rsidR="00E52823" w:rsidRPr="001F4E3A">
        <w:rPr>
          <w:b/>
          <w:sz w:val="24"/>
          <w:szCs w:val="24"/>
          <w:lang w:val="kk-KZ"/>
        </w:rPr>
        <w:t>ДИАБЕТОМ</w:t>
      </w:r>
      <w:r w:rsidR="005C4FD3">
        <w:rPr>
          <w:b/>
          <w:sz w:val="24"/>
          <w:szCs w:val="24"/>
          <w:lang w:val="kk-KZ"/>
        </w:rPr>
        <w:t xml:space="preserve"> 2 ТИПА</w:t>
      </w:r>
      <w:r w:rsidR="00E52823" w:rsidRPr="001F4E3A">
        <w:rPr>
          <w:b/>
          <w:sz w:val="24"/>
          <w:szCs w:val="24"/>
          <w:lang w:val="kk-KZ"/>
        </w:rPr>
        <w:t xml:space="preserve"> ПРИ СОПУТСТВУЮЩИХ </w:t>
      </w:r>
      <w:proofErr w:type="gramStart"/>
      <w:r w:rsidR="00E52823" w:rsidRPr="001F4E3A">
        <w:rPr>
          <w:b/>
          <w:sz w:val="24"/>
          <w:szCs w:val="24"/>
          <w:lang w:val="kk-KZ"/>
        </w:rPr>
        <w:t>СЕРДЕЧНО</w:t>
      </w:r>
      <w:r w:rsidR="000115D8">
        <w:rPr>
          <w:b/>
          <w:sz w:val="24"/>
          <w:szCs w:val="24"/>
          <w:lang w:val="kk-KZ"/>
        </w:rPr>
        <w:t>-</w:t>
      </w:r>
      <w:r w:rsidR="00E52823" w:rsidRPr="001F4E3A">
        <w:rPr>
          <w:b/>
          <w:sz w:val="24"/>
          <w:szCs w:val="24"/>
          <w:lang w:val="kk-KZ"/>
        </w:rPr>
        <w:t>СОСУДИСТЫХ</w:t>
      </w:r>
      <w:proofErr w:type="gramEnd"/>
      <w:r w:rsidR="00E52823" w:rsidRPr="001F4E3A">
        <w:rPr>
          <w:b/>
          <w:sz w:val="24"/>
          <w:szCs w:val="24"/>
          <w:lang w:val="kk-KZ"/>
        </w:rPr>
        <w:t xml:space="preserve"> ЗАБОЛЕВАНИЯХ.</w:t>
      </w:r>
    </w:p>
    <w:p w14:paraId="2CC71005" w14:textId="3A1FFD63" w:rsidR="00CB615D" w:rsidRPr="001F4E3A" w:rsidRDefault="00CA3D4F">
      <w:pPr>
        <w:ind w:firstLine="567"/>
        <w:rPr>
          <w:sz w:val="24"/>
          <w:szCs w:val="24"/>
        </w:rPr>
      </w:pPr>
      <w:r w:rsidRPr="001F4E3A">
        <w:rPr>
          <w:sz w:val="24"/>
          <w:szCs w:val="24"/>
        </w:rPr>
        <w:t>Эт</w:t>
      </w:r>
      <w:r w:rsidR="005C4FD3">
        <w:rPr>
          <w:sz w:val="24"/>
          <w:szCs w:val="24"/>
        </w:rPr>
        <w:t>от</w:t>
      </w:r>
      <w:r w:rsidRPr="001F4E3A">
        <w:rPr>
          <w:sz w:val="24"/>
          <w:szCs w:val="24"/>
        </w:rPr>
        <w:t xml:space="preserve"> </w:t>
      </w:r>
      <w:r w:rsidR="005C4FD3">
        <w:rPr>
          <w:sz w:val="24"/>
          <w:szCs w:val="24"/>
        </w:rPr>
        <w:t>раздел предоставляет</w:t>
      </w:r>
      <w:r w:rsidRPr="001F4E3A">
        <w:rPr>
          <w:sz w:val="24"/>
          <w:szCs w:val="24"/>
        </w:rPr>
        <w:t xml:space="preserve"> примеры информации, которые </w:t>
      </w:r>
      <w:r w:rsidR="005C4FD3">
        <w:rPr>
          <w:sz w:val="24"/>
          <w:szCs w:val="24"/>
        </w:rPr>
        <w:t>могут быть предоставлены</w:t>
      </w:r>
      <w:r w:rsidRPr="001F4E3A">
        <w:rPr>
          <w:sz w:val="24"/>
          <w:szCs w:val="24"/>
        </w:rPr>
        <w:t xml:space="preserve"> пациент</w:t>
      </w:r>
      <w:r w:rsidR="005C4FD3">
        <w:rPr>
          <w:sz w:val="24"/>
          <w:szCs w:val="24"/>
        </w:rPr>
        <w:t>ам</w:t>
      </w:r>
      <w:r w:rsidRPr="001F4E3A">
        <w:rPr>
          <w:sz w:val="24"/>
          <w:szCs w:val="24"/>
        </w:rPr>
        <w:t>/лиц</w:t>
      </w:r>
      <w:r w:rsidR="005C4FD3">
        <w:rPr>
          <w:sz w:val="24"/>
          <w:szCs w:val="24"/>
        </w:rPr>
        <w:t>ам</w:t>
      </w:r>
      <w:r w:rsidRPr="001F4E3A">
        <w:rPr>
          <w:sz w:val="24"/>
          <w:szCs w:val="24"/>
        </w:rPr>
        <w:t xml:space="preserve"> </w:t>
      </w:r>
      <w:proofErr w:type="gramStart"/>
      <w:r w:rsidRPr="001F4E3A">
        <w:rPr>
          <w:sz w:val="24"/>
          <w:szCs w:val="24"/>
        </w:rPr>
        <w:t>предоставляющи</w:t>
      </w:r>
      <w:r w:rsidR="000115D8">
        <w:rPr>
          <w:sz w:val="24"/>
          <w:szCs w:val="24"/>
        </w:rPr>
        <w:t>х</w:t>
      </w:r>
      <w:proofErr w:type="gramEnd"/>
      <w:r w:rsidRPr="001F4E3A">
        <w:rPr>
          <w:sz w:val="24"/>
          <w:szCs w:val="24"/>
        </w:rPr>
        <w:t xml:space="preserve"> уход </w:t>
      </w:r>
      <w:r w:rsidR="000115D8">
        <w:rPr>
          <w:sz w:val="24"/>
          <w:szCs w:val="24"/>
        </w:rPr>
        <w:t>за пациентом с СД 2 типа</w:t>
      </w:r>
      <w:r w:rsidRPr="001F4E3A">
        <w:rPr>
          <w:sz w:val="24"/>
          <w:szCs w:val="24"/>
        </w:rPr>
        <w:t xml:space="preserve">. </w:t>
      </w:r>
    </w:p>
    <w:p w14:paraId="6BBE5952" w14:textId="77777777" w:rsidR="00CB615D" w:rsidRPr="003E23FF" w:rsidRDefault="00CA3D4F">
      <w:pPr>
        <w:rPr>
          <w:b/>
          <w:sz w:val="24"/>
          <w:szCs w:val="24"/>
          <w:u w:val="single"/>
        </w:rPr>
      </w:pPr>
      <w:r w:rsidRPr="003E23FF">
        <w:rPr>
          <w:sz w:val="24"/>
          <w:szCs w:val="24"/>
          <w:u w:val="single"/>
        </w:rPr>
        <w:t>Первичная профилактика</w:t>
      </w:r>
    </w:p>
    <w:p w14:paraId="00757FE6" w14:textId="46088ED3" w:rsidR="00CB615D" w:rsidRPr="001F4E3A" w:rsidRDefault="00CA3D4F">
      <w:pPr>
        <w:rPr>
          <w:b/>
          <w:sz w:val="24"/>
          <w:szCs w:val="24"/>
        </w:rPr>
      </w:pPr>
      <w:r w:rsidRPr="001F4E3A">
        <w:rPr>
          <w:sz w:val="24"/>
          <w:szCs w:val="24"/>
        </w:rPr>
        <w:t xml:space="preserve">Пациентам с </w:t>
      </w:r>
      <w:r w:rsidR="005C4FD3">
        <w:rPr>
          <w:sz w:val="24"/>
          <w:szCs w:val="24"/>
        </w:rPr>
        <w:t xml:space="preserve">сахарным </w:t>
      </w:r>
      <w:r w:rsidRPr="001F4E3A">
        <w:rPr>
          <w:sz w:val="24"/>
          <w:szCs w:val="24"/>
        </w:rPr>
        <w:t>диабетом</w:t>
      </w:r>
      <w:r w:rsidR="005C4FD3">
        <w:rPr>
          <w:sz w:val="24"/>
          <w:szCs w:val="24"/>
        </w:rPr>
        <w:t xml:space="preserve"> 2 типа</w:t>
      </w:r>
      <w:r w:rsidRPr="001F4E3A">
        <w:rPr>
          <w:sz w:val="24"/>
          <w:szCs w:val="24"/>
        </w:rPr>
        <w:t xml:space="preserve">, у которых нет </w:t>
      </w:r>
      <w:proofErr w:type="gramStart"/>
      <w:r w:rsidRPr="001F4E3A">
        <w:rPr>
          <w:sz w:val="24"/>
          <w:szCs w:val="24"/>
        </w:rPr>
        <w:t>сердечно-сосудистых</w:t>
      </w:r>
      <w:proofErr w:type="gramEnd"/>
      <w:r w:rsidRPr="001F4E3A">
        <w:rPr>
          <w:sz w:val="24"/>
          <w:szCs w:val="24"/>
        </w:rPr>
        <w:t xml:space="preserve"> заболеваний, но имеют</w:t>
      </w:r>
      <w:r w:rsidR="000115D8">
        <w:rPr>
          <w:sz w:val="24"/>
          <w:szCs w:val="24"/>
        </w:rPr>
        <w:t>ся</w:t>
      </w:r>
      <w:r w:rsidRPr="001F4E3A">
        <w:rPr>
          <w:sz w:val="24"/>
          <w:szCs w:val="24"/>
        </w:rPr>
        <w:t xml:space="preserve"> один или несколько</w:t>
      </w:r>
      <w:r w:rsidR="000115D8">
        <w:rPr>
          <w:sz w:val="24"/>
          <w:szCs w:val="24"/>
        </w:rPr>
        <w:t xml:space="preserve"> факторов риска</w:t>
      </w:r>
      <w:r w:rsidRPr="001F4E3A">
        <w:rPr>
          <w:sz w:val="24"/>
          <w:szCs w:val="24"/>
        </w:rPr>
        <w:t xml:space="preserve">, следует сообщить, как это повлияет на вероятность развития </w:t>
      </w:r>
      <w:r w:rsidR="000115D8">
        <w:rPr>
          <w:sz w:val="24"/>
          <w:szCs w:val="24"/>
        </w:rPr>
        <w:t xml:space="preserve">у них </w:t>
      </w:r>
      <w:r w:rsidRPr="001F4E3A">
        <w:rPr>
          <w:sz w:val="24"/>
          <w:szCs w:val="24"/>
        </w:rPr>
        <w:t>сердечно-сосудистых заболеваний.</w:t>
      </w:r>
    </w:p>
    <w:p w14:paraId="36B85D9E" w14:textId="77777777" w:rsidR="00CB615D" w:rsidRPr="001F4E3A" w:rsidRDefault="00CA3D4F">
      <w:pPr>
        <w:rPr>
          <w:b/>
          <w:sz w:val="24"/>
          <w:szCs w:val="24"/>
        </w:rPr>
      </w:pPr>
      <w:r w:rsidRPr="001F4E3A">
        <w:rPr>
          <w:sz w:val="24"/>
          <w:szCs w:val="24"/>
        </w:rPr>
        <w:t>Пациентам следует предоставить информацию, чтобы помочь им распознать следующие факторы риска:</w:t>
      </w:r>
    </w:p>
    <w:p w14:paraId="59EC3FAE" w14:textId="77777777" w:rsidR="00CB615D" w:rsidRPr="001F4E3A" w:rsidRDefault="00CA3D4F">
      <w:pPr>
        <w:numPr>
          <w:ilvl w:val="0"/>
          <w:numId w:val="8"/>
        </w:numPr>
        <w:pBdr>
          <w:top w:val="nil"/>
          <w:left w:val="nil"/>
          <w:bottom w:val="nil"/>
          <w:right w:val="nil"/>
          <w:between w:val="nil"/>
        </w:pBdr>
        <w:spacing w:after="0"/>
        <w:rPr>
          <w:b/>
          <w:color w:val="000000"/>
          <w:sz w:val="24"/>
          <w:szCs w:val="24"/>
        </w:rPr>
      </w:pPr>
      <w:r w:rsidRPr="001F4E3A">
        <w:rPr>
          <w:color w:val="000000"/>
          <w:sz w:val="24"/>
          <w:szCs w:val="24"/>
        </w:rPr>
        <w:t>курение</w:t>
      </w:r>
    </w:p>
    <w:p w14:paraId="5753CDE0" w14:textId="77777777" w:rsidR="00CB615D" w:rsidRPr="001F4E3A" w:rsidRDefault="00CA3D4F">
      <w:pPr>
        <w:numPr>
          <w:ilvl w:val="0"/>
          <w:numId w:val="8"/>
        </w:numPr>
        <w:pBdr>
          <w:top w:val="nil"/>
          <w:left w:val="nil"/>
          <w:bottom w:val="nil"/>
          <w:right w:val="nil"/>
          <w:between w:val="nil"/>
        </w:pBdr>
        <w:spacing w:after="0"/>
        <w:rPr>
          <w:b/>
          <w:color w:val="000000"/>
          <w:sz w:val="24"/>
          <w:szCs w:val="24"/>
        </w:rPr>
      </w:pPr>
      <w:r w:rsidRPr="001F4E3A">
        <w:rPr>
          <w:color w:val="000000"/>
          <w:sz w:val="24"/>
          <w:szCs w:val="24"/>
        </w:rPr>
        <w:t>дислипидемия</w:t>
      </w:r>
    </w:p>
    <w:p w14:paraId="450DF825" w14:textId="4C938F8A" w:rsidR="00CB615D" w:rsidRPr="001F4E3A" w:rsidRDefault="003E23FF">
      <w:pPr>
        <w:numPr>
          <w:ilvl w:val="0"/>
          <w:numId w:val="8"/>
        </w:numPr>
        <w:pBdr>
          <w:top w:val="nil"/>
          <w:left w:val="nil"/>
          <w:bottom w:val="nil"/>
          <w:right w:val="nil"/>
          <w:between w:val="nil"/>
        </w:pBdr>
        <w:spacing w:after="0"/>
        <w:rPr>
          <w:b/>
          <w:color w:val="000000"/>
          <w:sz w:val="24"/>
          <w:szCs w:val="24"/>
        </w:rPr>
      </w:pPr>
      <w:r>
        <w:rPr>
          <w:color w:val="000000"/>
          <w:sz w:val="24"/>
          <w:szCs w:val="24"/>
        </w:rPr>
        <w:t>артериальная ги</w:t>
      </w:r>
      <w:r w:rsidR="005C4FD3">
        <w:rPr>
          <w:color w:val="000000"/>
          <w:sz w:val="24"/>
          <w:szCs w:val="24"/>
        </w:rPr>
        <w:t>пертензия</w:t>
      </w:r>
    </w:p>
    <w:p w14:paraId="43F58140" w14:textId="77777777" w:rsidR="00CB615D" w:rsidRPr="001F4E3A" w:rsidRDefault="00CA3D4F">
      <w:pPr>
        <w:numPr>
          <w:ilvl w:val="0"/>
          <w:numId w:val="8"/>
        </w:numPr>
        <w:pBdr>
          <w:top w:val="nil"/>
          <w:left w:val="nil"/>
          <w:bottom w:val="nil"/>
          <w:right w:val="nil"/>
          <w:between w:val="nil"/>
        </w:pBdr>
        <w:spacing w:after="0"/>
        <w:rPr>
          <w:b/>
          <w:color w:val="000000"/>
          <w:sz w:val="24"/>
          <w:szCs w:val="24"/>
        </w:rPr>
      </w:pPr>
      <w:r w:rsidRPr="001F4E3A">
        <w:rPr>
          <w:color w:val="000000"/>
          <w:sz w:val="24"/>
          <w:szCs w:val="24"/>
        </w:rPr>
        <w:t>гипергликемия</w:t>
      </w:r>
    </w:p>
    <w:p w14:paraId="3C6C5DF9" w14:textId="77777777" w:rsidR="00CB615D" w:rsidRPr="001F4E3A" w:rsidRDefault="00CA3D4F">
      <w:pPr>
        <w:numPr>
          <w:ilvl w:val="0"/>
          <w:numId w:val="8"/>
        </w:numPr>
        <w:pBdr>
          <w:top w:val="nil"/>
          <w:left w:val="nil"/>
          <w:bottom w:val="nil"/>
          <w:right w:val="nil"/>
          <w:between w:val="nil"/>
        </w:pBdr>
        <w:rPr>
          <w:b/>
          <w:color w:val="000000"/>
          <w:sz w:val="24"/>
          <w:szCs w:val="24"/>
        </w:rPr>
      </w:pPr>
      <w:r w:rsidRPr="001F4E3A">
        <w:rPr>
          <w:color w:val="000000"/>
          <w:sz w:val="24"/>
          <w:szCs w:val="24"/>
        </w:rPr>
        <w:t>центральное ожирение</w:t>
      </w:r>
    </w:p>
    <w:p w14:paraId="245DFE9D" w14:textId="0F04A4EC" w:rsidR="00CB615D" w:rsidRPr="001F4E3A" w:rsidRDefault="00CA3D4F">
      <w:pPr>
        <w:rPr>
          <w:b/>
          <w:sz w:val="24"/>
          <w:szCs w:val="24"/>
        </w:rPr>
      </w:pPr>
      <w:r w:rsidRPr="001F4E3A">
        <w:rPr>
          <w:sz w:val="24"/>
          <w:szCs w:val="24"/>
        </w:rPr>
        <w:t xml:space="preserve">и план, призванный помочь им уменьшить те, факторы риска которые </w:t>
      </w:r>
      <w:r w:rsidR="003E23FF" w:rsidRPr="001F4E3A">
        <w:rPr>
          <w:sz w:val="24"/>
          <w:szCs w:val="24"/>
        </w:rPr>
        <w:t xml:space="preserve">их </w:t>
      </w:r>
      <w:r w:rsidRPr="001F4E3A">
        <w:rPr>
          <w:sz w:val="24"/>
          <w:szCs w:val="24"/>
        </w:rPr>
        <w:t>затрагивают.</w:t>
      </w:r>
    </w:p>
    <w:p w14:paraId="44FD88C1" w14:textId="1C40ADF6" w:rsidR="00CB615D" w:rsidRPr="001F4E3A" w:rsidRDefault="00CA3D4F">
      <w:pPr>
        <w:numPr>
          <w:ilvl w:val="0"/>
          <w:numId w:val="9"/>
        </w:numPr>
        <w:pBdr>
          <w:top w:val="nil"/>
          <w:left w:val="nil"/>
          <w:bottom w:val="nil"/>
          <w:right w:val="nil"/>
          <w:between w:val="nil"/>
        </w:pBdr>
        <w:spacing w:after="0"/>
        <w:rPr>
          <w:color w:val="000000"/>
          <w:sz w:val="24"/>
          <w:szCs w:val="24"/>
        </w:rPr>
      </w:pPr>
      <w:r w:rsidRPr="001F4E3A">
        <w:rPr>
          <w:color w:val="000000"/>
          <w:sz w:val="24"/>
          <w:szCs w:val="24"/>
        </w:rPr>
        <w:t>Определенные факторы риска</w:t>
      </w:r>
      <w:r w:rsidR="000115D8">
        <w:rPr>
          <w:color w:val="000000"/>
          <w:sz w:val="24"/>
          <w:szCs w:val="24"/>
        </w:rPr>
        <w:t xml:space="preserve"> можно уменьшить</w:t>
      </w:r>
      <w:r w:rsidRPr="001F4E3A">
        <w:rPr>
          <w:color w:val="000000"/>
          <w:sz w:val="24"/>
          <w:szCs w:val="24"/>
        </w:rPr>
        <w:t xml:space="preserve"> изменениями образа жизни, и пациентам следует дать всевозможную поддержку обученного персонала, чтобы они могли бросить курить, </w:t>
      </w:r>
      <w:r w:rsidR="003E23FF">
        <w:rPr>
          <w:color w:val="000000"/>
          <w:sz w:val="24"/>
          <w:szCs w:val="24"/>
        </w:rPr>
        <w:t>изменить</w:t>
      </w:r>
      <w:r w:rsidRPr="001F4E3A">
        <w:rPr>
          <w:color w:val="000000"/>
          <w:sz w:val="24"/>
          <w:szCs w:val="24"/>
        </w:rPr>
        <w:t xml:space="preserve"> </w:t>
      </w:r>
      <w:r w:rsidR="003E23FF">
        <w:rPr>
          <w:color w:val="000000"/>
          <w:sz w:val="24"/>
          <w:szCs w:val="24"/>
        </w:rPr>
        <w:t>питание</w:t>
      </w:r>
      <w:r w:rsidRPr="001F4E3A">
        <w:rPr>
          <w:color w:val="000000"/>
          <w:sz w:val="24"/>
          <w:szCs w:val="24"/>
        </w:rPr>
        <w:t xml:space="preserve"> и / или повысить их физическую активность</w:t>
      </w:r>
      <w:r w:rsidRPr="001F4E3A">
        <w:rPr>
          <w:b/>
          <w:color w:val="000000"/>
          <w:sz w:val="24"/>
          <w:szCs w:val="24"/>
        </w:rPr>
        <w:t>.</w:t>
      </w:r>
    </w:p>
    <w:p w14:paraId="4D742509" w14:textId="5D5683DE" w:rsidR="00CB615D" w:rsidRPr="001F4E3A" w:rsidRDefault="00CA3D4F">
      <w:pPr>
        <w:numPr>
          <w:ilvl w:val="0"/>
          <w:numId w:val="9"/>
        </w:numPr>
        <w:pBdr>
          <w:top w:val="nil"/>
          <w:left w:val="nil"/>
          <w:bottom w:val="nil"/>
          <w:right w:val="nil"/>
          <w:between w:val="nil"/>
        </w:pBdr>
        <w:rPr>
          <w:color w:val="000000"/>
          <w:sz w:val="24"/>
          <w:szCs w:val="24"/>
        </w:rPr>
      </w:pPr>
      <w:r w:rsidRPr="001F4E3A">
        <w:rPr>
          <w:color w:val="000000"/>
          <w:sz w:val="24"/>
          <w:szCs w:val="24"/>
        </w:rPr>
        <w:t>Возможно, потребуется лечение, а также изменение об</w:t>
      </w:r>
      <w:r w:rsidR="000115D8">
        <w:rPr>
          <w:color w:val="000000"/>
          <w:sz w:val="24"/>
          <w:szCs w:val="24"/>
        </w:rPr>
        <w:t xml:space="preserve">раза жизни. Пациентам следует </w:t>
      </w:r>
      <w:r w:rsidR="003E23FF">
        <w:rPr>
          <w:color w:val="000000"/>
          <w:sz w:val="24"/>
          <w:szCs w:val="24"/>
        </w:rPr>
        <w:t>говорить</w:t>
      </w:r>
      <w:r w:rsidR="000115D8">
        <w:rPr>
          <w:color w:val="000000"/>
          <w:sz w:val="24"/>
          <w:szCs w:val="24"/>
        </w:rPr>
        <w:t>,</w:t>
      </w:r>
      <w:r w:rsidRPr="001F4E3A">
        <w:rPr>
          <w:color w:val="000000"/>
          <w:sz w:val="24"/>
          <w:szCs w:val="24"/>
        </w:rPr>
        <w:t xml:space="preserve"> что успех будет зависеть от их согласия следовать предписанному лечению, чтобы снизить</w:t>
      </w:r>
      <w:r w:rsidR="007B557D">
        <w:rPr>
          <w:color w:val="000000"/>
          <w:sz w:val="24"/>
          <w:szCs w:val="24"/>
        </w:rPr>
        <w:t xml:space="preserve"> </w:t>
      </w:r>
      <w:r w:rsidRPr="001F4E3A">
        <w:rPr>
          <w:color w:val="000000"/>
          <w:sz w:val="24"/>
          <w:szCs w:val="24"/>
        </w:rPr>
        <w:t xml:space="preserve">их риск </w:t>
      </w:r>
      <w:proofErr w:type="gramStart"/>
      <w:r w:rsidRPr="001F4E3A">
        <w:rPr>
          <w:color w:val="000000"/>
          <w:sz w:val="24"/>
          <w:szCs w:val="24"/>
        </w:rPr>
        <w:t>сердечно-сосудистых</w:t>
      </w:r>
      <w:proofErr w:type="gramEnd"/>
      <w:r w:rsidRPr="001F4E3A">
        <w:rPr>
          <w:color w:val="000000"/>
          <w:sz w:val="24"/>
          <w:szCs w:val="24"/>
        </w:rPr>
        <w:t xml:space="preserve"> заболеваний. Они также должны быть осведомлены о любых возможных побочных эффектах </w:t>
      </w:r>
      <w:r w:rsidR="000115D8">
        <w:rPr>
          <w:color w:val="000000"/>
          <w:sz w:val="24"/>
          <w:szCs w:val="24"/>
        </w:rPr>
        <w:t>лекарственных препаратов</w:t>
      </w:r>
      <w:r w:rsidRPr="001F4E3A">
        <w:rPr>
          <w:color w:val="000000"/>
          <w:sz w:val="24"/>
          <w:szCs w:val="24"/>
        </w:rPr>
        <w:t>.</w:t>
      </w:r>
    </w:p>
    <w:p w14:paraId="7BBDAAB3" w14:textId="14A59186" w:rsidR="00CB615D" w:rsidRPr="003E23FF" w:rsidRDefault="000115D8">
      <w:pPr>
        <w:rPr>
          <w:b/>
          <w:sz w:val="24"/>
          <w:szCs w:val="24"/>
          <w:u w:val="single"/>
        </w:rPr>
      </w:pPr>
      <w:r w:rsidRPr="003E23FF">
        <w:rPr>
          <w:sz w:val="24"/>
          <w:szCs w:val="24"/>
          <w:u w:val="single"/>
        </w:rPr>
        <w:t xml:space="preserve">Лечение пациентов с СД 2 типа </w:t>
      </w:r>
      <w:r w:rsidR="003E23FF" w:rsidRPr="003E23FF">
        <w:rPr>
          <w:sz w:val="24"/>
          <w:szCs w:val="24"/>
          <w:u w:val="single"/>
        </w:rPr>
        <w:t xml:space="preserve">с </w:t>
      </w:r>
      <w:r w:rsidRPr="003E23FF">
        <w:rPr>
          <w:sz w:val="24"/>
          <w:szCs w:val="24"/>
          <w:u w:val="single"/>
        </w:rPr>
        <w:t xml:space="preserve">установленным </w:t>
      </w:r>
      <w:proofErr w:type="gramStart"/>
      <w:r w:rsidRPr="003E23FF">
        <w:rPr>
          <w:sz w:val="24"/>
          <w:szCs w:val="24"/>
          <w:u w:val="single"/>
        </w:rPr>
        <w:t>сердечно-сосудистым</w:t>
      </w:r>
      <w:proofErr w:type="gramEnd"/>
      <w:r w:rsidRPr="003E23FF">
        <w:rPr>
          <w:sz w:val="24"/>
          <w:szCs w:val="24"/>
          <w:u w:val="single"/>
        </w:rPr>
        <w:t xml:space="preserve"> заболеванием</w:t>
      </w:r>
    </w:p>
    <w:p w14:paraId="364A8C77" w14:textId="33BB23EB" w:rsidR="00CB615D" w:rsidRPr="001F4E3A" w:rsidRDefault="00CA3D4F">
      <w:pPr>
        <w:spacing w:after="0"/>
        <w:ind w:firstLine="567"/>
        <w:rPr>
          <w:b/>
          <w:sz w:val="24"/>
          <w:szCs w:val="24"/>
        </w:rPr>
      </w:pPr>
      <w:r w:rsidRPr="001F4E3A">
        <w:rPr>
          <w:sz w:val="24"/>
          <w:szCs w:val="24"/>
        </w:rPr>
        <w:lastRenderedPageBreak/>
        <w:t xml:space="preserve">Пациентам с </w:t>
      </w:r>
      <w:r w:rsidR="000115D8">
        <w:rPr>
          <w:sz w:val="24"/>
          <w:szCs w:val="24"/>
        </w:rPr>
        <w:t>СД</w:t>
      </w:r>
      <w:r w:rsidRPr="001F4E3A">
        <w:rPr>
          <w:sz w:val="24"/>
          <w:szCs w:val="24"/>
        </w:rPr>
        <w:t xml:space="preserve"> и новым или установленным ССЗ следует предлагать лечение, подобное всем други</w:t>
      </w:r>
      <w:r w:rsidR="000115D8">
        <w:rPr>
          <w:sz w:val="24"/>
          <w:szCs w:val="24"/>
        </w:rPr>
        <w:t>м</w:t>
      </w:r>
      <w:r w:rsidRPr="001F4E3A">
        <w:rPr>
          <w:sz w:val="24"/>
          <w:szCs w:val="24"/>
        </w:rPr>
        <w:t xml:space="preserve"> с сердечными заболеваниями. Дополнительным фактором, который необходимо учитывать, является получение и поддержание</w:t>
      </w:r>
      <w:r w:rsidR="00901B3C">
        <w:rPr>
          <w:sz w:val="24"/>
          <w:szCs w:val="24"/>
        </w:rPr>
        <w:t xml:space="preserve"> хорошего гликемического </w:t>
      </w:r>
      <w:r w:rsidRPr="001F4E3A">
        <w:rPr>
          <w:sz w:val="24"/>
          <w:szCs w:val="24"/>
        </w:rPr>
        <w:t>контроля.</w:t>
      </w:r>
    </w:p>
    <w:p w14:paraId="1E6CA1BC" w14:textId="2D5DB15C" w:rsidR="00CB615D" w:rsidRDefault="00CA3D4F" w:rsidP="00901B3C">
      <w:pPr>
        <w:spacing w:after="0"/>
        <w:rPr>
          <w:sz w:val="24"/>
          <w:szCs w:val="24"/>
        </w:rPr>
      </w:pPr>
      <w:r w:rsidRPr="001F4E3A">
        <w:rPr>
          <w:sz w:val="24"/>
          <w:szCs w:val="24"/>
        </w:rPr>
        <w:t>Пациентам следует рекомендовать воспользоваться всеми предложенными программами кардиологической реабилитации.</w:t>
      </w:r>
    </w:p>
    <w:p w14:paraId="7E69D8BB" w14:textId="77777777" w:rsidR="00901B3C" w:rsidRPr="001F4E3A" w:rsidRDefault="00901B3C" w:rsidP="00901B3C">
      <w:pPr>
        <w:spacing w:after="0"/>
        <w:rPr>
          <w:sz w:val="24"/>
          <w:szCs w:val="24"/>
        </w:rPr>
      </w:pPr>
    </w:p>
    <w:p w14:paraId="488569CF" w14:textId="77777777" w:rsidR="00CB615D" w:rsidRPr="001F4E3A" w:rsidRDefault="00CA3D4F" w:rsidP="00BA14C8">
      <w:pPr>
        <w:pStyle w:val="a3"/>
        <w:outlineLvl w:val="1"/>
        <w:rPr>
          <w:b/>
          <w:sz w:val="24"/>
          <w:szCs w:val="24"/>
        </w:rPr>
      </w:pPr>
      <w:bookmarkStart w:id="44" w:name="_46o3mrbgo8a5" w:colFirst="0" w:colLast="0"/>
      <w:bookmarkStart w:id="45" w:name="_Toc22307456"/>
      <w:bookmarkEnd w:id="44"/>
      <w:r w:rsidRPr="001F4E3A">
        <w:rPr>
          <w:b/>
          <w:sz w:val="24"/>
          <w:szCs w:val="24"/>
        </w:rPr>
        <w:t>5.4 Пр</w:t>
      </w:r>
      <w:r w:rsidR="000115D8">
        <w:rPr>
          <w:b/>
          <w:sz w:val="24"/>
          <w:szCs w:val="24"/>
        </w:rPr>
        <w:t xml:space="preserve">офилактика </w:t>
      </w:r>
      <w:r w:rsidRPr="001F4E3A">
        <w:rPr>
          <w:b/>
          <w:sz w:val="24"/>
          <w:szCs w:val="24"/>
        </w:rPr>
        <w:t>нарушений зрения</w:t>
      </w:r>
      <w:bookmarkEnd w:id="45"/>
    </w:p>
    <w:p w14:paraId="41391319" w14:textId="117E8D08" w:rsidR="00CB615D" w:rsidRPr="001F4E3A" w:rsidRDefault="00CA3D4F">
      <w:pPr>
        <w:ind w:firstLine="567"/>
        <w:rPr>
          <w:b/>
          <w:sz w:val="24"/>
          <w:szCs w:val="24"/>
        </w:rPr>
      </w:pPr>
      <w:r w:rsidRPr="001F4E3A">
        <w:rPr>
          <w:sz w:val="24"/>
          <w:szCs w:val="24"/>
        </w:rPr>
        <w:t xml:space="preserve">Слепота является одним из самых </w:t>
      </w:r>
      <w:r w:rsidR="003E23FF">
        <w:rPr>
          <w:sz w:val="24"/>
          <w:szCs w:val="24"/>
        </w:rPr>
        <w:t>тяжелых</w:t>
      </w:r>
      <w:r w:rsidRPr="001F4E3A">
        <w:rPr>
          <w:sz w:val="24"/>
          <w:szCs w:val="24"/>
        </w:rPr>
        <w:t xml:space="preserve"> осложнений диабета с частотой 50-65 на 100 000 </w:t>
      </w:r>
      <w:r w:rsidR="00387EB1">
        <w:rPr>
          <w:sz w:val="24"/>
          <w:szCs w:val="24"/>
        </w:rPr>
        <w:t>пациентов с диабетом</w:t>
      </w:r>
      <w:r w:rsidR="00DC3E7C">
        <w:rPr>
          <w:sz w:val="24"/>
          <w:szCs w:val="24"/>
        </w:rPr>
        <w:t xml:space="preserve"> в год в Европе [128-130</w:t>
      </w:r>
      <w:r w:rsidRPr="001F4E3A">
        <w:rPr>
          <w:sz w:val="24"/>
          <w:szCs w:val="24"/>
        </w:rPr>
        <w:t xml:space="preserve">]. Однако </w:t>
      </w:r>
      <w:r w:rsidR="00387EB1">
        <w:rPr>
          <w:sz w:val="24"/>
          <w:szCs w:val="24"/>
        </w:rPr>
        <w:t>при хорошем уходе</w:t>
      </w:r>
      <w:r w:rsidRPr="001F4E3A">
        <w:rPr>
          <w:sz w:val="24"/>
          <w:szCs w:val="24"/>
        </w:rPr>
        <w:t xml:space="preserve">, ухудшение состояния зрения, связанное с диабетом, можно избежать </w:t>
      </w:r>
      <w:r w:rsidR="00387EB1">
        <w:rPr>
          <w:sz w:val="24"/>
          <w:szCs w:val="24"/>
        </w:rPr>
        <w:t>у</w:t>
      </w:r>
      <w:r w:rsidRPr="001F4E3A">
        <w:rPr>
          <w:sz w:val="24"/>
          <w:szCs w:val="24"/>
        </w:rPr>
        <w:t xml:space="preserve"> подавляющего большинства пациентов.</w:t>
      </w:r>
    </w:p>
    <w:p w14:paraId="459E8B4F" w14:textId="02252B79" w:rsidR="00CB615D" w:rsidRPr="001F4E3A" w:rsidRDefault="00CA3D4F" w:rsidP="008223F4">
      <w:pPr>
        <w:rPr>
          <w:b/>
          <w:sz w:val="24"/>
          <w:szCs w:val="24"/>
        </w:rPr>
      </w:pPr>
      <w:r w:rsidRPr="001F4E3A">
        <w:rPr>
          <w:sz w:val="24"/>
          <w:szCs w:val="24"/>
        </w:rPr>
        <w:t xml:space="preserve">У большинства </w:t>
      </w:r>
      <w:r w:rsidR="008A3CAB">
        <w:rPr>
          <w:sz w:val="24"/>
          <w:szCs w:val="24"/>
        </w:rPr>
        <w:t>пациентов</w:t>
      </w:r>
      <w:r w:rsidRPr="001F4E3A">
        <w:rPr>
          <w:sz w:val="24"/>
          <w:szCs w:val="24"/>
        </w:rPr>
        <w:t xml:space="preserve"> с диабетом нет ретинопатии.  Однако у </w:t>
      </w:r>
      <w:r w:rsidR="000115D8">
        <w:rPr>
          <w:sz w:val="24"/>
          <w:szCs w:val="24"/>
        </w:rPr>
        <w:t>некоторых</w:t>
      </w:r>
      <w:r w:rsidRPr="001F4E3A">
        <w:rPr>
          <w:sz w:val="24"/>
          <w:szCs w:val="24"/>
        </w:rPr>
        <w:t xml:space="preserve"> </w:t>
      </w:r>
      <w:r w:rsidR="00387EB1">
        <w:rPr>
          <w:sz w:val="24"/>
          <w:szCs w:val="24"/>
        </w:rPr>
        <w:t>наблюдается</w:t>
      </w:r>
      <w:r w:rsidRPr="001F4E3A">
        <w:rPr>
          <w:sz w:val="24"/>
          <w:szCs w:val="24"/>
        </w:rPr>
        <w:t xml:space="preserve"> макулярный отек или </w:t>
      </w:r>
      <w:proofErr w:type="gramStart"/>
      <w:r w:rsidRPr="001F4E3A">
        <w:rPr>
          <w:sz w:val="24"/>
          <w:szCs w:val="24"/>
        </w:rPr>
        <w:t>пролиферативная</w:t>
      </w:r>
      <w:proofErr w:type="gramEnd"/>
      <w:r w:rsidRPr="001F4E3A">
        <w:rPr>
          <w:sz w:val="24"/>
          <w:szCs w:val="24"/>
        </w:rPr>
        <w:t xml:space="preserve"> ретинопатия, которые, </w:t>
      </w:r>
      <w:r w:rsidR="000115D8">
        <w:rPr>
          <w:sz w:val="24"/>
          <w:szCs w:val="24"/>
        </w:rPr>
        <w:t>при отсутствии лечения</w:t>
      </w:r>
      <w:r w:rsidRPr="001F4E3A">
        <w:rPr>
          <w:sz w:val="24"/>
          <w:szCs w:val="24"/>
        </w:rPr>
        <w:t xml:space="preserve">, могут привести к нарушению зрения (угрожающая зрению ретинопатия). Скрининг направлен на то, чтобы отправлять </w:t>
      </w:r>
      <w:r w:rsidR="000115D8">
        <w:rPr>
          <w:sz w:val="24"/>
          <w:szCs w:val="24"/>
        </w:rPr>
        <w:t>к</w:t>
      </w:r>
      <w:r w:rsidRPr="001F4E3A">
        <w:rPr>
          <w:sz w:val="24"/>
          <w:szCs w:val="24"/>
        </w:rPr>
        <w:t xml:space="preserve"> офтальмол</w:t>
      </w:r>
      <w:r w:rsidR="000115D8">
        <w:rPr>
          <w:sz w:val="24"/>
          <w:szCs w:val="24"/>
        </w:rPr>
        <w:t xml:space="preserve">огу </w:t>
      </w:r>
      <w:r w:rsidRPr="001F4E3A">
        <w:rPr>
          <w:sz w:val="24"/>
          <w:szCs w:val="24"/>
        </w:rPr>
        <w:t xml:space="preserve">тех </w:t>
      </w:r>
      <w:r w:rsidR="008A3CAB">
        <w:rPr>
          <w:sz w:val="24"/>
          <w:szCs w:val="24"/>
        </w:rPr>
        <w:t>пациентов</w:t>
      </w:r>
      <w:r w:rsidRPr="001F4E3A">
        <w:rPr>
          <w:sz w:val="24"/>
          <w:szCs w:val="24"/>
        </w:rPr>
        <w:t>, чьи изображения сетчатки свидетельствуют о том, что они могут подвергаться повышенному риску наличия или развивающейся</w:t>
      </w:r>
      <w:r w:rsidR="00387EB1">
        <w:rPr>
          <w:sz w:val="24"/>
          <w:szCs w:val="24"/>
        </w:rPr>
        <w:t xml:space="preserve"> угрожающей зрелой ретинопатии.</w:t>
      </w:r>
      <w:r w:rsidRPr="001F4E3A">
        <w:rPr>
          <w:sz w:val="24"/>
          <w:szCs w:val="24"/>
        </w:rPr>
        <w:t xml:space="preserve"> </w:t>
      </w:r>
    </w:p>
    <w:p w14:paraId="6E533EBF" w14:textId="77777777" w:rsidR="00CB615D" w:rsidRPr="001F4E3A" w:rsidRDefault="00CA3D4F">
      <w:pPr>
        <w:rPr>
          <w:sz w:val="24"/>
          <w:szCs w:val="24"/>
        </w:rPr>
      </w:pPr>
      <w:r w:rsidRPr="001F4E3A">
        <w:rPr>
          <w:b/>
          <w:sz w:val="24"/>
          <w:szCs w:val="24"/>
        </w:rPr>
        <w:t>5.</w:t>
      </w:r>
      <w:r w:rsidRPr="007B557D">
        <w:rPr>
          <w:b/>
          <w:sz w:val="24"/>
          <w:szCs w:val="24"/>
        </w:rPr>
        <w:t>4.</w:t>
      </w:r>
      <w:r w:rsidRPr="001F4E3A">
        <w:rPr>
          <w:b/>
          <w:sz w:val="24"/>
          <w:szCs w:val="24"/>
        </w:rPr>
        <w:t>1 Идентификация риска и профилактика</w:t>
      </w:r>
    </w:p>
    <w:p w14:paraId="0A9B188E" w14:textId="77777777" w:rsidR="00CB615D" w:rsidRPr="001F4E3A" w:rsidRDefault="008223F4">
      <w:pPr>
        <w:rPr>
          <w:sz w:val="24"/>
          <w:szCs w:val="24"/>
        </w:rPr>
      </w:pPr>
      <w:r w:rsidRPr="001F4E3A">
        <w:rPr>
          <w:sz w:val="24"/>
          <w:szCs w:val="24"/>
        </w:rPr>
        <w:t>Факторы риска диабетическо</w:t>
      </w:r>
      <w:r w:rsidRPr="001F4E3A">
        <w:rPr>
          <w:sz w:val="24"/>
          <w:szCs w:val="24"/>
          <w:lang w:val="kk-KZ"/>
        </w:rPr>
        <w:t>го</w:t>
      </w:r>
      <w:r w:rsidR="00CA3D4F" w:rsidRPr="001F4E3A">
        <w:rPr>
          <w:sz w:val="24"/>
          <w:szCs w:val="24"/>
        </w:rPr>
        <w:t xml:space="preserve"> поражения сетчатки глаза.</w:t>
      </w:r>
    </w:p>
    <w:tbl>
      <w:tblPr>
        <w:tblStyle w:val="41"/>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748"/>
        <w:gridCol w:w="828"/>
      </w:tblGrid>
      <w:tr w:rsidR="00CB615D" w:rsidRPr="001F4E3A" w14:paraId="398BBC88" w14:textId="77777777">
        <w:trPr>
          <w:trHeight w:val="380"/>
        </w:trPr>
        <w:tc>
          <w:tcPr>
            <w:tcW w:w="8748" w:type="dxa"/>
            <w:tcBorders>
              <w:top w:val="nil"/>
              <w:left w:val="nil"/>
              <w:bottom w:val="nil"/>
              <w:right w:val="single" w:sz="18" w:space="0" w:color="000000"/>
            </w:tcBorders>
          </w:tcPr>
          <w:p w14:paraId="7B09BA1A" w14:textId="77777777" w:rsidR="00CB615D" w:rsidRPr="001F4E3A" w:rsidRDefault="000115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212121"/>
                <w:sz w:val="24"/>
                <w:szCs w:val="24"/>
              </w:rPr>
            </w:pPr>
            <w:r>
              <w:rPr>
                <w:color w:val="212121"/>
                <w:sz w:val="24"/>
                <w:szCs w:val="24"/>
              </w:rPr>
              <w:t xml:space="preserve"> Д</w:t>
            </w:r>
            <w:r w:rsidR="00CA3D4F" w:rsidRPr="001F4E3A">
              <w:rPr>
                <w:color w:val="212121"/>
                <w:sz w:val="24"/>
                <w:szCs w:val="24"/>
              </w:rPr>
              <w:t>оказано, что следующие факторы риска определяют развитие и прогрессирование диабетической болезни сетчатки:</w:t>
            </w:r>
          </w:p>
          <w:p w14:paraId="3F357254" w14:textId="200829C7" w:rsidR="00CB615D" w:rsidRPr="001F4E3A" w:rsidRDefault="00DC3E7C" w:rsidP="008223F4">
            <w:pPr>
              <w:pStyle w:val="ab"/>
              <w:numPr>
                <w:ilvl w:val="0"/>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212121"/>
                <w:sz w:val="24"/>
                <w:szCs w:val="24"/>
              </w:rPr>
            </w:pPr>
            <w:r>
              <w:rPr>
                <w:color w:val="212121"/>
                <w:sz w:val="24"/>
                <w:szCs w:val="24"/>
              </w:rPr>
              <w:t>плохой гликемический контроль [6, 131, 132</w:t>
            </w:r>
            <w:r w:rsidR="00CA3D4F" w:rsidRPr="001F4E3A">
              <w:rPr>
                <w:color w:val="212121"/>
                <w:sz w:val="24"/>
                <w:szCs w:val="24"/>
              </w:rPr>
              <w:t>]</w:t>
            </w:r>
          </w:p>
          <w:p w14:paraId="006FD62A" w14:textId="103554A4" w:rsidR="00CB615D" w:rsidRPr="001F4E3A" w:rsidRDefault="00CA3D4F" w:rsidP="008223F4">
            <w:pPr>
              <w:pStyle w:val="ab"/>
              <w:numPr>
                <w:ilvl w:val="0"/>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212121"/>
                <w:sz w:val="24"/>
                <w:szCs w:val="24"/>
              </w:rPr>
            </w:pPr>
            <w:r w:rsidRPr="001F4E3A">
              <w:rPr>
                <w:color w:val="212121"/>
                <w:sz w:val="24"/>
                <w:szCs w:val="24"/>
              </w:rPr>
              <w:t>повышенное</w:t>
            </w:r>
            <w:r w:rsidR="000115D8">
              <w:rPr>
                <w:color w:val="212121"/>
                <w:sz w:val="24"/>
                <w:szCs w:val="24"/>
              </w:rPr>
              <w:t xml:space="preserve"> артериальное</w:t>
            </w:r>
            <w:r w:rsidR="00DC3E7C">
              <w:rPr>
                <w:color w:val="212121"/>
                <w:sz w:val="24"/>
                <w:szCs w:val="24"/>
              </w:rPr>
              <w:t xml:space="preserve"> давление [133</w:t>
            </w:r>
            <w:r w:rsidRPr="001F4E3A">
              <w:rPr>
                <w:color w:val="212121"/>
                <w:sz w:val="24"/>
                <w:szCs w:val="24"/>
              </w:rPr>
              <w:t>]</w:t>
            </w:r>
          </w:p>
          <w:p w14:paraId="5D77ADF9" w14:textId="16E6C891" w:rsidR="00CB615D" w:rsidRPr="001F4E3A" w:rsidRDefault="00CA3D4F" w:rsidP="008223F4">
            <w:pPr>
              <w:pStyle w:val="ab"/>
              <w:numPr>
                <w:ilvl w:val="0"/>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212121"/>
                <w:sz w:val="24"/>
                <w:szCs w:val="24"/>
              </w:rPr>
            </w:pPr>
            <w:r w:rsidRPr="001F4E3A">
              <w:rPr>
                <w:color w:val="212121"/>
                <w:sz w:val="24"/>
                <w:szCs w:val="24"/>
              </w:rPr>
              <w:t xml:space="preserve">продолжительность </w:t>
            </w:r>
            <w:r w:rsidR="00387EB1">
              <w:rPr>
                <w:color w:val="212121"/>
                <w:sz w:val="24"/>
                <w:szCs w:val="24"/>
              </w:rPr>
              <w:t xml:space="preserve">сахарного </w:t>
            </w:r>
            <w:r w:rsidRPr="001F4E3A">
              <w:rPr>
                <w:color w:val="212121"/>
                <w:sz w:val="24"/>
                <w:szCs w:val="24"/>
              </w:rPr>
              <w:t>диабета</w:t>
            </w:r>
            <w:r w:rsidR="00DC3E7C">
              <w:rPr>
                <w:color w:val="212121"/>
                <w:sz w:val="24"/>
                <w:szCs w:val="24"/>
              </w:rPr>
              <w:t xml:space="preserve"> [134,135</w:t>
            </w:r>
            <w:r w:rsidRPr="001F4E3A">
              <w:rPr>
                <w:color w:val="212121"/>
                <w:sz w:val="24"/>
                <w:szCs w:val="24"/>
              </w:rPr>
              <w:t>]</w:t>
            </w:r>
          </w:p>
          <w:p w14:paraId="535A0372" w14:textId="47CF5F2C" w:rsidR="00CB615D" w:rsidRPr="001F4E3A" w:rsidRDefault="00CA3D4F" w:rsidP="008223F4">
            <w:pPr>
              <w:pStyle w:val="ab"/>
              <w:numPr>
                <w:ilvl w:val="0"/>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212121"/>
                <w:sz w:val="24"/>
                <w:szCs w:val="24"/>
              </w:rPr>
            </w:pPr>
            <w:r w:rsidRPr="001F4E3A">
              <w:rPr>
                <w:color w:val="212121"/>
                <w:sz w:val="24"/>
                <w:szCs w:val="24"/>
              </w:rPr>
              <w:t>микр</w:t>
            </w:r>
            <w:r w:rsidR="00DC3E7C">
              <w:rPr>
                <w:color w:val="212121"/>
                <w:sz w:val="24"/>
                <w:szCs w:val="24"/>
              </w:rPr>
              <w:t>оальбуминурия и протеинурия [136, 137</w:t>
            </w:r>
            <w:r w:rsidRPr="001F4E3A">
              <w:rPr>
                <w:color w:val="212121"/>
                <w:sz w:val="24"/>
                <w:szCs w:val="24"/>
              </w:rPr>
              <w:t>]</w:t>
            </w:r>
          </w:p>
          <w:p w14:paraId="3F43177D" w14:textId="31F3DD6F" w:rsidR="00CB615D" w:rsidRPr="001F4E3A" w:rsidRDefault="00CA3D4F" w:rsidP="008223F4">
            <w:pPr>
              <w:pStyle w:val="ab"/>
              <w:numPr>
                <w:ilvl w:val="0"/>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212121"/>
                <w:sz w:val="24"/>
                <w:szCs w:val="24"/>
              </w:rPr>
            </w:pPr>
            <w:proofErr w:type="gramStart"/>
            <w:r w:rsidRPr="001F4E3A">
              <w:rPr>
                <w:color w:val="212121"/>
                <w:sz w:val="24"/>
                <w:szCs w:val="24"/>
              </w:rPr>
              <w:t>повышенные</w:t>
            </w:r>
            <w:proofErr w:type="gramEnd"/>
            <w:r w:rsidRPr="001F4E3A">
              <w:rPr>
                <w:color w:val="212121"/>
                <w:sz w:val="24"/>
                <w:szCs w:val="24"/>
              </w:rPr>
              <w:t xml:space="preserve"> триглицериды и пониженный гематокрит </w:t>
            </w:r>
            <w:r w:rsidR="00387EB1" w:rsidRPr="00387EB1">
              <w:rPr>
                <w:color w:val="212121"/>
                <w:sz w:val="24"/>
                <w:szCs w:val="24"/>
              </w:rPr>
              <w:t>[</w:t>
            </w:r>
            <w:r w:rsidR="00DC3E7C">
              <w:rPr>
                <w:color w:val="212121"/>
                <w:sz w:val="24"/>
                <w:szCs w:val="24"/>
              </w:rPr>
              <w:t>138</w:t>
            </w:r>
            <w:r w:rsidR="00387EB1" w:rsidRPr="00387EB1">
              <w:rPr>
                <w:color w:val="212121"/>
                <w:sz w:val="24"/>
                <w:szCs w:val="24"/>
              </w:rPr>
              <w:t>]</w:t>
            </w:r>
          </w:p>
          <w:p w14:paraId="0BE8DF8B" w14:textId="7AB02F7A" w:rsidR="00CB615D" w:rsidRPr="001F4E3A" w:rsidRDefault="00DC3E7C" w:rsidP="008223F4">
            <w:pPr>
              <w:pStyle w:val="ab"/>
              <w:numPr>
                <w:ilvl w:val="0"/>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212121"/>
                <w:sz w:val="24"/>
                <w:szCs w:val="24"/>
              </w:rPr>
            </w:pPr>
            <w:r>
              <w:rPr>
                <w:color w:val="212121"/>
                <w:sz w:val="24"/>
                <w:szCs w:val="24"/>
              </w:rPr>
              <w:t>беременность [139</w:t>
            </w:r>
            <w:r w:rsidR="00CA3D4F" w:rsidRPr="001F4E3A">
              <w:rPr>
                <w:color w:val="212121"/>
                <w:sz w:val="24"/>
                <w:szCs w:val="24"/>
              </w:rPr>
              <w:t>].</w:t>
            </w:r>
          </w:p>
          <w:p w14:paraId="7FD495C2" w14:textId="13D3E2CE" w:rsidR="00CB615D" w:rsidRPr="001F4E3A" w:rsidRDefault="000115D8" w:rsidP="008223F4">
            <w:pPr>
              <w:pStyle w:val="ab"/>
              <w:numPr>
                <w:ilvl w:val="0"/>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212121"/>
                <w:sz w:val="24"/>
                <w:szCs w:val="24"/>
              </w:rPr>
            </w:pPr>
            <w:r>
              <w:rPr>
                <w:color w:val="212121"/>
                <w:sz w:val="24"/>
                <w:szCs w:val="24"/>
              </w:rPr>
              <w:t>холестерин</w:t>
            </w:r>
            <w:r w:rsidR="00CA3D4F" w:rsidRPr="001F4E3A">
              <w:rPr>
                <w:color w:val="212121"/>
                <w:sz w:val="24"/>
                <w:szCs w:val="24"/>
              </w:rPr>
              <w:t xml:space="preserve"> сыворотки для мак</w:t>
            </w:r>
            <w:r w:rsidR="00DC3E7C">
              <w:rPr>
                <w:color w:val="212121"/>
                <w:sz w:val="24"/>
                <w:szCs w:val="24"/>
              </w:rPr>
              <w:t>улярных экссудатов и отеков [140</w:t>
            </w:r>
            <w:r w:rsidR="00CA3D4F" w:rsidRPr="001F4E3A">
              <w:rPr>
                <w:color w:val="212121"/>
                <w:sz w:val="24"/>
                <w:szCs w:val="24"/>
              </w:rPr>
              <w:t>].</w:t>
            </w:r>
          </w:p>
          <w:p w14:paraId="19823182" w14:textId="77777777" w:rsidR="00CB615D" w:rsidRPr="001F4E3A" w:rsidRDefault="00CB61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212121"/>
                <w:sz w:val="24"/>
                <w:szCs w:val="24"/>
              </w:rPr>
            </w:pPr>
          </w:p>
        </w:tc>
        <w:tc>
          <w:tcPr>
            <w:tcW w:w="828" w:type="dxa"/>
            <w:tcBorders>
              <w:top w:val="nil"/>
              <w:left w:val="single" w:sz="18" w:space="0" w:color="000000"/>
              <w:bottom w:val="nil"/>
              <w:right w:val="nil"/>
            </w:tcBorders>
          </w:tcPr>
          <w:p w14:paraId="32B20FC9" w14:textId="77777777" w:rsidR="00CB615D" w:rsidRPr="001F4E3A" w:rsidRDefault="00CA3D4F">
            <w:pPr>
              <w:rPr>
                <w:sz w:val="24"/>
                <w:szCs w:val="24"/>
              </w:rPr>
            </w:pPr>
            <w:r w:rsidRPr="001F4E3A">
              <w:rPr>
                <w:sz w:val="24"/>
                <w:szCs w:val="24"/>
              </w:rPr>
              <w:t>1++</w:t>
            </w:r>
          </w:p>
          <w:p w14:paraId="74145766" w14:textId="77777777" w:rsidR="00CB615D" w:rsidRPr="001F4E3A" w:rsidRDefault="00CA3D4F">
            <w:pPr>
              <w:rPr>
                <w:sz w:val="24"/>
                <w:szCs w:val="24"/>
              </w:rPr>
            </w:pPr>
            <w:r w:rsidRPr="001F4E3A">
              <w:rPr>
                <w:sz w:val="24"/>
                <w:szCs w:val="24"/>
              </w:rPr>
              <w:t>2+</w:t>
            </w:r>
          </w:p>
          <w:p w14:paraId="4B69EBE6" w14:textId="77777777" w:rsidR="00CB615D" w:rsidRPr="001F4E3A" w:rsidRDefault="00CA3D4F">
            <w:pPr>
              <w:rPr>
                <w:sz w:val="24"/>
                <w:szCs w:val="24"/>
              </w:rPr>
            </w:pPr>
            <w:r w:rsidRPr="001F4E3A">
              <w:rPr>
                <w:sz w:val="24"/>
                <w:szCs w:val="24"/>
              </w:rPr>
              <w:t>3</w:t>
            </w:r>
          </w:p>
        </w:tc>
      </w:tr>
      <w:tr w:rsidR="00CB615D" w:rsidRPr="001F4E3A" w14:paraId="4D40566C" w14:textId="77777777">
        <w:trPr>
          <w:trHeight w:val="380"/>
        </w:trPr>
        <w:tc>
          <w:tcPr>
            <w:tcW w:w="8748" w:type="dxa"/>
            <w:tcBorders>
              <w:top w:val="nil"/>
              <w:left w:val="nil"/>
              <w:bottom w:val="nil"/>
              <w:right w:val="single" w:sz="18" w:space="0" w:color="000000"/>
            </w:tcBorders>
          </w:tcPr>
          <w:p w14:paraId="40CC8F6A" w14:textId="12D73C4F" w:rsidR="00CB615D" w:rsidRPr="001F4E3A" w:rsidRDefault="00CA3D4F" w:rsidP="00387E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
                <w:color w:val="212121"/>
                <w:sz w:val="24"/>
                <w:szCs w:val="24"/>
              </w:rPr>
            </w:pPr>
            <w:r w:rsidRPr="001F4E3A">
              <w:rPr>
                <w:color w:val="212121"/>
                <w:sz w:val="24"/>
                <w:szCs w:val="24"/>
              </w:rPr>
              <w:t>В исследовании</w:t>
            </w:r>
            <w:r w:rsidR="008054A9" w:rsidRPr="001F4E3A">
              <w:rPr>
                <w:color w:val="212121"/>
                <w:sz w:val="24"/>
                <w:szCs w:val="24"/>
              </w:rPr>
              <w:t>, посвященном изучению липидов в</w:t>
            </w:r>
            <w:r w:rsidRPr="001F4E3A">
              <w:rPr>
                <w:color w:val="212121"/>
                <w:sz w:val="24"/>
                <w:szCs w:val="24"/>
              </w:rPr>
              <w:t xml:space="preserve"> развитии и прогрессировании ретинопатии, сделан вывод о том, что общий уровень хо</w:t>
            </w:r>
            <w:r w:rsidR="008054A9" w:rsidRPr="001F4E3A">
              <w:rPr>
                <w:color w:val="212121"/>
                <w:sz w:val="24"/>
                <w:szCs w:val="24"/>
              </w:rPr>
              <w:t>лестерина ЛПВП и ЛПНП влияет на</w:t>
            </w:r>
            <w:r w:rsidRPr="001F4E3A">
              <w:rPr>
                <w:color w:val="212121"/>
                <w:sz w:val="24"/>
                <w:szCs w:val="24"/>
              </w:rPr>
              <w:t xml:space="preserve"> клинически значимый от</w:t>
            </w:r>
            <w:r w:rsidR="008054A9" w:rsidRPr="001F4E3A">
              <w:rPr>
                <w:color w:val="212121"/>
                <w:sz w:val="24"/>
                <w:szCs w:val="24"/>
              </w:rPr>
              <w:t>ек</w:t>
            </w:r>
            <w:r w:rsidR="00B920EA" w:rsidRPr="001F4E3A">
              <w:rPr>
                <w:color w:val="212121"/>
                <w:sz w:val="24"/>
                <w:szCs w:val="24"/>
              </w:rPr>
              <w:t xml:space="preserve"> макулы и </w:t>
            </w:r>
            <w:r w:rsidR="000115D8">
              <w:rPr>
                <w:color w:val="212121"/>
                <w:sz w:val="24"/>
                <w:szCs w:val="24"/>
              </w:rPr>
              <w:t>тяжелый экссудат</w:t>
            </w:r>
            <w:r w:rsidR="00B920EA" w:rsidRPr="001F4E3A">
              <w:rPr>
                <w:color w:val="212121"/>
                <w:sz w:val="24"/>
                <w:szCs w:val="24"/>
              </w:rPr>
              <w:t>. Н</w:t>
            </w:r>
            <w:r w:rsidRPr="001F4E3A">
              <w:rPr>
                <w:color w:val="212121"/>
                <w:sz w:val="24"/>
                <w:szCs w:val="24"/>
              </w:rPr>
              <w:t>е было</w:t>
            </w:r>
            <w:r w:rsidR="008054A9" w:rsidRPr="001F4E3A">
              <w:rPr>
                <w:color w:val="212121"/>
                <w:sz w:val="24"/>
                <w:szCs w:val="24"/>
              </w:rPr>
              <w:t xml:space="preserve"> выявлено </w:t>
            </w:r>
            <w:r w:rsidR="00B920EA" w:rsidRPr="001F4E3A">
              <w:rPr>
                <w:color w:val="212121"/>
                <w:sz w:val="24"/>
                <w:szCs w:val="24"/>
                <w:lang w:val="kk-KZ"/>
              </w:rPr>
              <w:t xml:space="preserve">связи </w:t>
            </w:r>
            <w:r w:rsidRPr="001F4E3A">
              <w:rPr>
                <w:color w:val="212121"/>
                <w:sz w:val="24"/>
                <w:szCs w:val="24"/>
              </w:rPr>
              <w:t>липидов с пролиферативной ретинопатией или с</w:t>
            </w:r>
            <w:r w:rsidR="000115D8">
              <w:rPr>
                <w:color w:val="212121"/>
                <w:sz w:val="24"/>
                <w:szCs w:val="24"/>
                <w:lang w:val="kk-KZ"/>
              </w:rPr>
              <w:t>вязи</w:t>
            </w:r>
            <w:r w:rsidR="00B920EA" w:rsidRPr="001F4E3A">
              <w:rPr>
                <w:color w:val="212121"/>
                <w:sz w:val="24"/>
                <w:szCs w:val="24"/>
                <w:lang w:val="kk-KZ"/>
              </w:rPr>
              <w:t xml:space="preserve"> липидов с</w:t>
            </w:r>
            <w:r w:rsidRPr="001F4E3A">
              <w:rPr>
                <w:color w:val="212121"/>
                <w:sz w:val="24"/>
                <w:szCs w:val="24"/>
              </w:rPr>
              <w:t xml:space="preserve"> прогрессирование</w:t>
            </w:r>
            <w:r w:rsidR="00DC3E7C">
              <w:rPr>
                <w:color w:val="212121"/>
                <w:sz w:val="24"/>
                <w:szCs w:val="24"/>
              </w:rPr>
              <w:t>м ретинопатии [140</w:t>
            </w:r>
            <w:r w:rsidRPr="001F4E3A">
              <w:rPr>
                <w:color w:val="212121"/>
                <w:sz w:val="24"/>
                <w:szCs w:val="24"/>
              </w:rPr>
              <w:t>].</w:t>
            </w:r>
          </w:p>
        </w:tc>
        <w:tc>
          <w:tcPr>
            <w:tcW w:w="828" w:type="dxa"/>
            <w:tcBorders>
              <w:top w:val="nil"/>
              <w:left w:val="single" w:sz="18" w:space="0" w:color="000000"/>
              <w:bottom w:val="nil"/>
              <w:right w:val="nil"/>
            </w:tcBorders>
          </w:tcPr>
          <w:p w14:paraId="02A69F77" w14:textId="77777777" w:rsidR="00CB615D" w:rsidRPr="001F4E3A" w:rsidRDefault="00CA3D4F">
            <w:pPr>
              <w:rPr>
                <w:sz w:val="24"/>
                <w:szCs w:val="24"/>
              </w:rPr>
            </w:pPr>
            <w:r w:rsidRPr="001F4E3A">
              <w:rPr>
                <w:sz w:val="24"/>
                <w:szCs w:val="24"/>
              </w:rPr>
              <w:t>3</w:t>
            </w:r>
          </w:p>
        </w:tc>
      </w:tr>
    </w:tbl>
    <w:p w14:paraId="38403DEF" w14:textId="77777777" w:rsidR="00CB615D" w:rsidRPr="001F4E3A" w:rsidRDefault="00CB615D">
      <w:pPr>
        <w:rPr>
          <w:sz w:val="24"/>
          <w:szCs w:val="24"/>
        </w:rPr>
      </w:pPr>
    </w:p>
    <w:tbl>
      <w:tblPr>
        <w:tblStyle w:val="40"/>
        <w:tblW w:w="9426"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638"/>
        <w:gridCol w:w="8788"/>
      </w:tblGrid>
      <w:tr w:rsidR="00CB615D" w:rsidRPr="001F4E3A" w14:paraId="4BB13AAB" w14:textId="77777777">
        <w:trPr>
          <w:trHeight w:val="560"/>
        </w:trPr>
        <w:tc>
          <w:tcPr>
            <w:tcW w:w="638" w:type="dxa"/>
            <w:tcBorders>
              <w:top w:val="nil"/>
              <w:left w:val="nil"/>
              <w:bottom w:val="nil"/>
              <w:right w:val="single" w:sz="18" w:space="0" w:color="000000"/>
            </w:tcBorders>
          </w:tcPr>
          <w:p w14:paraId="1394DC5C" w14:textId="77777777" w:rsidR="00CB615D" w:rsidRPr="001F4E3A" w:rsidRDefault="00CA3D4F">
            <w:pPr>
              <w:tabs>
                <w:tab w:val="left" w:pos="8521"/>
              </w:tabs>
              <w:rPr>
                <w:sz w:val="24"/>
                <w:szCs w:val="24"/>
              </w:rPr>
            </w:pPr>
            <w:r w:rsidRPr="001F4E3A">
              <w:rPr>
                <w:b/>
                <w:sz w:val="24"/>
                <w:szCs w:val="24"/>
              </w:rPr>
              <w:t>BP</w:t>
            </w:r>
          </w:p>
        </w:tc>
        <w:tc>
          <w:tcPr>
            <w:tcW w:w="8788" w:type="dxa"/>
            <w:tcBorders>
              <w:top w:val="nil"/>
              <w:left w:val="single" w:sz="18" w:space="0" w:color="000000"/>
              <w:bottom w:val="nil"/>
              <w:right w:val="nil"/>
            </w:tcBorders>
          </w:tcPr>
          <w:p w14:paraId="50D6636D" w14:textId="77777777" w:rsidR="00CB615D" w:rsidRPr="001F4E3A" w:rsidRDefault="00CA3D4F">
            <w:pPr>
              <w:rPr>
                <w:sz w:val="24"/>
                <w:szCs w:val="24"/>
              </w:rPr>
            </w:pPr>
            <w:r w:rsidRPr="001F4E3A">
              <w:rPr>
                <w:b/>
                <w:sz w:val="24"/>
                <w:szCs w:val="24"/>
              </w:rPr>
              <w:t>Пациентов с множественными факторами риска следует учитывать</w:t>
            </w:r>
            <w:r w:rsidR="000115D8">
              <w:rPr>
                <w:b/>
                <w:sz w:val="24"/>
                <w:szCs w:val="24"/>
              </w:rPr>
              <w:t>,</w:t>
            </w:r>
            <w:r w:rsidRPr="001F4E3A">
              <w:rPr>
                <w:b/>
                <w:sz w:val="24"/>
                <w:szCs w:val="24"/>
              </w:rPr>
              <w:t xml:space="preserve"> как </w:t>
            </w:r>
            <w:r w:rsidR="000115D8">
              <w:rPr>
                <w:b/>
                <w:sz w:val="24"/>
                <w:szCs w:val="24"/>
              </w:rPr>
              <w:t xml:space="preserve">имеющих </w:t>
            </w:r>
            <w:r w:rsidRPr="001F4E3A">
              <w:rPr>
                <w:b/>
                <w:sz w:val="24"/>
                <w:szCs w:val="24"/>
              </w:rPr>
              <w:t>высокий риск развития диабетической болезни сетчатки.</w:t>
            </w:r>
          </w:p>
        </w:tc>
      </w:tr>
    </w:tbl>
    <w:p w14:paraId="69248570" w14:textId="77777777" w:rsidR="00CB615D" w:rsidRPr="001F4E3A" w:rsidRDefault="00CB615D">
      <w:pPr>
        <w:rPr>
          <w:sz w:val="24"/>
          <w:szCs w:val="24"/>
        </w:rPr>
      </w:pPr>
    </w:p>
    <w:tbl>
      <w:tblPr>
        <w:tblStyle w:val="39"/>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748"/>
        <w:gridCol w:w="828"/>
      </w:tblGrid>
      <w:tr w:rsidR="00CB615D" w:rsidRPr="001F4E3A" w14:paraId="360EE5C4" w14:textId="77777777">
        <w:trPr>
          <w:trHeight w:val="380"/>
        </w:trPr>
        <w:tc>
          <w:tcPr>
            <w:tcW w:w="8748" w:type="dxa"/>
            <w:tcBorders>
              <w:top w:val="nil"/>
              <w:left w:val="nil"/>
              <w:bottom w:val="nil"/>
              <w:right w:val="single" w:sz="18" w:space="0" w:color="000000"/>
            </w:tcBorders>
          </w:tcPr>
          <w:p w14:paraId="3920194B" w14:textId="615DB669" w:rsidR="00CB615D" w:rsidRPr="001F4E3A" w:rsidRDefault="00CA3D4F" w:rsidP="00387E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
                <w:color w:val="212121"/>
                <w:sz w:val="24"/>
                <w:szCs w:val="24"/>
              </w:rPr>
            </w:pPr>
            <w:r w:rsidRPr="001F4E3A">
              <w:rPr>
                <w:color w:val="212121"/>
                <w:sz w:val="24"/>
                <w:szCs w:val="24"/>
              </w:rPr>
              <w:t xml:space="preserve">Диабетическая болезнь сетчатки является самой распространенной причиной нарушения зрения у пациентов с диабетом 1 типа, но не </w:t>
            </w:r>
            <w:r w:rsidR="00DC3E7C">
              <w:rPr>
                <w:color w:val="212121"/>
                <w:sz w:val="24"/>
                <w:szCs w:val="24"/>
              </w:rPr>
              <w:t>при сахарном диабете 2 типа [141</w:t>
            </w:r>
            <w:r w:rsidRPr="001F4E3A">
              <w:rPr>
                <w:color w:val="212121"/>
                <w:sz w:val="24"/>
                <w:szCs w:val="24"/>
              </w:rPr>
              <w:t xml:space="preserve">]. Пациенты с </w:t>
            </w:r>
            <w:r w:rsidR="00387EB1">
              <w:rPr>
                <w:color w:val="212121"/>
                <w:sz w:val="24"/>
                <w:szCs w:val="24"/>
              </w:rPr>
              <w:t xml:space="preserve">сахарным </w:t>
            </w:r>
            <w:r w:rsidRPr="001F4E3A">
              <w:rPr>
                <w:color w:val="212121"/>
                <w:sz w:val="24"/>
                <w:szCs w:val="24"/>
              </w:rPr>
              <w:t>диабетом имеют примерно двукратн</w:t>
            </w:r>
            <w:r w:rsidR="00387EB1">
              <w:rPr>
                <w:color w:val="212121"/>
                <w:sz w:val="24"/>
                <w:szCs w:val="24"/>
              </w:rPr>
              <w:t>о</w:t>
            </w:r>
            <w:r w:rsidR="00DC3E7C">
              <w:rPr>
                <w:color w:val="212121"/>
                <w:sz w:val="24"/>
                <w:szCs w:val="24"/>
              </w:rPr>
              <w:t xml:space="preserve"> </w:t>
            </w:r>
            <w:r w:rsidR="00DC3E7C">
              <w:rPr>
                <w:color w:val="212121"/>
                <w:sz w:val="24"/>
                <w:szCs w:val="24"/>
              </w:rPr>
              <w:lastRenderedPageBreak/>
              <w:t>повышенный риск катаракты [142,143</w:t>
            </w:r>
            <w:r w:rsidRPr="001F4E3A">
              <w:rPr>
                <w:color w:val="212121"/>
                <w:sz w:val="24"/>
                <w:szCs w:val="24"/>
              </w:rPr>
              <w:t>], а риск повыш</w:t>
            </w:r>
            <w:r w:rsidR="00387EB1">
              <w:rPr>
                <w:color w:val="212121"/>
                <w:sz w:val="24"/>
                <w:szCs w:val="24"/>
              </w:rPr>
              <w:t>ается</w:t>
            </w:r>
            <w:r w:rsidRPr="001F4E3A">
              <w:rPr>
                <w:color w:val="212121"/>
                <w:sz w:val="24"/>
                <w:szCs w:val="24"/>
              </w:rPr>
              <w:t xml:space="preserve"> с низ</w:t>
            </w:r>
            <w:r w:rsidR="00DC3E7C">
              <w:rPr>
                <w:color w:val="212121"/>
                <w:sz w:val="24"/>
                <w:szCs w:val="24"/>
              </w:rPr>
              <w:t>ким гликемическим контролем [144</w:t>
            </w:r>
            <w:r w:rsidRPr="001F4E3A">
              <w:rPr>
                <w:color w:val="212121"/>
                <w:sz w:val="24"/>
                <w:szCs w:val="24"/>
              </w:rPr>
              <w:t xml:space="preserve">]. Одно исследование показало, что интенсивный гликемический контроль снижает частоту экстракции катаракты у </w:t>
            </w:r>
            <w:r w:rsidR="008A3CAB">
              <w:rPr>
                <w:color w:val="212121"/>
                <w:sz w:val="24"/>
                <w:szCs w:val="24"/>
              </w:rPr>
              <w:t>пациентов</w:t>
            </w:r>
            <w:r w:rsidRPr="001F4E3A">
              <w:rPr>
                <w:color w:val="212121"/>
                <w:sz w:val="24"/>
                <w:szCs w:val="24"/>
              </w:rPr>
              <w:t xml:space="preserve"> с диабетом типа 2.</w:t>
            </w:r>
          </w:p>
        </w:tc>
        <w:tc>
          <w:tcPr>
            <w:tcW w:w="828" w:type="dxa"/>
            <w:tcBorders>
              <w:top w:val="nil"/>
              <w:left w:val="single" w:sz="18" w:space="0" w:color="000000"/>
              <w:bottom w:val="nil"/>
              <w:right w:val="nil"/>
            </w:tcBorders>
          </w:tcPr>
          <w:p w14:paraId="1F771289" w14:textId="77777777" w:rsidR="00CB615D" w:rsidRPr="001F4E3A" w:rsidRDefault="00CA3D4F">
            <w:pPr>
              <w:rPr>
                <w:b/>
                <w:sz w:val="24"/>
                <w:szCs w:val="24"/>
              </w:rPr>
            </w:pPr>
            <w:r w:rsidRPr="001F4E3A">
              <w:rPr>
                <w:sz w:val="24"/>
                <w:szCs w:val="24"/>
              </w:rPr>
              <w:lastRenderedPageBreak/>
              <w:t>2++</w:t>
            </w:r>
          </w:p>
        </w:tc>
      </w:tr>
    </w:tbl>
    <w:p w14:paraId="74915B6E" w14:textId="77777777" w:rsidR="00CB615D" w:rsidRPr="001F4E3A" w:rsidRDefault="00CA3D4F" w:rsidP="007B557D">
      <w:pPr>
        <w:ind w:firstLine="567"/>
        <w:rPr>
          <w:b/>
          <w:sz w:val="24"/>
          <w:szCs w:val="24"/>
        </w:rPr>
      </w:pPr>
      <w:r w:rsidRPr="001F4E3A">
        <w:rPr>
          <w:sz w:val="24"/>
          <w:szCs w:val="24"/>
        </w:rPr>
        <w:lastRenderedPageBreak/>
        <w:t>Эффект курения на развитие и прогрессирование ретинопатии неясен.</w:t>
      </w:r>
    </w:p>
    <w:p w14:paraId="0CDD45E9" w14:textId="77777777" w:rsidR="00CB615D" w:rsidRPr="001F4E3A" w:rsidRDefault="00CA3D4F">
      <w:pPr>
        <w:rPr>
          <w:sz w:val="24"/>
          <w:szCs w:val="24"/>
        </w:rPr>
      </w:pPr>
      <w:r w:rsidRPr="001F4E3A">
        <w:rPr>
          <w:b/>
          <w:sz w:val="24"/>
          <w:szCs w:val="24"/>
        </w:rPr>
        <w:t>5.</w:t>
      </w:r>
      <w:r w:rsidR="007B557D">
        <w:rPr>
          <w:b/>
          <w:sz w:val="24"/>
          <w:szCs w:val="24"/>
        </w:rPr>
        <w:t>4</w:t>
      </w:r>
      <w:r w:rsidRPr="001F4E3A">
        <w:rPr>
          <w:b/>
          <w:sz w:val="24"/>
          <w:szCs w:val="24"/>
        </w:rPr>
        <w:t>.2 Модификации факторов риска</w:t>
      </w:r>
    </w:p>
    <w:p w14:paraId="1FCFAE26" w14:textId="0B0BFF70" w:rsidR="00CB615D" w:rsidRPr="001F4E3A" w:rsidRDefault="00CA3D4F">
      <w:pPr>
        <w:rPr>
          <w:b/>
          <w:sz w:val="24"/>
          <w:szCs w:val="24"/>
        </w:rPr>
      </w:pPr>
      <w:r w:rsidRPr="001F4E3A">
        <w:rPr>
          <w:sz w:val="24"/>
          <w:szCs w:val="24"/>
        </w:rPr>
        <w:t>Свидетельств</w:t>
      </w:r>
      <w:r w:rsidR="00387EB1">
        <w:rPr>
          <w:sz w:val="24"/>
          <w:szCs w:val="24"/>
        </w:rPr>
        <w:t>а</w:t>
      </w:r>
      <w:r w:rsidRPr="001F4E3A">
        <w:rPr>
          <w:sz w:val="24"/>
          <w:szCs w:val="24"/>
        </w:rPr>
        <w:t>, что изменение факторов риска имеет положительный результат при диабетической болезни сетчатки, существу</w:t>
      </w:r>
      <w:r w:rsidR="00387EB1">
        <w:rPr>
          <w:sz w:val="24"/>
          <w:szCs w:val="24"/>
        </w:rPr>
        <w:t>ю</w:t>
      </w:r>
      <w:r w:rsidRPr="001F4E3A">
        <w:rPr>
          <w:sz w:val="24"/>
          <w:szCs w:val="24"/>
        </w:rPr>
        <w:t>т только для некоторых из перечисленных выше факторов риска.</w:t>
      </w:r>
    </w:p>
    <w:tbl>
      <w:tblPr>
        <w:tblStyle w:val="38"/>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748"/>
        <w:gridCol w:w="828"/>
      </w:tblGrid>
      <w:tr w:rsidR="00CB615D" w:rsidRPr="001F4E3A" w14:paraId="55B8CC92" w14:textId="77777777">
        <w:trPr>
          <w:trHeight w:val="380"/>
        </w:trPr>
        <w:tc>
          <w:tcPr>
            <w:tcW w:w="8748" w:type="dxa"/>
            <w:tcBorders>
              <w:top w:val="nil"/>
              <w:left w:val="nil"/>
              <w:bottom w:val="nil"/>
              <w:right w:val="single" w:sz="18" w:space="0" w:color="000000"/>
            </w:tcBorders>
          </w:tcPr>
          <w:p w14:paraId="7D58AB9D" w14:textId="783DA238" w:rsidR="00CB615D" w:rsidRPr="001F4E3A" w:rsidRDefault="00CA3D4F" w:rsidP="00387E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1F4E3A">
              <w:rPr>
                <w:sz w:val="24"/>
                <w:szCs w:val="24"/>
              </w:rPr>
              <w:t xml:space="preserve"> </w:t>
            </w:r>
            <w:r w:rsidR="00387EB1">
              <w:rPr>
                <w:sz w:val="24"/>
                <w:szCs w:val="24"/>
              </w:rPr>
              <w:t xml:space="preserve">Жесткий контроль </w:t>
            </w:r>
            <w:r w:rsidRPr="001F4E3A">
              <w:rPr>
                <w:sz w:val="24"/>
                <w:szCs w:val="24"/>
              </w:rPr>
              <w:t xml:space="preserve">уровня глюкозы в крови снижает риск возникновения и прогрессирования диабетической болезни </w:t>
            </w:r>
            <w:r w:rsidR="000115D8">
              <w:rPr>
                <w:sz w:val="24"/>
                <w:szCs w:val="24"/>
              </w:rPr>
              <w:t>сетчатки</w:t>
            </w:r>
            <w:r w:rsidRPr="001F4E3A">
              <w:rPr>
                <w:sz w:val="24"/>
                <w:szCs w:val="24"/>
              </w:rPr>
              <w:t xml:space="preserve"> при диабете 1 и 2 </w:t>
            </w:r>
            <w:r w:rsidR="00DC3E7C">
              <w:rPr>
                <w:sz w:val="24"/>
                <w:szCs w:val="24"/>
              </w:rPr>
              <w:t>типа [146, 131</w:t>
            </w:r>
            <w:r w:rsidRPr="001F4E3A">
              <w:rPr>
                <w:sz w:val="24"/>
                <w:szCs w:val="24"/>
              </w:rPr>
              <w:t>,</w:t>
            </w:r>
            <w:r w:rsidR="007B557D">
              <w:rPr>
                <w:sz w:val="24"/>
                <w:szCs w:val="24"/>
              </w:rPr>
              <w:t xml:space="preserve"> </w:t>
            </w:r>
            <w:r w:rsidR="00DC3E7C">
              <w:rPr>
                <w:sz w:val="24"/>
                <w:szCs w:val="24"/>
              </w:rPr>
              <w:t>145</w:t>
            </w:r>
            <w:r w:rsidRPr="001F4E3A">
              <w:rPr>
                <w:sz w:val="24"/>
                <w:szCs w:val="24"/>
              </w:rPr>
              <w:t>]</w:t>
            </w:r>
          </w:p>
        </w:tc>
        <w:tc>
          <w:tcPr>
            <w:tcW w:w="828" w:type="dxa"/>
            <w:tcBorders>
              <w:top w:val="nil"/>
              <w:left w:val="single" w:sz="18" w:space="0" w:color="000000"/>
              <w:bottom w:val="nil"/>
              <w:right w:val="nil"/>
            </w:tcBorders>
          </w:tcPr>
          <w:p w14:paraId="4DBC8EA2" w14:textId="77777777" w:rsidR="00CB615D" w:rsidRPr="001F4E3A" w:rsidRDefault="00CA3D4F">
            <w:pPr>
              <w:rPr>
                <w:sz w:val="24"/>
                <w:szCs w:val="24"/>
              </w:rPr>
            </w:pPr>
            <w:r w:rsidRPr="001F4E3A">
              <w:rPr>
                <w:sz w:val="24"/>
                <w:szCs w:val="24"/>
              </w:rPr>
              <w:t>1++</w:t>
            </w:r>
          </w:p>
        </w:tc>
      </w:tr>
      <w:tr w:rsidR="00CB615D" w:rsidRPr="001F4E3A" w14:paraId="78EFBC80" w14:textId="77777777">
        <w:trPr>
          <w:trHeight w:val="380"/>
        </w:trPr>
        <w:tc>
          <w:tcPr>
            <w:tcW w:w="8748" w:type="dxa"/>
            <w:tcBorders>
              <w:top w:val="nil"/>
              <w:left w:val="nil"/>
              <w:bottom w:val="nil"/>
              <w:right w:val="single" w:sz="18" w:space="0" w:color="000000"/>
            </w:tcBorders>
          </w:tcPr>
          <w:p w14:paraId="43B853F3" w14:textId="55DA40EF" w:rsidR="00CB615D" w:rsidRPr="001F4E3A" w:rsidRDefault="00CA3D4F" w:rsidP="000115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1F4E3A">
              <w:rPr>
                <w:sz w:val="24"/>
                <w:szCs w:val="24"/>
              </w:rPr>
              <w:t xml:space="preserve">Снижение артериального давления и HbA1c ниже </w:t>
            </w:r>
            <w:r w:rsidR="000115D8">
              <w:rPr>
                <w:sz w:val="24"/>
                <w:szCs w:val="24"/>
              </w:rPr>
              <w:t>целевых значений</w:t>
            </w:r>
            <w:r w:rsidRPr="001F4E3A">
              <w:rPr>
                <w:sz w:val="24"/>
                <w:szCs w:val="24"/>
              </w:rPr>
              <w:t xml:space="preserve">, вероятно, еще больше снизит риск развития </w:t>
            </w:r>
            <w:r w:rsidR="000115D8">
              <w:rPr>
                <w:sz w:val="24"/>
                <w:szCs w:val="24"/>
              </w:rPr>
              <w:t>осложнений сетчатки</w:t>
            </w:r>
            <w:r w:rsidR="00DC3E7C">
              <w:rPr>
                <w:sz w:val="24"/>
                <w:szCs w:val="24"/>
              </w:rPr>
              <w:t xml:space="preserve"> [124,125</w:t>
            </w:r>
            <w:r w:rsidRPr="001F4E3A">
              <w:rPr>
                <w:sz w:val="24"/>
                <w:szCs w:val="24"/>
              </w:rPr>
              <w:t>]. Микрососудистые конечные точки (включая ретинопатию) уменьшаются на 37% при каждом снижении HbA1c на 1% (11 ммоль / моль) и на 13% на каждые 10 мм рт. Ст. Снижение систолического арт</w:t>
            </w:r>
            <w:r w:rsidR="000115D8">
              <w:rPr>
                <w:sz w:val="24"/>
                <w:szCs w:val="24"/>
              </w:rPr>
              <w:t>ериального давления, указывает</w:t>
            </w:r>
            <w:r w:rsidRPr="001F4E3A">
              <w:rPr>
                <w:sz w:val="24"/>
                <w:szCs w:val="24"/>
              </w:rPr>
              <w:t xml:space="preserve"> на то, что любое улучшение этих п</w:t>
            </w:r>
            <w:r w:rsidR="00DC3E7C">
              <w:rPr>
                <w:sz w:val="24"/>
                <w:szCs w:val="24"/>
              </w:rPr>
              <w:t>араметров является полезным [124, 147</w:t>
            </w:r>
            <w:r w:rsidRPr="001F4E3A">
              <w:rPr>
                <w:sz w:val="24"/>
                <w:szCs w:val="24"/>
              </w:rPr>
              <w:t>]</w:t>
            </w:r>
          </w:p>
        </w:tc>
        <w:tc>
          <w:tcPr>
            <w:tcW w:w="828" w:type="dxa"/>
            <w:tcBorders>
              <w:top w:val="nil"/>
              <w:left w:val="single" w:sz="18" w:space="0" w:color="000000"/>
              <w:bottom w:val="nil"/>
              <w:right w:val="nil"/>
            </w:tcBorders>
          </w:tcPr>
          <w:p w14:paraId="117963A0" w14:textId="77777777" w:rsidR="00CB615D" w:rsidRPr="001F4E3A" w:rsidRDefault="00CA3D4F">
            <w:pPr>
              <w:rPr>
                <w:sz w:val="24"/>
                <w:szCs w:val="24"/>
              </w:rPr>
            </w:pPr>
            <w:r w:rsidRPr="001F4E3A">
              <w:rPr>
                <w:sz w:val="24"/>
                <w:szCs w:val="24"/>
              </w:rPr>
              <w:t>2++</w:t>
            </w:r>
          </w:p>
        </w:tc>
      </w:tr>
    </w:tbl>
    <w:tbl>
      <w:tblPr>
        <w:tblStyle w:val="37"/>
        <w:tblW w:w="9606"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638"/>
        <w:gridCol w:w="8968"/>
      </w:tblGrid>
      <w:tr w:rsidR="00CB615D" w:rsidRPr="001F4E3A" w14:paraId="660452F0" w14:textId="77777777" w:rsidTr="00781D2F">
        <w:trPr>
          <w:trHeight w:val="560"/>
        </w:trPr>
        <w:tc>
          <w:tcPr>
            <w:tcW w:w="638" w:type="dxa"/>
            <w:tcBorders>
              <w:top w:val="nil"/>
              <w:left w:val="nil"/>
              <w:bottom w:val="nil"/>
              <w:right w:val="single" w:sz="18" w:space="0" w:color="000000"/>
            </w:tcBorders>
          </w:tcPr>
          <w:p w14:paraId="057E1EF0" w14:textId="77777777" w:rsidR="00CB615D" w:rsidRPr="001F4E3A" w:rsidRDefault="00CB615D">
            <w:pPr>
              <w:tabs>
                <w:tab w:val="left" w:pos="8521"/>
              </w:tabs>
              <w:rPr>
                <w:sz w:val="24"/>
                <w:szCs w:val="24"/>
              </w:rPr>
            </w:pPr>
          </w:p>
          <w:p w14:paraId="527583ED" w14:textId="77777777" w:rsidR="00CB615D" w:rsidRPr="001F4E3A" w:rsidRDefault="00CA3D4F">
            <w:pPr>
              <w:tabs>
                <w:tab w:val="left" w:pos="8521"/>
              </w:tabs>
              <w:rPr>
                <w:sz w:val="24"/>
                <w:szCs w:val="24"/>
              </w:rPr>
            </w:pPr>
            <w:r w:rsidRPr="001F4E3A">
              <w:rPr>
                <w:b/>
                <w:sz w:val="24"/>
                <w:szCs w:val="24"/>
              </w:rPr>
              <w:t>A</w:t>
            </w:r>
          </w:p>
        </w:tc>
        <w:tc>
          <w:tcPr>
            <w:tcW w:w="8968" w:type="dxa"/>
            <w:tcBorders>
              <w:top w:val="nil"/>
              <w:left w:val="single" w:sz="18" w:space="0" w:color="000000"/>
              <w:bottom w:val="nil"/>
              <w:right w:val="nil"/>
            </w:tcBorders>
          </w:tcPr>
          <w:p w14:paraId="0152F16B" w14:textId="77777777" w:rsidR="00CB615D" w:rsidRPr="001F4E3A" w:rsidRDefault="00CA3D4F" w:rsidP="000115D8">
            <w:pPr>
              <w:rPr>
                <w:sz w:val="24"/>
                <w:szCs w:val="24"/>
              </w:rPr>
            </w:pPr>
            <w:r w:rsidRPr="001F4E3A">
              <w:rPr>
                <w:b/>
                <w:sz w:val="24"/>
                <w:szCs w:val="24"/>
              </w:rPr>
              <w:t>Хороший гликемический контроль (HbA1c в идеале около 7% или 53 ммоль / моль)</w:t>
            </w:r>
            <w:r w:rsidR="00B920EA" w:rsidRPr="001F4E3A">
              <w:rPr>
                <w:b/>
                <w:sz w:val="24"/>
                <w:szCs w:val="24"/>
              </w:rPr>
              <w:t xml:space="preserve"> </w:t>
            </w:r>
            <w:r w:rsidRPr="001F4E3A">
              <w:rPr>
                <w:b/>
                <w:sz w:val="24"/>
                <w:szCs w:val="24"/>
              </w:rPr>
              <w:t>и контроль артериально</w:t>
            </w:r>
            <w:r w:rsidR="00B920EA" w:rsidRPr="001F4E3A">
              <w:rPr>
                <w:b/>
                <w:sz w:val="24"/>
                <w:szCs w:val="24"/>
              </w:rPr>
              <w:t xml:space="preserve">го давления &lt;130/80 мм рт. ст. </w:t>
            </w:r>
            <w:r w:rsidRPr="001F4E3A">
              <w:rPr>
                <w:b/>
                <w:sz w:val="24"/>
                <w:szCs w:val="24"/>
              </w:rPr>
              <w:t>должны поддерживаться для предотвращения возникновения и прогрессирования диабетической болезни</w:t>
            </w:r>
            <w:r w:rsidR="000115D8">
              <w:rPr>
                <w:b/>
                <w:sz w:val="24"/>
                <w:szCs w:val="24"/>
              </w:rPr>
              <w:t xml:space="preserve"> сетчатки</w:t>
            </w:r>
            <w:r w:rsidRPr="001F4E3A">
              <w:rPr>
                <w:b/>
                <w:sz w:val="24"/>
                <w:szCs w:val="24"/>
              </w:rPr>
              <w:t xml:space="preserve">. </w:t>
            </w:r>
          </w:p>
        </w:tc>
      </w:tr>
    </w:tbl>
    <w:tbl>
      <w:tblPr>
        <w:tblStyle w:val="36"/>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748"/>
        <w:gridCol w:w="828"/>
      </w:tblGrid>
      <w:tr w:rsidR="00CB615D" w:rsidRPr="001F4E3A" w14:paraId="0B77F7DD" w14:textId="77777777">
        <w:trPr>
          <w:trHeight w:val="380"/>
        </w:trPr>
        <w:tc>
          <w:tcPr>
            <w:tcW w:w="8748" w:type="dxa"/>
            <w:tcBorders>
              <w:top w:val="nil"/>
              <w:left w:val="nil"/>
              <w:bottom w:val="nil"/>
              <w:right w:val="single" w:sz="18" w:space="0" w:color="000000"/>
            </w:tcBorders>
          </w:tcPr>
          <w:p w14:paraId="32F4D639" w14:textId="05787A12" w:rsidR="00CB615D" w:rsidRPr="001F4E3A" w:rsidRDefault="00CA3D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1F4E3A">
              <w:rPr>
                <w:sz w:val="24"/>
                <w:szCs w:val="24"/>
              </w:rPr>
              <w:t>Быстрое улучшение гликемического контроля может привести к кратковременному ухудшению диабетической болезни сетчатки, хотя долгосрочные результаты остаются по</w:t>
            </w:r>
            <w:r w:rsidR="00DC3E7C">
              <w:rPr>
                <w:sz w:val="24"/>
                <w:szCs w:val="24"/>
              </w:rPr>
              <w:t>лезными (см. Раздел 10.3.1) [131, 148</w:t>
            </w:r>
            <w:r w:rsidRPr="001F4E3A">
              <w:rPr>
                <w:sz w:val="24"/>
                <w:szCs w:val="24"/>
              </w:rPr>
              <w:t>].</w:t>
            </w:r>
          </w:p>
        </w:tc>
        <w:tc>
          <w:tcPr>
            <w:tcW w:w="828" w:type="dxa"/>
            <w:tcBorders>
              <w:top w:val="nil"/>
              <w:left w:val="single" w:sz="18" w:space="0" w:color="000000"/>
              <w:bottom w:val="nil"/>
              <w:right w:val="nil"/>
            </w:tcBorders>
          </w:tcPr>
          <w:p w14:paraId="75CB1881" w14:textId="77777777" w:rsidR="00CB615D" w:rsidRPr="001F4E3A" w:rsidRDefault="00CA3D4F">
            <w:pPr>
              <w:rPr>
                <w:sz w:val="24"/>
                <w:szCs w:val="24"/>
              </w:rPr>
            </w:pPr>
            <w:r w:rsidRPr="001F4E3A">
              <w:rPr>
                <w:sz w:val="24"/>
                <w:szCs w:val="24"/>
              </w:rPr>
              <w:t>2++</w:t>
            </w:r>
          </w:p>
        </w:tc>
      </w:tr>
    </w:tbl>
    <w:tbl>
      <w:tblPr>
        <w:tblStyle w:val="35"/>
        <w:tblW w:w="8788"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8788"/>
      </w:tblGrid>
      <w:tr w:rsidR="00CB615D" w:rsidRPr="001F4E3A" w14:paraId="1DFD5591" w14:textId="77777777">
        <w:trPr>
          <w:trHeight w:val="560"/>
        </w:trPr>
        <w:tc>
          <w:tcPr>
            <w:tcW w:w="8788" w:type="dxa"/>
          </w:tcPr>
          <w:p w14:paraId="146C9B73" w14:textId="77777777" w:rsidR="00CB615D" w:rsidRPr="001F4E3A" w:rsidRDefault="00CB615D">
            <w:pPr>
              <w:widowControl w:val="0"/>
              <w:pBdr>
                <w:top w:val="nil"/>
                <w:left w:val="nil"/>
                <w:bottom w:val="nil"/>
                <w:right w:val="nil"/>
                <w:between w:val="nil"/>
              </w:pBdr>
              <w:spacing w:line="276" w:lineRule="auto"/>
              <w:jc w:val="left"/>
              <w:rPr>
                <w:sz w:val="24"/>
                <w:szCs w:val="24"/>
              </w:rPr>
            </w:pPr>
          </w:p>
          <w:tbl>
            <w:tblPr>
              <w:tblStyle w:val="34"/>
              <w:tblW w:w="8572"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610"/>
              <w:gridCol w:w="7962"/>
            </w:tblGrid>
            <w:tr w:rsidR="00CB615D" w:rsidRPr="001F4E3A" w14:paraId="4E9A9338" w14:textId="77777777">
              <w:trPr>
                <w:trHeight w:val="560"/>
              </w:trPr>
              <w:tc>
                <w:tcPr>
                  <w:tcW w:w="610" w:type="dxa"/>
                  <w:tcBorders>
                    <w:top w:val="nil"/>
                    <w:left w:val="nil"/>
                    <w:bottom w:val="nil"/>
                    <w:right w:val="single" w:sz="18" w:space="0" w:color="000000"/>
                  </w:tcBorders>
                </w:tcPr>
                <w:p w14:paraId="25944D2A" w14:textId="77777777" w:rsidR="00CB615D" w:rsidRPr="001F4E3A" w:rsidRDefault="00CB615D">
                  <w:pPr>
                    <w:tabs>
                      <w:tab w:val="left" w:pos="8521"/>
                    </w:tabs>
                    <w:rPr>
                      <w:sz w:val="24"/>
                      <w:szCs w:val="24"/>
                    </w:rPr>
                  </w:pPr>
                </w:p>
                <w:p w14:paraId="45611B8D" w14:textId="77777777" w:rsidR="00CB615D" w:rsidRPr="001F4E3A" w:rsidRDefault="00CA3D4F">
                  <w:pPr>
                    <w:tabs>
                      <w:tab w:val="left" w:pos="8521"/>
                    </w:tabs>
                    <w:rPr>
                      <w:sz w:val="24"/>
                      <w:szCs w:val="24"/>
                    </w:rPr>
                  </w:pPr>
                  <w:r w:rsidRPr="001F4E3A">
                    <w:rPr>
                      <w:b/>
                      <w:sz w:val="24"/>
                      <w:szCs w:val="24"/>
                    </w:rPr>
                    <w:t>A</w:t>
                  </w:r>
                </w:p>
              </w:tc>
              <w:tc>
                <w:tcPr>
                  <w:tcW w:w="7962" w:type="dxa"/>
                  <w:tcBorders>
                    <w:top w:val="nil"/>
                    <w:left w:val="single" w:sz="18" w:space="0" w:color="000000"/>
                    <w:bottom w:val="nil"/>
                    <w:right w:val="nil"/>
                  </w:tcBorders>
                </w:tcPr>
                <w:p w14:paraId="396ABB27" w14:textId="760EEE55" w:rsidR="00CB615D" w:rsidRPr="001F4E3A" w:rsidRDefault="00781D2F" w:rsidP="00781D2F">
                  <w:pPr>
                    <w:rPr>
                      <w:sz w:val="24"/>
                      <w:szCs w:val="24"/>
                    </w:rPr>
                  </w:pPr>
                  <w:r>
                    <w:rPr>
                      <w:b/>
                      <w:sz w:val="24"/>
                      <w:szCs w:val="24"/>
                    </w:rPr>
                    <w:t xml:space="preserve">При необходимости </w:t>
                  </w:r>
                  <w:r w:rsidRPr="001F4E3A">
                    <w:rPr>
                      <w:b/>
                      <w:sz w:val="24"/>
                      <w:szCs w:val="24"/>
                    </w:rPr>
                    <w:t xml:space="preserve">должна быть </w:t>
                  </w:r>
                  <w:r>
                    <w:rPr>
                      <w:b/>
                      <w:sz w:val="24"/>
                      <w:szCs w:val="24"/>
                    </w:rPr>
                    <w:t>проведена</w:t>
                  </w:r>
                  <w:r w:rsidRPr="001F4E3A">
                    <w:rPr>
                      <w:b/>
                      <w:sz w:val="24"/>
                      <w:szCs w:val="24"/>
                    </w:rPr>
                    <w:t xml:space="preserve"> </w:t>
                  </w:r>
                  <w:r>
                    <w:rPr>
                      <w:b/>
                      <w:sz w:val="24"/>
                      <w:szCs w:val="24"/>
                    </w:rPr>
                    <w:t>л</w:t>
                  </w:r>
                  <w:r w:rsidRPr="001F4E3A">
                    <w:rPr>
                      <w:b/>
                      <w:sz w:val="24"/>
                      <w:szCs w:val="24"/>
                    </w:rPr>
                    <w:t xml:space="preserve">азерная </w:t>
                  </w:r>
                  <w:r>
                    <w:rPr>
                      <w:b/>
                      <w:sz w:val="24"/>
                      <w:szCs w:val="24"/>
                    </w:rPr>
                    <w:t>фотокоагуляция</w:t>
                  </w:r>
                  <w:r w:rsidR="00CA3D4F" w:rsidRPr="001F4E3A">
                    <w:rPr>
                      <w:b/>
                      <w:sz w:val="24"/>
                      <w:szCs w:val="24"/>
                    </w:rPr>
                    <w:t xml:space="preserve"> до того, как буд</w:t>
                  </w:r>
                  <w:r>
                    <w:rPr>
                      <w:b/>
                      <w:sz w:val="24"/>
                      <w:szCs w:val="24"/>
                    </w:rPr>
                    <w:t>е</w:t>
                  </w:r>
                  <w:r w:rsidR="00CA3D4F" w:rsidRPr="001F4E3A">
                    <w:rPr>
                      <w:b/>
                      <w:sz w:val="24"/>
                      <w:szCs w:val="24"/>
                    </w:rPr>
                    <w:t>т достигнут</w:t>
                  </w:r>
                  <w:r>
                    <w:rPr>
                      <w:b/>
                      <w:sz w:val="24"/>
                      <w:szCs w:val="24"/>
                    </w:rPr>
                    <w:t>о</w:t>
                  </w:r>
                  <w:r w:rsidR="00CA3D4F" w:rsidRPr="001F4E3A">
                    <w:rPr>
                      <w:b/>
                      <w:sz w:val="24"/>
                      <w:szCs w:val="24"/>
                    </w:rPr>
                    <w:t xml:space="preserve"> улучшени</w:t>
                  </w:r>
                  <w:r>
                    <w:rPr>
                      <w:b/>
                      <w:sz w:val="24"/>
                      <w:szCs w:val="24"/>
                    </w:rPr>
                    <w:t>е</w:t>
                  </w:r>
                  <w:r w:rsidR="00CA3D4F" w:rsidRPr="001F4E3A">
                    <w:rPr>
                      <w:b/>
                      <w:sz w:val="24"/>
                      <w:szCs w:val="24"/>
                    </w:rPr>
                    <w:t xml:space="preserve"> гликемического контроля.</w:t>
                  </w:r>
                </w:p>
              </w:tc>
            </w:tr>
          </w:tbl>
          <w:p w14:paraId="1B0EB332" w14:textId="77777777" w:rsidR="00CB615D" w:rsidRPr="001F4E3A" w:rsidRDefault="00CB615D">
            <w:pPr>
              <w:rPr>
                <w:sz w:val="24"/>
                <w:szCs w:val="24"/>
              </w:rPr>
            </w:pPr>
          </w:p>
        </w:tc>
      </w:tr>
    </w:tbl>
    <w:p w14:paraId="1AC84B55" w14:textId="77777777" w:rsidR="00CB615D" w:rsidRPr="001F4E3A" w:rsidRDefault="00CB615D">
      <w:pPr>
        <w:rPr>
          <w:sz w:val="24"/>
          <w:szCs w:val="24"/>
        </w:rPr>
      </w:pPr>
    </w:p>
    <w:p w14:paraId="10FEC370" w14:textId="77777777" w:rsidR="00CB615D" w:rsidRPr="001F4E3A" w:rsidRDefault="00CA3D4F">
      <w:pPr>
        <w:rPr>
          <w:sz w:val="24"/>
          <w:szCs w:val="24"/>
        </w:rPr>
      </w:pPr>
      <w:r w:rsidRPr="001F4E3A">
        <w:rPr>
          <w:b/>
          <w:sz w:val="24"/>
          <w:szCs w:val="24"/>
        </w:rPr>
        <w:t>5.</w:t>
      </w:r>
      <w:r w:rsidR="007B557D">
        <w:rPr>
          <w:b/>
          <w:sz w:val="24"/>
          <w:szCs w:val="24"/>
        </w:rPr>
        <w:t>4</w:t>
      </w:r>
      <w:r w:rsidRPr="001F4E3A">
        <w:rPr>
          <w:b/>
          <w:sz w:val="24"/>
          <w:szCs w:val="24"/>
        </w:rPr>
        <w:t xml:space="preserve">.3 Скрининг </w:t>
      </w:r>
    </w:p>
    <w:p w14:paraId="189C6513" w14:textId="7D4C66B6" w:rsidR="00CB615D" w:rsidRPr="001F4E3A" w:rsidRDefault="008054A9">
      <w:pPr>
        <w:ind w:firstLine="567"/>
        <w:rPr>
          <w:b/>
          <w:sz w:val="24"/>
          <w:szCs w:val="24"/>
        </w:rPr>
      </w:pPr>
      <w:r w:rsidRPr="001F4E3A">
        <w:rPr>
          <w:sz w:val="24"/>
          <w:szCs w:val="24"/>
        </w:rPr>
        <w:t>О</w:t>
      </w:r>
      <w:r w:rsidR="00CA3D4F" w:rsidRPr="001F4E3A">
        <w:rPr>
          <w:sz w:val="24"/>
          <w:szCs w:val="24"/>
        </w:rPr>
        <w:t xml:space="preserve">сновной целью скрининга является выявление потенциально опасной ретинопатии у бессимптомных </w:t>
      </w:r>
      <w:r w:rsidR="008A3CAB">
        <w:rPr>
          <w:sz w:val="24"/>
          <w:szCs w:val="24"/>
        </w:rPr>
        <w:t>пациентов</w:t>
      </w:r>
      <w:r w:rsidR="00CA3D4F" w:rsidRPr="001F4E3A">
        <w:rPr>
          <w:sz w:val="24"/>
          <w:szCs w:val="24"/>
        </w:rPr>
        <w:t xml:space="preserve"> с </w:t>
      </w:r>
      <w:r w:rsidR="002557C8">
        <w:rPr>
          <w:sz w:val="24"/>
          <w:szCs w:val="24"/>
        </w:rPr>
        <w:t xml:space="preserve">сахарным </w:t>
      </w:r>
      <w:r w:rsidR="00CA3D4F" w:rsidRPr="001F4E3A">
        <w:rPr>
          <w:sz w:val="24"/>
          <w:szCs w:val="24"/>
        </w:rPr>
        <w:t xml:space="preserve">диабетом, поэтому лечение, </w:t>
      </w:r>
      <w:r w:rsidR="000312D6">
        <w:rPr>
          <w:sz w:val="24"/>
          <w:szCs w:val="24"/>
        </w:rPr>
        <w:t>при необходимости</w:t>
      </w:r>
      <w:r w:rsidR="00CA3D4F" w:rsidRPr="001F4E3A">
        <w:rPr>
          <w:sz w:val="24"/>
          <w:szCs w:val="24"/>
        </w:rPr>
        <w:t>, может быть выполнено до появления нарушения зрения. Скрининг обычно выполняется с использованием цифровой фотографии сетчатки. В этом разделе скрининг определяется как текущая оценка группы пациентов без диабетической ретинопатии или не подозревающей угрозы диабетической ретинопатии. Как только возникает угрожающ</w:t>
      </w:r>
      <w:r w:rsidR="002557C8">
        <w:rPr>
          <w:sz w:val="24"/>
          <w:szCs w:val="24"/>
        </w:rPr>
        <w:t>ее</w:t>
      </w:r>
      <w:r w:rsidR="00CA3D4F" w:rsidRPr="001F4E3A">
        <w:rPr>
          <w:sz w:val="24"/>
          <w:szCs w:val="24"/>
        </w:rPr>
        <w:t xml:space="preserve"> </w:t>
      </w:r>
      <w:r w:rsidR="002557C8">
        <w:rPr>
          <w:sz w:val="24"/>
          <w:szCs w:val="24"/>
        </w:rPr>
        <w:t>поражение</w:t>
      </w:r>
      <w:r w:rsidR="00CA3D4F" w:rsidRPr="001F4E3A">
        <w:rPr>
          <w:sz w:val="24"/>
          <w:szCs w:val="24"/>
        </w:rPr>
        <w:t xml:space="preserve"> глаз, обычно требуется лечение, которое проводится в офтальмологической клинике. Скрининг на диабетическую ретинопатию не устраняет необходимость регулярного общего обследования глаз для мониторинга изменений рефракции и выявления других заболеваний глаз.</w:t>
      </w:r>
    </w:p>
    <w:tbl>
      <w:tblPr>
        <w:tblStyle w:val="33"/>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748"/>
        <w:gridCol w:w="828"/>
      </w:tblGrid>
      <w:tr w:rsidR="00CB615D" w:rsidRPr="001F4E3A" w14:paraId="0A108BE3" w14:textId="77777777">
        <w:trPr>
          <w:trHeight w:val="380"/>
        </w:trPr>
        <w:tc>
          <w:tcPr>
            <w:tcW w:w="8748" w:type="dxa"/>
            <w:tcBorders>
              <w:top w:val="nil"/>
              <w:left w:val="nil"/>
              <w:bottom w:val="nil"/>
              <w:right w:val="single" w:sz="18" w:space="0" w:color="000000"/>
            </w:tcBorders>
          </w:tcPr>
          <w:p w14:paraId="42DE4505" w14:textId="40B3AACB" w:rsidR="00CB615D" w:rsidRPr="001F4E3A" w:rsidRDefault="00CA3D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1F4E3A">
              <w:rPr>
                <w:sz w:val="24"/>
                <w:szCs w:val="24"/>
              </w:rPr>
              <w:t xml:space="preserve">У 39% пациентов с диабетом 2 типа наблюдается диагноз ретинопатия, у 4-8% - угроза </w:t>
            </w:r>
            <w:r w:rsidR="000312D6">
              <w:rPr>
                <w:sz w:val="24"/>
                <w:szCs w:val="24"/>
              </w:rPr>
              <w:t xml:space="preserve">потери </w:t>
            </w:r>
            <w:r w:rsidR="00DC3E7C">
              <w:rPr>
                <w:sz w:val="24"/>
                <w:szCs w:val="24"/>
              </w:rPr>
              <w:t>зрения [146, 14</w:t>
            </w:r>
            <w:r w:rsidRPr="001F4E3A">
              <w:rPr>
                <w:sz w:val="24"/>
                <w:szCs w:val="24"/>
              </w:rPr>
              <w:t>9].</w:t>
            </w:r>
          </w:p>
        </w:tc>
        <w:tc>
          <w:tcPr>
            <w:tcW w:w="828" w:type="dxa"/>
            <w:tcBorders>
              <w:top w:val="nil"/>
              <w:left w:val="single" w:sz="18" w:space="0" w:color="000000"/>
              <w:bottom w:val="nil"/>
              <w:right w:val="nil"/>
            </w:tcBorders>
          </w:tcPr>
          <w:p w14:paraId="640AB6B8" w14:textId="77777777" w:rsidR="00CB615D" w:rsidRPr="001F4E3A" w:rsidRDefault="00CA3D4F">
            <w:pPr>
              <w:rPr>
                <w:b/>
                <w:sz w:val="24"/>
                <w:szCs w:val="24"/>
              </w:rPr>
            </w:pPr>
            <w:r w:rsidRPr="001F4E3A">
              <w:rPr>
                <w:sz w:val="24"/>
                <w:szCs w:val="24"/>
              </w:rPr>
              <w:t>1++</w:t>
            </w:r>
          </w:p>
        </w:tc>
      </w:tr>
      <w:tr w:rsidR="00CB615D" w:rsidRPr="001F4E3A" w14:paraId="7F0F6678" w14:textId="77777777">
        <w:trPr>
          <w:trHeight w:val="380"/>
        </w:trPr>
        <w:tc>
          <w:tcPr>
            <w:tcW w:w="8748" w:type="dxa"/>
            <w:tcBorders>
              <w:top w:val="nil"/>
              <w:left w:val="nil"/>
              <w:bottom w:val="nil"/>
              <w:right w:val="single" w:sz="18" w:space="0" w:color="000000"/>
            </w:tcBorders>
          </w:tcPr>
          <w:p w14:paraId="37D32B2D" w14:textId="46A5E6A3" w:rsidR="00CB615D" w:rsidRPr="001F4E3A" w:rsidRDefault="00CA3D4F" w:rsidP="0003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1F4E3A">
              <w:rPr>
                <w:sz w:val="24"/>
                <w:szCs w:val="24"/>
              </w:rPr>
              <w:t>Скрининг диабетической болезни сетчатки эффект</w:t>
            </w:r>
            <w:r w:rsidR="00B920EA" w:rsidRPr="001F4E3A">
              <w:rPr>
                <w:sz w:val="24"/>
                <w:szCs w:val="24"/>
              </w:rPr>
              <w:t>ивен при выявлении состояний</w:t>
            </w:r>
            <w:r w:rsidR="000312D6">
              <w:rPr>
                <w:sz w:val="24"/>
                <w:szCs w:val="24"/>
              </w:rPr>
              <w:t>,</w:t>
            </w:r>
            <w:r w:rsidR="00B920EA" w:rsidRPr="001F4E3A">
              <w:rPr>
                <w:sz w:val="24"/>
                <w:szCs w:val="24"/>
              </w:rPr>
              <w:t xml:space="preserve"> </w:t>
            </w:r>
            <w:r w:rsidR="00B920EA" w:rsidRPr="001F4E3A">
              <w:rPr>
                <w:sz w:val="24"/>
                <w:szCs w:val="24"/>
              </w:rPr>
              <w:lastRenderedPageBreak/>
              <w:t xml:space="preserve">которые не угрожают </w:t>
            </w:r>
            <w:r w:rsidR="00DC3E7C">
              <w:rPr>
                <w:sz w:val="24"/>
                <w:szCs w:val="24"/>
              </w:rPr>
              <w:t>зрению [150, 151</w:t>
            </w:r>
            <w:r w:rsidRPr="001F4E3A">
              <w:rPr>
                <w:sz w:val="24"/>
                <w:szCs w:val="24"/>
              </w:rPr>
              <w:t>].</w:t>
            </w:r>
          </w:p>
        </w:tc>
        <w:tc>
          <w:tcPr>
            <w:tcW w:w="828" w:type="dxa"/>
            <w:tcBorders>
              <w:top w:val="nil"/>
              <w:left w:val="single" w:sz="18" w:space="0" w:color="000000"/>
              <w:bottom w:val="nil"/>
              <w:right w:val="nil"/>
            </w:tcBorders>
          </w:tcPr>
          <w:p w14:paraId="3B2C4187" w14:textId="77777777" w:rsidR="00CB615D" w:rsidRPr="001F4E3A" w:rsidRDefault="00CA3D4F">
            <w:pPr>
              <w:rPr>
                <w:b/>
                <w:sz w:val="24"/>
                <w:szCs w:val="24"/>
              </w:rPr>
            </w:pPr>
            <w:r w:rsidRPr="001F4E3A">
              <w:rPr>
                <w:sz w:val="24"/>
                <w:szCs w:val="24"/>
              </w:rPr>
              <w:lastRenderedPageBreak/>
              <w:t>2++</w:t>
            </w:r>
          </w:p>
          <w:p w14:paraId="2BDAAC44" w14:textId="77777777" w:rsidR="00CB615D" w:rsidRPr="001F4E3A" w:rsidRDefault="00CB615D">
            <w:pPr>
              <w:rPr>
                <w:b/>
                <w:sz w:val="24"/>
                <w:szCs w:val="24"/>
              </w:rPr>
            </w:pPr>
          </w:p>
        </w:tc>
      </w:tr>
    </w:tbl>
    <w:p w14:paraId="0CDB0B86" w14:textId="77777777" w:rsidR="00CB615D" w:rsidRPr="001F4E3A" w:rsidRDefault="00CB615D">
      <w:pPr>
        <w:rPr>
          <w:sz w:val="24"/>
          <w:szCs w:val="24"/>
        </w:rPr>
      </w:pPr>
    </w:p>
    <w:tbl>
      <w:tblPr>
        <w:tblStyle w:val="32"/>
        <w:tblW w:w="9426"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638"/>
        <w:gridCol w:w="8788"/>
      </w:tblGrid>
      <w:tr w:rsidR="00CB615D" w:rsidRPr="001F4E3A" w14:paraId="1EA45C24" w14:textId="77777777">
        <w:trPr>
          <w:trHeight w:val="560"/>
        </w:trPr>
        <w:tc>
          <w:tcPr>
            <w:tcW w:w="638" w:type="dxa"/>
            <w:tcBorders>
              <w:top w:val="nil"/>
              <w:left w:val="nil"/>
              <w:bottom w:val="nil"/>
              <w:right w:val="single" w:sz="18" w:space="0" w:color="000000"/>
            </w:tcBorders>
          </w:tcPr>
          <w:p w14:paraId="4A55C5F5" w14:textId="77777777" w:rsidR="00CB615D" w:rsidRPr="001F4E3A" w:rsidRDefault="00CB615D">
            <w:pPr>
              <w:tabs>
                <w:tab w:val="left" w:pos="8521"/>
              </w:tabs>
              <w:rPr>
                <w:sz w:val="24"/>
                <w:szCs w:val="24"/>
              </w:rPr>
            </w:pPr>
          </w:p>
          <w:p w14:paraId="57981D45" w14:textId="77777777" w:rsidR="00CB615D" w:rsidRPr="001F4E3A" w:rsidRDefault="00CA3D4F">
            <w:pPr>
              <w:tabs>
                <w:tab w:val="left" w:pos="8521"/>
              </w:tabs>
              <w:rPr>
                <w:sz w:val="24"/>
                <w:szCs w:val="24"/>
              </w:rPr>
            </w:pPr>
            <w:r w:rsidRPr="001F4E3A">
              <w:rPr>
                <w:b/>
                <w:sz w:val="24"/>
                <w:szCs w:val="24"/>
              </w:rPr>
              <w:t>B</w:t>
            </w:r>
          </w:p>
        </w:tc>
        <w:tc>
          <w:tcPr>
            <w:tcW w:w="8788" w:type="dxa"/>
            <w:tcBorders>
              <w:top w:val="nil"/>
              <w:left w:val="single" w:sz="18" w:space="0" w:color="000000"/>
              <w:bottom w:val="nil"/>
              <w:right w:val="nil"/>
            </w:tcBorders>
          </w:tcPr>
          <w:p w14:paraId="01A7D509" w14:textId="770D3FDC" w:rsidR="00CB615D" w:rsidRPr="001F4E3A" w:rsidRDefault="000312D6" w:rsidP="000312D6">
            <w:pPr>
              <w:rPr>
                <w:sz w:val="24"/>
                <w:szCs w:val="24"/>
              </w:rPr>
            </w:pPr>
            <w:r>
              <w:rPr>
                <w:b/>
                <w:sz w:val="24"/>
                <w:szCs w:val="24"/>
              </w:rPr>
              <w:t>Всем</w:t>
            </w:r>
            <w:r w:rsidR="00CA3D4F" w:rsidRPr="001F4E3A">
              <w:rPr>
                <w:b/>
                <w:sz w:val="24"/>
                <w:szCs w:val="24"/>
              </w:rPr>
              <w:t xml:space="preserve"> </w:t>
            </w:r>
            <w:r w:rsidR="008A3CAB">
              <w:rPr>
                <w:b/>
                <w:sz w:val="24"/>
                <w:szCs w:val="24"/>
              </w:rPr>
              <w:t>пациент</w:t>
            </w:r>
            <w:r>
              <w:rPr>
                <w:b/>
                <w:sz w:val="24"/>
                <w:szCs w:val="24"/>
              </w:rPr>
              <w:t>ам</w:t>
            </w:r>
            <w:r w:rsidR="00CA3D4F" w:rsidRPr="001F4E3A">
              <w:rPr>
                <w:b/>
                <w:sz w:val="24"/>
                <w:szCs w:val="24"/>
              </w:rPr>
              <w:t xml:space="preserve"> с </w:t>
            </w:r>
            <w:r w:rsidR="002557C8">
              <w:rPr>
                <w:b/>
                <w:sz w:val="24"/>
                <w:szCs w:val="24"/>
              </w:rPr>
              <w:t xml:space="preserve">сахарным </w:t>
            </w:r>
            <w:r w:rsidR="00CA3D4F" w:rsidRPr="001F4E3A">
              <w:rPr>
                <w:b/>
                <w:sz w:val="24"/>
                <w:szCs w:val="24"/>
              </w:rPr>
              <w:t xml:space="preserve">диабетом следует обеспечить систематический скрининг на </w:t>
            </w:r>
            <w:proofErr w:type="gramStart"/>
            <w:r w:rsidR="00CA3D4F" w:rsidRPr="001F4E3A">
              <w:rPr>
                <w:b/>
                <w:sz w:val="24"/>
                <w:szCs w:val="24"/>
              </w:rPr>
              <w:t>диабетическую</w:t>
            </w:r>
            <w:proofErr w:type="gramEnd"/>
            <w:r w:rsidR="00CA3D4F" w:rsidRPr="001F4E3A">
              <w:rPr>
                <w:b/>
                <w:sz w:val="24"/>
                <w:szCs w:val="24"/>
              </w:rPr>
              <w:t xml:space="preserve"> </w:t>
            </w:r>
            <w:r>
              <w:rPr>
                <w:b/>
                <w:sz w:val="24"/>
                <w:szCs w:val="24"/>
              </w:rPr>
              <w:t>ретинопатию</w:t>
            </w:r>
            <w:r w:rsidR="00CA3D4F" w:rsidRPr="001F4E3A">
              <w:rPr>
                <w:b/>
                <w:sz w:val="24"/>
                <w:szCs w:val="24"/>
              </w:rPr>
              <w:t>.</w:t>
            </w:r>
          </w:p>
        </w:tc>
      </w:tr>
      <w:tr w:rsidR="00CB615D" w:rsidRPr="001F4E3A" w14:paraId="483934D4" w14:textId="77777777">
        <w:trPr>
          <w:trHeight w:val="560"/>
        </w:trPr>
        <w:tc>
          <w:tcPr>
            <w:tcW w:w="638" w:type="dxa"/>
            <w:tcBorders>
              <w:top w:val="nil"/>
              <w:left w:val="nil"/>
              <w:bottom w:val="nil"/>
              <w:right w:val="single" w:sz="18" w:space="0" w:color="000000"/>
            </w:tcBorders>
          </w:tcPr>
          <w:p w14:paraId="226F8874" w14:textId="77777777" w:rsidR="00CB615D" w:rsidRPr="001F4E3A" w:rsidRDefault="00CA3D4F">
            <w:pPr>
              <w:tabs>
                <w:tab w:val="left" w:pos="8521"/>
              </w:tabs>
              <w:rPr>
                <w:sz w:val="24"/>
                <w:szCs w:val="24"/>
              </w:rPr>
            </w:pPr>
            <w:r w:rsidRPr="001F4E3A">
              <w:rPr>
                <w:b/>
                <w:sz w:val="24"/>
                <w:szCs w:val="24"/>
              </w:rPr>
              <w:t>А</w:t>
            </w:r>
          </w:p>
        </w:tc>
        <w:tc>
          <w:tcPr>
            <w:tcW w:w="8788" w:type="dxa"/>
            <w:tcBorders>
              <w:top w:val="nil"/>
              <w:left w:val="single" w:sz="18" w:space="0" w:color="000000"/>
              <w:bottom w:val="nil"/>
              <w:right w:val="nil"/>
            </w:tcBorders>
          </w:tcPr>
          <w:p w14:paraId="2BD29209" w14:textId="13A29EC9" w:rsidR="00CB615D" w:rsidRPr="001F4E3A" w:rsidRDefault="00CA3D4F" w:rsidP="002557C8">
            <w:pPr>
              <w:rPr>
                <w:sz w:val="24"/>
                <w:szCs w:val="24"/>
              </w:rPr>
            </w:pPr>
            <w:r w:rsidRPr="001F4E3A">
              <w:rPr>
                <w:b/>
                <w:sz w:val="24"/>
                <w:szCs w:val="24"/>
              </w:rPr>
              <w:t xml:space="preserve">Пациенты с </w:t>
            </w:r>
            <w:r w:rsidR="002557C8">
              <w:rPr>
                <w:b/>
                <w:sz w:val="24"/>
                <w:szCs w:val="24"/>
              </w:rPr>
              <w:t xml:space="preserve">сахарным </w:t>
            </w:r>
            <w:r w:rsidRPr="001F4E3A">
              <w:rPr>
                <w:b/>
                <w:sz w:val="24"/>
                <w:szCs w:val="24"/>
              </w:rPr>
              <w:t xml:space="preserve">диабетом </w:t>
            </w:r>
            <w:r w:rsidR="002557C8" w:rsidRPr="001F4E3A">
              <w:rPr>
                <w:b/>
                <w:sz w:val="24"/>
                <w:szCs w:val="24"/>
              </w:rPr>
              <w:t xml:space="preserve">2 </w:t>
            </w:r>
            <w:r w:rsidRPr="001F4E3A">
              <w:rPr>
                <w:b/>
                <w:sz w:val="24"/>
                <w:szCs w:val="24"/>
              </w:rPr>
              <w:t xml:space="preserve">типа </w:t>
            </w:r>
            <w:r w:rsidR="002557C8" w:rsidRPr="001F4E3A">
              <w:rPr>
                <w:b/>
                <w:sz w:val="24"/>
                <w:szCs w:val="24"/>
              </w:rPr>
              <w:t>c</w:t>
            </w:r>
            <w:r w:rsidR="002557C8">
              <w:rPr>
                <w:b/>
                <w:sz w:val="24"/>
                <w:szCs w:val="24"/>
              </w:rPr>
              <w:t xml:space="preserve"> </w:t>
            </w:r>
            <w:r w:rsidR="002557C8" w:rsidRPr="001F4E3A">
              <w:rPr>
                <w:b/>
                <w:sz w:val="24"/>
                <w:szCs w:val="24"/>
              </w:rPr>
              <w:t xml:space="preserve">момента постановки диагноза </w:t>
            </w:r>
            <w:r w:rsidRPr="001F4E3A">
              <w:rPr>
                <w:b/>
                <w:sz w:val="24"/>
                <w:szCs w:val="24"/>
              </w:rPr>
              <w:t>должны пройти скрининг.</w:t>
            </w:r>
          </w:p>
        </w:tc>
      </w:tr>
      <w:tr w:rsidR="00CB615D" w:rsidRPr="001F4E3A" w14:paraId="5C954B56" w14:textId="77777777">
        <w:trPr>
          <w:trHeight w:val="560"/>
        </w:trPr>
        <w:tc>
          <w:tcPr>
            <w:tcW w:w="638" w:type="dxa"/>
            <w:tcBorders>
              <w:top w:val="nil"/>
              <w:left w:val="nil"/>
              <w:bottom w:val="nil"/>
              <w:right w:val="single" w:sz="18" w:space="0" w:color="000000"/>
            </w:tcBorders>
          </w:tcPr>
          <w:p w14:paraId="55AC8B22" w14:textId="77777777" w:rsidR="00CB615D" w:rsidRPr="001F4E3A" w:rsidRDefault="00CA3D4F">
            <w:pPr>
              <w:tabs>
                <w:tab w:val="left" w:pos="8521"/>
              </w:tabs>
              <w:rPr>
                <w:sz w:val="24"/>
                <w:szCs w:val="24"/>
              </w:rPr>
            </w:pPr>
            <w:r w:rsidRPr="001F4E3A">
              <w:rPr>
                <w:b/>
                <w:sz w:val="24"/>
                <w:szCs w:val="24"/>
              </w:rPr>
              <w:t>В</w:t>
            </w:r>
          </w:p>
        </w:tc>
        <w:tc>
          <w:tcPr>
            <w:tcW w:w="8788" w:type="dxa"/>
            <w:tcBorders>
              <w:top w:val="nil"/>
              <w:left w:val="single" w:sz="18" w:space="0" w:color="000000"/>
              <w:bottom w:val="nil"/>
              <w:right w:val="nil"/>
            </w:tcBorders>
          </w:tcPr>
          <w:p w14:paraId="57627EE7" w14:textId="333C0EA2" w:rsidR="00CB615D" w:rsidRPr="001F4E3A" w:rsidRDefault="00CA3D4F">
            <w:pPr>
              <w:rPr>
                <w:sz w:val="24"/>
                <w:szCs w:val="24"/>
              </w:rPr>
            </w:pPr>
            <w:r w:rsidRPr="001F4E3A">
              <w:rPr>
                <w:b/>
                <w:sz w:val="24"/>
                <w:szCs w:val="24"/>
              </w:rPr>
              <w:t xml:space="preserve">Пациенты с </w:t>
            </w:r>
            <w:r w:rsidR="002557C8">
              <w:rPr>
                <w:b/>
                <w:sz w:val="24"/>
                <w:szCs w:val="24"/>
              </w:rPr>
              <w:t xml:space="preserve">сахарным </w:t>
            </w:r>
            <w:r w:rsidRPr="001F4E3A">
              <w:rPr>
                <w:b/>
                <w:sz w:val="24"/>
                <w:szCs w:val="24"/>
              </w:rPr>
              <w:t>диабетом</w:t>
            </w:r>
            <w:r w:rsidR="002557C8">
              <w:rPr>
                <w:b/>
                <w:sz w:val="24"/>
                <w:szCs w:val="24"/>
              </w:rPr>
              <w:t xml:space="preserve"> 2 типа</w:t>
            </w:r>
            <w:r w:rsidRPr="001F4E3A">
              <w:rPr>
                <w:b/>
                <w:sz w:val="24"/>
                <w:szCs w:val="24"/>
              </w:rPr>
              <w:t xml:space="preserve"> без </w:t>
            </w:r>
            <w:proofErr w:type="gramStart"/>
            <w:r w:rsidRPr="001F4E3A">
              <w:rPr>
                <w:b/>
                <w:sz w:val="24"/>
                <w:szCs w:val="24"/>
              </w:rPr>
              <w:t>диабетической</w:t>
            </w:r>
            <w:proofErr w:type="gramEnd"/>
            <w:r w:rsidRPr="001F4E3A">
              <w:rPr>
                <w:b/>
                <w:sz w:val="24"/>
                <w:szCs w:val="24"/>
              </w:rPr>
              <w:t xml:space="preserve"> ретинопатии могут проходить скрининг каждые два года.</w:t>
            </w:r>
          </w:p>
          <w:p w14:paraId="78AB3ECE" w14:textId="77777777" w:rsidR="00CB615D" w:rsidRPr="001F4E3A" w:rsidRDefault="00CA3D4F">
            <w:pPr>
              <w:rPr>
                <w:sz w:val="24"/>
                <w:szCs w:val="24"/>
              </w:rPr>
            </w:pPr>
            <w:r w:rsidRPr="001F4E3A">
              <w:rPr>
                <w:b/>
                <w:sz w:val="24"/>
                <w:szCs w:val="24"/>
              </w:rPr>
              <w:t>Все остальные должны проверяться не реже одного раза в год.</w:t>
            </w:r>
          </w:p>
        </w:tc>
      </w:tr>
    </w:tbl>
    <w:p w14:paraId="66780EA9" w14:textId="77777777" w:rsidR="00CB615D" w:rsidRPr="001F4E3A" w:rsidRDefault="00CB615D">
      <w:pPr>
        <w:rPr>
          <w:sz w:val="24"/>
          <w:szCs w:val="24"/>
        </w:rPr>
      </w:pPr>
    </w:p>
    <w:p w14:paraId="26D7633B" w14:textId="77777777" w:rsidR="00CB615D" w:rsidRPr="001F4E3A" w:rsidRDefault="00B920EA">
      <w:pPr>
        <w:rPr>
          <w:sz w:val="24"/>
          <w:szCs w:val="24"/>
        </w:rPr>
      </w:pPr>
      <w:r w:rsidRPr="001F4E3A">
        <w:rPr>
          <w:b/>
          <w:sz w:val="24"/>
          <w:szCs w:val="24"/>
        </w:rPr>
        <w:t xml:space="preserve">ВРЕМЕННЫЕ ИНТЕРВАЛЫ </w:t>
      </w:r>
      <w:r w:rsidR="00CA3D4F" w:rsidRPr="001F4E3A">
        <w:rPr>
          <w:b/>
          <w:sz w:val="24"/>
          <w:szCs w:val="24"/>
        </w:rPr>
        <w:t>ДЛЯ ДИАГНОСТИКИ И ЛЕЧЕНИЯ</w:t>
      </w:r>
    </w:p>
    <w:tbl>
      <w:tblPr>
        <w:tblStyle w:val="26"/>
        <w:tblW w:w="9576" w:type="dxa"/>
        <w:tblInd w:w="0" w:type="dxa"/>
        <w:tblBorders>
          <w:top w:val="nil"/>
          <w:left w:val="nil"/>
          <w:bottom w:val="nil"/>
          <w:right w:val="nil"/>
          <w:insideH w:val="nil"/>
          <w:insideV w:val="single" w:sz="18" w:space="0" w:color="000000"/>
        </w:tblBorders>
        <w:tblLayout w:type="fixed"/>
        <w:tblLook w:val="0400" w:firstRow="0" w:lastRow="0" w:firstColumn="0" w:lastColumn="0" w:noHBand="0" w:noVBand="1"/>
      </w:tblPr>
      <w:tblGrid>
        <w:gridCol w:w="8748"/>
        <w:gridCol w:w="828"/>
      </w:tblGrid>
      <w:tr w:rsidR="00CB615D" w:rsidRPr="001F4E3A" w14:paraId="7FA6325A" w14:textId="77777777">
        <w:trPr>
          <w:trHeight w:val="380"/>
        </w:trPr>
        <w:tc>
          <w:tcPr>
            <w:tcW w:w="8748" w:type="dxa"/>
            <w:tcBorders>
              <w:top w:val="nil"/>
              <w:left w:val="nil"/>
              <w:bottom w:val="nil"/>
              <w:right w:val="single" w:sz="18" w:space="0" w:color="000000"/>
            </w:tcBorders>
          </w:tcPr>
          <w:p w14:paraId="30068F3F" w14:textId="5F305EC3" w:rsidR="00CB615D" w:rsidRPr="001F4E3A" w:rsidRDefault="00CA3D4F" w:rsidP="002557C8">
            <w:pPr>
              <w:ind w:firstLine="567"/>
              <w:rPr>
                <w:b/>
                <w:sz w:val="24"/>
                <w:szCs w:val="24"/>
              </w:rPr>
            </w:pPr>
            <w:r w:rsidRPr="001F4E3A">
              <w:rPr>
                <w:sz w:val="24"/>
                <w:szCs w:val="24"/>
              </w:rPr>
              <w:t xml:space="preserve">Задержка лечения более двух лет со дня диагностики пролиферативной диабетической ретинопатии связана с плохим результатом и тяжелой </w:t>
            </w:r>
            <w:r w:rsidR="000312D6">
              <w:rPr>
                <w:sz w:val="24"/>
                <w:szCs w:val="24"/>
              </w:rPr>
              <w:t xml:space="preserve">потерей зрения </w:t>
            </w:r>
            <w:r w:rsidR="00DC3E7C">
              <w:rPr>
                <w:sz w:val="24"/>
                <w:szCs w:val="24"/>
              </w:rPr>
              <w:t>[152</w:t>
            </w:r>
            <w:r w:rsidRPr="001F4E3A">
              <w:rPr>
                <w:sz w:val="24"/>
                <w:szCs w:val="24"/>
              </w:rPr>
              <w:t xml:space="preserve">]. Когда требуется витрэктомия, отсрочка более одного года связана с более плохим </w:t>
            </w:r>
            <w:r w:rsidR="002557C8">
              <w:rPr>
                <w:sz w:val="24"/>
                <w:szCs w:val="24"/>
              </w:rPr>
              <w:t>послеоперационным</w:t>
            </w:r>
            <w:r w:rsidR="00DC3E7C">
              <w:rPr>
                <w:sz w:val="24"/>
                <w:szCs w:val="24"/>
              </w:rPr>
              <w:t xml:space="preserve"> результатом [1</w:t>
            </w:r>
            <w:r w:rsidR="00DC3E7C" w:rsidRPr="00266690">
              <w:rPr>
                <w:sz w:val="24"/>
                <w:szCs w:val="24"/>
              </w:rPr>
              <w:t>53</w:t>
            </w:r>
            <w:r w:rsidRPr="001F4E3A">
              <w:rPr>
                <w:sz w:val="24"/>
                <w:szCs w:val="24"/>
              </w:rPr>
              <w:t>].</w:t>
            </w:r>
          </w:p>
        </w:tc>
        <w:tc>
          <w:tcPr>
            <w:tcW w:w="828" w:type="dxa"/>
            <w:tcBorders>
              <w:top w:val="nil"/>
              <w:left w:val="single" w:sz="18" w:space="0" w:color="000000"/>
              <w:bottom w:val="nil"/>
              <w:right w:val="nil"/>
            </w:tcBorders>
          </w:tcPr>
          <w:p w14:paraId="06B2424D" w14:textId="77777777" w:rsidR="00CB615D" w:rsidRPr="001F4E3A" w:rsidRDefault="00CA3D4F">
            <w:pPr>
              <w:rPr>
                <w:sz w:val="24"/>
                <w:szCs w:val="24"/>
              </w:rPr>
            </w:pPr>
            <w:r w:rsidRPr="001F4E3A">
              <w:rPr>
                <w:b/>
                <w:sz w:val="24"/>
                <w:szCs w:val="24"/>
              </w:rPr>
              <w:t>1+</w:t>
            </w:r>
          </w:p>
        </w:tc>
      </w:tr>
    </w:tbl>
    <w:p w14:paraId="25E6913F" w14:textId="77777777" w:rsidR="00CB615D" w:rsidRPr="001F4E3A" w:rsidRDefault="00CB615D">
      <w:pPr>
        <w:rPr>
          <w:sz w:val="24"/>
          <w:szCs w:val="24"/>
        </w:rPr>
      </w:pPr>
    </w:p>
    <w:tbl>
      <w:tblPr>
        <w:tblStyle w:val="25"/>
        <w:tblW w:w="9426" w:type="dxa"/>
        <w:tblInd w:w="0" w:type="dxa"/>
        <w:tblBorders>
          <w:top w:val="nil"/>
          <w:left w:val="nil"/>
          <w:bottom w:val="nil"/>
          <w:right w:val="nil"/>
          <w:insideH w:val="single" w:sz="18" w:space="0" w:color="000000"/>
          <w:insideV w:val="single" w:sz="18" w:space="0" w:color="000000"/>
        </w:tblBorders>
        <w:tblLayout w:type="fixed"/>
        <w:tblLook w:val="0400" w:firstRow="0" w:lastRow="0" w:firstColumn="0" w:lastColumn="0" w:noHBand="0" w:noVBand="1"/>
      </w:tblPr>
      <w:tblGrid>
        <w:gridCol w:w="638"/>
        <w:gridCol w:w="8788"/>
      </w:tblGrid>
      <w:tr w:rsidR="00CB615D" w:rsidRPr="001F4E3A" w14:paraId="410A7746" w14:textId="77777777">
        <w:trPr>
          <w:trHeight w:val="560"/>
        </w:trPr>
        <w:tc>
          <w:tcPr>
            <w:tcW w:w="638" w:type="dxa"/>
            <w:tcBorders>
              <w:top w:val="nil"/>
              <w:left w:val="nil"/>
              <w:bottom w:val="nil"/>
              <w:right w:val="single" w:sz="18" w:space="0" w:color="000000"/>
            </w:tcBorders>
          </w:tcPr>
          <w:p w14:paraId="195EDCC1" w14:textId="77777777" w:rsidR="00CB615D" w:rsidRPr="001F4E3A" w:rsidRDefault="00CA3D4F">
            <w:pPr>
              <w:rPr>
                <w:sz w:val="24"/>
                <w:szCs w:val="24"/>
              </w:rPr>
            </w:pPr>
            <w:r w:rsidRPr="001F4E3A">
              <w:rPr>
                <w:b/>
                <w:sz w:val="24"/>
                <w:szCs w:val="24"/>
              </w:rPr>
              <w:t>BP</w:t>
            </w:r>
          </w:p>
        </w:tc>
        <w:tc>
          <w:tcPr>
            <w:tcW w:w="8788" w:type="dxa"/>
            <w:tcBorders>
              <w:top w:val="nil"/>
              <w:left w:val="single" w:sz="18" w:space="0" w:color="000000"/>
              <w:bottom w:val="nil"/>
              <w:right w:val="nil"/>
            </w:tcBorders>
          </w:tcPr>
          <w:p w14:paraId="67479ACC" w14:textId="77777777" w:rsidR="00CB615D" w:rsidRPr="001F4E3A" w:rsidRDefault="00B920EA" w:rsidP="000312D6">
            <w:pPr>
              <w:rPr>
                <w:b/>
                <w:sz w:val="24"/>
                <w:szCs w:val="24"/>
              </w:rPr>
            </w:pPr>
            <w:r w:rsidRPr="001F4E3A">
              <w:rPr>
                <w:b/>
                <w:sz w:val="24"/>
                <w:szCs w:val="24"/>
              </w:rPr>
              <w:t xml:space="preserve">Все пациенты </w:t>
            </w:r>
            <w:r w:rsidR="000312D6">
              <w:rPr>
                <w:b/>
                <w:sz w:val="24"/>
                <w:szCs w:val="24"/>
              </w:rPr>
              <w:t>с</w:t>
            </w:r>
            <w:r w:rsidRPr="001F4E3A">
              <w:rPr>
                <w:b/>
                <w:sz w:val="24"/>
                <w:szCs w:val="24"/>
              </w:rPr>
              <w:t xml:space="preserve"> ретинопатией должны быть выявлены в течение 12 недель с начала заболевания.</w:t>
            </w:r>
          </w:p>
        </w:tc>
      </w:tr>
      <w:tr w:rsidR="00CB615D" w:rsidRPr="001F4E3A" w14:paraId="62D1CDE1" w14:textId="77777777">
        <w:trPr>
          <w:trHeight w:val="560"/>
        </w:trPr>
        <w:tc>
          <w:tcPr>
            <w:tcW w:w="638" w:type="dxa"/>
            <w:tcBorders>
              <w:top w:val="nil"/>
              <w:left w:val="nil"/>
              <w:bottom w:val="nil"/>
              <w:right w:val="single" w:sz="18" w:space="0" w:color="000000"/>
            </w:tcBorders>
          </w:tcPr>
          <w:p w14:paraId="498E993D" w14:textId="77777777" w:rsidR="00CB615D" w:rsidRPr="001F4E3A" w:rsidRDefault="00CA3D4F">
            <w:pPr>
              <w:rPr>
                <w:sz w:val="24"/>
                <w:szCs w:val="24"/>
              </w:rPr>
            </w:pPr>
            <w:r w:rsidRPr="001F4E3A">
              <w:rPr>
                <w:b/>
                <w:sz w:val="24"/>
                <w:szCs w:val="24"/>
              </w:rPr>
              <w:t>BP</w:t>
            </w:r>
          </w:p>
        </w:tc>
        <w:tc>
          <w:tcPr>
            <w:tcW w:w="8788" w:type="dxa"/>
            <w:tcBorders>
              <w:top w:val="nil"/>
              <w:left w:val="single" w:sz="18" w:space="0" w:color="000000"/>
              <w:bottom w:val="nil"/>
              <w:right w:val="nil"/>
            </w:tcBorders>
          </w:tcPr>
          <w:p w14:paraId="7E9986B5" w14:textId="77777777" w:rsidR="00CB615D" w:rsidRPr="001F4E3A" w:rsidRDefault="00B920EA">
            <w:pPr>
              <w:rPr>
                <w:b/>
                <w:sz w:val="24"/>
                <w:szCs w:val="24"/>
              </w:rPr>
            </w:pPr>
            <w:r w:rsidRPr="001F4E3A">
              <w:rPr>
                <w:b/>
                <w:sz w:val="24"/>
                <w:szCs w:val="24"/>
              </w:rPr>
              <w:t>Все</w:t>
            </w:r>
            <w:proofErr w:type="gramStart"/>
            <w:r w:rsidRPr="001F4E3A">
              <w:rPr>
                <w:b/>
                <w:sz w:val="24"/>
                <w:szCs w:val="24"/>
              </w:rPr>
              <w:t>x</w:t>
            </w:r>
            <w:proofErr w:type="gramEnd"/>
            <w:r w:rsidRPr="001F4E3A">
              <w:rPr>
                <w:b/>
                <w:sz w:val="24"/>
                <w:szCs w:val="24"/>
              </w:rPr>
              <w:t xml:space="preserve"> пациентов с угрожающей зрению ретинопатией следует </w:t>
            </w:r>
            <w:r w:rsidR="000312D6">
              <w:rPr>
                <w:b/>
                <w:sz w:val="24"/>
                <w:szCs w:val="24"/>
              </w:rPr>
              <w:t xml:space="preserve">начать </w:t>
            </w:r>
            <w:r w:rsidRPr="001F4E3A">
              <w:rPr>
                <w:b/>
                <w:sz w:val="24"/>
                <w:szCs w:val="24"/>
              </w:rPr>
              <w:t>лечить в течение 18 недель.</w:t>
            </w:r>
          </w:p>
        </w:tc>
      </w:tr>
      <w:tr w:rsidR="00CB615D" w:rsidRPr="001F4E3A" w14:paraId="435D2CF7" w14:textId="77777777">
        <w:trPr>
          <w:trHeight w:val="560"/>
        </w:trPr>
        <w:tc>
          <w:tcPr>
            <w:tcW w:w="638" w:type="dxa"/>
            <w:tcBorders>
              <w:top w:val="nil"/>
              <w:left w:val="nil"/>
              <w:bottom w:val="nil"/>
              <w:right w:val="single" w:sz="18" w:space="0" w:color="000000"/>
            </w:tcBorders>
          </w:tcPr>
          <w:p w14:paraId="25D421F5" w14:textId="77777777" w:rsidR="00CB615D" w:rsidRPr="001F4E3A" w:rsidRDefault="00CA3D4F">
            <w:pPr>
              <w:rPr>
                <w:sz w:val="24"/>
                <w:szCs w:val="24"/>
              </w:rPr>
            </w:pPr>
            <w:r w:rsidRPr="001F4E3A">
              <w:rPr>
                <w:b/>
                <w:sz w:val="24"/>
                <w:szCs w:val="24"/>
              </w:rPr>
              <w:t>BP</w:t>
            </w:r>
          </w:p>
        </w:tc>
        <w:tc>
          <w:tcPr>
            <w:tcW w:w="8788" w:type="dxa"/>
            <w:tcBorders>
              <w:top w:val="nil"/>
              <w:left w:val="single" w:sz="18" w:space="0" w:color="000000"/>
              <w:bottom w:val="nil"/>
              <w:right w:val="nil"/>
            </w:tcBorders>
          </w:tcPr>
          <w:p w14:paraId="56277916" w14:textId="77777777" w:rsidR="00CB615D" w:rsidRPr="001F4E3A" w:rsidRDefault="00B920EA">
            <w:pPr>
              <w:rPr>
                <w:b/>
                <w:sz w:val="24"/>
                <w:szCs w:val="24"/>
              </w:rPr>
            </w:pPr>
            <w:r w:rsidRPr="001F4E3A">
              <w:rPr>
                <w:b/>
                <w:sz w:val="24"/>
                <w:szCs w:val="24"/>
              </w:rPr>
              <w:t xml:space="preserve">Пациенты с </w:t>
            </w:r>
            <w:proofErr w:type="gramStart"/>
            <w:r w:rsidRPr="001F4E3A">
              <w:rPr>
                <w:b/>
                <w:sz w:val="24"/>
                <w:szCs w:val="24"/>
              </w:rPr>
              <w:t>пролиферативной</w:t>
            </w:r>
            <w:proofErr w:type="gramEnd"/>
            <w:r w:rsidRPr="001F4E3A">
              <w:rPr>
                <w:b/>
                <w:sz w:val="24"/>
                <w:szCs w:val="24"/>
              </w:rPr>
              <w:t xml:space="preserve"> ретинопатией высокого риска (неоваскуляризация диска или неоваскуляризация в другом месте при стекловидном кровотечении) должны получить лазерное лечение в срочном порядке.</w:t>
            </w:r>
          </w:p>
        </w:tc>
      </w:tr>
    </w:tbl>
    <w:p w14:paraId="6892CFC0" w14:textId="77777777" w:rsidR="00BA14C8" w:rsidRDefault="00BA14C8">
      <w:pPr>
        <w:rPr>
          <w:b/>
          <w:sz w:val="24"/>
          <w:szCs w:val="24"/>
        </w:rPr>
      </w:pPr>
    </w:p>
    <w:p w14:paraId="6338F8A7" w14:textId="3F2BC688" w:rsidR="00CB615D" w:rsidRDefault="00CA3D4F" w:rsidP="00BA14C8">
      <w:pPr>
        <w:pStyle w:val="2"/>
        <w:rPr>
          <w:b/>
          <w:sz w:val="24"/>
          <w:szCs w:val="24"/>
        </w:rPr>
      </w:pPr>
      <w:bookmarkStart w:id="46" w:name="_Toc22307457"/>
      <w:r w:rsidRPr="001F4E3A">
        <w:rPr>
          <w:b/>
          <w:sz w:val="24"/>
          <w:szCs w:val="24"/>
        </w:rPr>
        <w:t>5</w:t>
      </w:r>
      <w:r w:rsidRPr="007B557D">
        <w:rPr>
          <w:sz w:val="24"/>
          <w:szCs w:val="24"/>
        </w:rPr>
        <w:t>.</w:t>
      </w:r>
      <w:r w:rsidRPr="007B557D">
        <w:rPr>
          <w:b/>
          <w:sz w:val="24"/>
          <w:szCs w:val="24"/>
        </w:rPr>
        <w:t>5</w:t>
      </w:r>
      <w:r w:rsidRPr="001F4E3A">
        <w:rPr>
          <w:b/>
          <w:sz w:val="24"/>
          <w:szCs w:val="24"/>
        </w:rPr>
        <w:t xml:space="preserve"> </w:t>
      </w:r>
      <w:r w:rsidR="002557C8">
        <w:rPr>
          <w:b/>
          <w:sz w:val="24"/>
          <w:szCs w:val="24"/>
        </w:rPr>
        <w:t>Диагностика и ведение</w:t>
      </w:r>
      <w:r w:rsidRPr="001F4E3A">
        <w:rPr>
          <w:b/>
          <w:sz w:val="24"/>
          <w:szCs w:val="24"/>
        </w:rPr>
        <w:t xml:space="preserve"> диабетической стопы</w:t>
      </w:r>
      <w:bookmarkEnd w:id="46"/>
    </w:p>
    <w:p w14:paraId="1BA7FAD5" w14:textId="77777777" w:rsidR="00CB615D" w:rsidRPr="001F4E3A" w:rsidRDefault="00CA3D4F">
      <w:pPr>
        <w:rPr>
          <w:sz w:val="24"/>
          <w:szCs w:val="24"/>
        </w:rPr>
      </w:pPr>
      <w:r w:rsidRPr="001F4E3A">
        <w:rPr>
          <w:b/>
          <w:sz w:val="24"/>
          <w:szCs w:val="24"/>
        </w:rPr>
        <w:t>5.</w:t>
      </w:r>
      <w:r w:rsidRPr="007B557D">
        <w:rPr>
          <w:b/>
          <w:sz w:val="24"/>
          <w:szCs w:val="24"/>
        </w:rPr>
        <w:t>5</w:t>
      </w:r>
      <w:r w:rsidRPr="001F4E3A">
        <w:rPr>
          <w:b/>
          <w:sz w:val="24"/>
          <w:szCs w:val="24"/>
        </w:rPr>
        <w:t>.1. Эпидемиология и факторы риска</w:t>
      </w:r>
    </w:p>
    <w:p w14:paraId="164E80E4" w14:textId="416C3417" w:rsidR="00CB615D" w:rsidRPr="001F4E3A" w:rsidRDefault="00CA3D4F">
      <w:pPr>
        <w:ind w:firstLine="567"/>
        <w:rPr>
          <w:b/>
          <w:sz w:val="24"/>
          <w:szCs w:val="24"/>
        </w:rPr>
      </w:pPr>
      <w:r w:rsidRPr="001F4E3A">
        <w:rPr>
          <w:sz w:val="24"/>
          <w:szCs w:val="24"/>
        </w:rPr>
        <w:t xml:space="preserve">На основе опросов </w:t>
      </w:r>
      <w:r w:rsidR="000312D6">
        <w:rPr>
          <w:sz w:val="24"/>
          <w:szCs w:val="24"/>
        </w:rPr>
        <w:t>выявлено, что</w:t>
      </w:r>
      <w:r w:rsidRPr="001F4E3A">
        <w:rPr>
          <w:sz w:val="24"/>
          <w:szCs w:val="24"/>
        </w:rPr>
        <w:t xml:space="preserve"> проблемы с диабетической стопой являются распространенным осложнением </w:t>
      </w:r>
      <w:r w:rsidR="002557C8">
        <w:rPr>
          <w:sz w:val="24"/>
          <w:szCs w:val="24"/>
        </w:rPr>
        <w:t xml:space="preserve">сахарного </w:t>
      </w:r>
      <w:r w:rsidRPr="001F4E3A">
        <w:rPr>
          <w:sz w:val="24"/>
          <w:szCs w:val="24"/>
        </w:rPr>
        <w:t>диабета</w:t>
      </w:r>
      <w:r w:rsidR="002557C8">
        <w:rPr>
          <w:sz w:val="24"/>
          <w:szCs w:val="24"/>
        </w:rPr>
        <w:t xml:space="preserve"> 2 типа</w:t>
      </w:r>
      <w:r w:rsidRPr="001F4E3A">
        <w:rPr>
          <w:sz w:val="24"/>
          <w:szCs w:val="24"/>
        </w:rPr>
        <w:t xml:space="preserve"> с распространенностью 23-42% для невропатии, 9-23% для сосудистых заболеваний и 5-7% для </w:t>
      </w:r>
      <w:r w:rsidR="002557C8">
        <w:rPr>
          <w:sz w:val="24"/>
          <w:szCs w:val="24"/>
        </w:rPr>
        <w:t>трофических язв</w:t>
      </w:r>
      <w:r w:rsidRPr="001F4E3A">
        <w:rPr>
          <w:sz w:val="24"/>
          <w:szCs w:val="24"/>
        </w:rPr>
        <w:t xml:space="preserve"> стопы. Частота ампутации стопы у пациентов с диабетом чаще, </w:t>
      </w:r>
      <w:r w:rsidR="00DC3E7C">
        <w:rPr>
          <w:sz w:val="24"/>
          <w:szCs w:val="24"/>
        </w:rPr>
        <w:t>чем у пациентов без диабета [154</w:t>
      </w:r>
      <w:r w:rsidRPr="001F4E3A">
        <w:rPr>
          <w:sz w:val="24"/>
          <w:szCs w:val="24"/>
        </w:rPr>
        <w:t xml:space="preserve">]. Пациенты с </w:t>
      </w:r>
      <w:r w:rsidR="002557C8">
        <w:rPr>
          <w:sz w:val="24"/>
          <w:szCs w:val="24"/>
        </w:rPr>
        <w:t>СД 2 типа</w:t>
      </w:r>
      <w:r w:rsidRPr="001F4E3A">
        <w:rPr>
          <w:sz w:val="24"/>
          <w:szCs w:val="24"/>
        </w:rPr>
        <w:t xml:space="preserve"> подвержены повышенному риску заболевания периферических артерий, особенно когда присутствуют другие связанные факторы риска, например, курение, </w:t>
      </w:r>
      <w:r w:rsidR="002557C8">
        <w:rPr>
          <w:sz w:val="24"/>
          <w:szCs w:val="24"/>
        </w:rPr>
        <w:t>артериальная гипертензия</w:t>
      </w:r>
      <w:r w:rsidRPr="001F4E3A">
        <w:rPr>
          <w:sz w:val="24"/>
          <w:szCs w:val="24"/>
        </w:rPr>
        <w:t xml:space="preserve"> и гиперхолестеринемия. Изъязвление диабетической стопы в основном связано с заболеванием периферических артерий и периферической невропатией, часто в сочетании. Другие факторы, связанные с повышенным риском, включают в</w:t>
      </w:r>
      <w:r w:rsidR="00DC3E7C">
        <w:rPr>
          <w:sz w:val="24"/>
          <w:szCs w:val="24"/>
        </w:rPr>
        <w:t xml:space="preserve"> себя предыдущую ампутацию, [155</w:t>
      </w:r>
      <w:r w:rsidRPr="001F4E3A">
        <w:rPr>
          <w:sz w:val="24"/>
          <w:szCs w:val="24"/>
        </w:rPr>
        <w:t xml:space="preserve">] предыдущие </w:t>
      </w:r>
      <w:r w:rsidR="002557C8">
        <w:rPr>
          <w:sz w:val="24"/>
          <w:szCs w:val="24"/>
        </w:rPr>
        <w:t>язвы</w:t>
      </w:r>
      <w:r w:rsidR="00DC3E7C">
        <w:rPr>
          <w:sz w:val="24"/>
          <w:szCs w:val="24"/>
        </w:rPr>
        <w:t>, [156</w:t>
      </w:r>
      <w:r w:rsidRPr="001F4E3A">
        <w:rPr>
          <w:sz w:val="24"/>
          <w:szCs w:val="24"/>
        </w:rPr>
        <w:t xml:space="preserve">] наличие </w:t>
      </w:r>
      <w:r w:rsidR="00E53447">
        <w:rPr>
          <w:sz w:val="24"/>
          <w:szCs w:val="24"/>
        </w:rPr>
        <w:t>мозолей</w:t>
      </w:r>
      <w:r w:rsidR="00DC3E7C">
        <w:rPr>
          <w:sz w:val="24"/>
          <w:szCs w:val="24"/>
        </w:rPr>
        <w:t>, [157</w:t>
      </w:r>
      <w:r w:rsidR="000312D6">
        <w:rPr>
          <w:sz w:val="24"/>
          <w:szCs w:val="24"/>
        </w:rPr>
        <w:t>] сочетанных</w:t>
      </w:r>
      <w:r w:rsidR="00DC3E7C">
        <w:rPr>
          <w:sz w:val="24"/>
          <w:szCs w:val="24"/>
        </w:rPr>
        <w:t xml:space="preserve"> деформаций, [158</w:t>
      </w:r>
      <w:r w:rsidRPr="001F4E3A">
        <w:rPr>
          <w:sz w:val="24"/>
          <w:szCs w:val="24"/>
        </w:rPr>
        <w:t xml:space="preserve">] проблем </w:t>
      </w:r>
      <w:r w:rsidR="000312D6">
        <w:rPr>
          <w:sz w:val="24"/>
          <w:szCs w:val="24"/>
        </w:rPr>
        <w:t>со зрением</w:t>
      </w:r>
      <w:r w:rsidRPr="001F4E3A">
        <w:rPr>
          <w:sz w:val="24"/>
          <w:szCs w:val="24"/>
        </w:rPr>
        <w:t xml:space="preserve"> / мобильности и мужской пол </w:t>
      </w:r>
      <w:r w:rsidR="00DC3E7C">
        <w:rPr>
          <w:sz w:val="24"/>
          <w:szCs w:val="24"/>
        </w:rPr>
        <w:t>[156</w:t>
      </w:r>
      <w:r w:rsidRPr="001F4E3A">
        <w:rPr>
          <w:sz w:val="24"/>
          <w:szCs w:val="24"/>
        </w:rPr>
        <w:t xml:space="preserve">]. </w:t>
      </w:r>
    </w:p>
    <w:p w14:paraId="5CB3778E" w14:textId="77777777" w:rsidR="00CB615D" w:rsidRPr="007B557D" w:rsidRDefault="00BA14C8">
      <w:pPr>
        <w:rPr>
          <w:b/>
          <w:sz w:val="24"/>
          <w:szCs w:val="24"/>
        </w:rPr>
      </w:pPr>
      <w:r>
        <w:rPr>
          <w:b/>
          <w:sz w:val="24"/>
          <w:szCs w:val="24"/>
        </w:rPr>
        <w:t>5.5.1</w:t>
      </w:r>
      <w:r w:rsidR="00CA3D4F" w:rsidRPr="007B557D">
        <w:rPr>
          <w:b/>
          <w:sz w:val="24"/>
          <w:szCs w:val="24"/>
        </w:rPr>
        <w:t xml:space="preserve"> Стратификация риска </w:t>
      </w:r>
    </w:p>
    <w:tbl>
      <w:tblPr>
        <w:tblStyle w:val="20"/>
        <w:tblW w:w="9930" w:type="dxa"/>
        <w:tblInd w:w="100" w:type="dxa"/>
        <w:tblLayout w:type="fixed"/>
        <w:tblLook w:val="0600" w:firstRow="0" w:lastRow="0" w:firstColumn="0" w:lastColumn="0" w:noHBand="1" w:noVBand="1"/>
      </w:tblPr>
      <w:tblGrid>
        <w:gridCol w:w="8535"/>
        <w:gridCol w:w="1395"/>
      </w:tblGrid>
      <w:tr w:rsidR="00CB615D" w:rsidRPr="001F4E3A" w14:paraId="7ADA7277" w14:textId="77777777" w:rsidTr="007B557D">
        <w:tc>
          <w:tcPr>
            <w:tcW w:w="8535" w:type="dxa"/>
            <w:tcBorders>
              <w:right w:val="single" w:sz="4" w:space="0" w:color="auto"/>
            </w:tcBorders>
            <w:shd w:val="clear" w:color="auto" w:fill="auto"/>
            <w:tcMar>
              <w:top w:w="100" w:type="dxa"/>
              <w:left w:w="100" w:type="dxa"/>
              <w:bottom w:w="100" w:type="dxa"/>
              <w:right w:w="100" w:type="dxa"/>
            </w:tcMar>
          </w:tcPr>
          <w:p w14:paraId="6BFE5C6C" w14:textId="4B18CF50" w:rsidR="00CB615D" w:rsidRPr="001F4E3A" w:rsidRDefault="00CA3D4F" w:rsidP="00DC3E7C">
            <w:pPr>
              <w:ind w:firstLine="567"/>
              <w:rPr>
                <w:b/>
                <w:sz w:val="24"/>
                <w:szCs w:val="24"/>
              </w:rPr>
            </w:pPr>
            <w:r w:rsidRPr="001F4E3A">
              <w:rPr>
                <w:sz w:val="24"/>
                <w:szCs w:val="24"/>
              </w:rPr>
              <w:lastRenderedPageBreak/>
              <w:t xml:space="preserve">Диагностика диабетической стопы эффективна для определения </w:t>
            </w:r>
            <w:proofErr w:type="gramStart"/>
            <w:r w:rsidRPr="001F4E3A">
              <w:rPr>
                <w:sz w:val="24"/>
                <w:szCs w:val="24"/>
              </w:rPr>
              <w:t>уровня риска развития язвы стопы</w:t>
            </w:r>
            <w:proofErr w:type="gramEnd"/>
            <w:r w:rsidRPr="001F4E3A">
              <w:rPr>
                <w:sz w:val="24"/>
                <w:szCs w:val="24"/>
              </w:rPr>
              <w:t xml:space="preserve"> у пациентов с </w:t>
            </w:r>
            <w:r w:rsidR="002557C8">
              <w:rPr>
                <w:sz w:val="24"/>
                <w:szCs w:val="24"/>
              </w:rPr>
              <w:t xml:space="preserve">сахарным </w:t>
            </w:r>
            <w:r w:rsidR="00DC3E7C">
              <w:rPr>
                <w:sz w:val="24"/>
                <w:szCs w:val="24"/>
              </w:rPr>
              <w:t>диабетом [158-161</w:t>
            </w:r>
            <w:r w:rsidRPr="001F4E3A">
              <w:rPr>
                <w:sz w:val="24"/>
                <w:szCs w:val="24"/>
              </w:rPr>
              <w:t>]. Систематический обзор 16 обсервационных исследований показал, что простые тесты эффективны при прогнозировани</w:t>
            </w:r>
            <w:r w:rsidR="00DC3E7C">
              <w:rPr>
                <w:sz w:val="24"/>
                <w:szCs w:val="24"/>
              </w:rPr>
              <w:t>и риска развития язвы стопы [158</w:t>
            </w:r>
            <w:r w:rsidRPr="001F4E3A">
              <w:rPr>
                <w:sz w:val="24"/>
                <w:szCs w:val="24"/>
              </w:rPr>
              <w:t>]. Дальнейшие исследования показали, что стратификация риска может идентифицировать пациентов с повышенным риском</w:t>
            </w:r>
            <w:r w:rsidR="00DC3E7C">
              <w:rPr>
                <w:sz w:val="24"/>
                <w:szCs w:val="24"/>
              </w:rPr>
              <w:t xml:space="preserve"> развития изъязвления стопы [160</w:t>
            </w:r>
            <w:r w:rsidRPr="001F4E3A">
              <w:rPr>
                <w:sz w:val="24"/>
                <w:szCs w:val="24"/>
              </w:rPr>
              <w:t xml:space="preserve">]. Пациенты, прошедшие </w:t>
            </w:r>
            <w:r w:rsidR="000312D6" w:rsidRPr="001F4E3A">
              <w:rPr>
                <w:sz w:val="24"/>
                <w:szCs w:val="24"/>
              </w:rPr>
              <w:t xml:space="preserve">скрининг </w:t>
            </w:r>
            <w:r w:rsidR="000312D6">
              <w:rPr>
                <w:sz w:val="24"/>
                <w:szCs w:val="24"/>
              </w:rPr>
              <w:t xml:space="preserve">и имеющие </w:t>
            </w:r>
            <w:r w:rsidRPr="001F4E3A">
              <w:rPr>
                <w:sz w:val="24"/>
                <w:szCs w:val="24"/>
              </w:rPr>
              <w:t>низк</w:t>
            </w:r>
            <w:r w:rsidR="000312D6">
              <w:rPr>
                <w:sz w:val="24"/>
                <w:szCs w:val="24"/>
              </w:rPr>
              <w:t>ий риск</w:t>
            </w:r>
            <w:r w:rsidRPr="001F4E3A">
              <w:rPr>
                <w:sz w:val="24"/>
                <w:szCs w:val="24"/>
              </w:rPr>
              <w:t xml:space="preserve">, имеют 99,6% шансов на </w:t>
            </w:r>
            <w:r w:rsidR="000312D6">
              <w:rPr>
                <w:sz w:val="24"/>
                <w:szCs w:val="24"/>
              </w:rPr>
              <w:t xml:space="preserve">то, что у них не будет изъязвлений </w:t>
            </w:r>
            <w:r w:rsidRPr="001F4E3A">
              <w:rPr>
                <w:sz w:val="24"/>
                <w:szCs w:val="24"/>
              </w:rPr>
              <w:t>(после 1,7 года) и были в 83 раза менее подвержены изъязвлению</w:t>
            </w:r>
            <w:r w:rsidR="00DC3E7C">
              <w:rPr>
                <w:sz w:val="24"/>
                <w:szCs w:val="24"/>
              </w:rPr>
              <w:t>, чем группа высокого риска [162</w:t>
            </w:r>
            <w:r w:rsidRPr="001F4E3A">
              <w:rPr>
                <w:sz w:val="24"/>
                <w:szCs w:val="24"/>
              </w:rPr>
              <w:t xml:space="preserve">]. </w:t>
            </w:r>
          </w:p>
        </w:tc>
        <w:tc>
          <w:tcPr>
            <w:tcW w:w="1395" w:type="dxa"/>
            <w:tcBorders>
              <w:left w:val="single" w:sz="4" w:space="0" w:color="auto"/>
            </w:tcBorders>
            <w:shd w:val="clear" w:color="auto" w:fill="auto"/>
            <w:tcMar>
              <w:top w:w="100" w:type="dxa"/>
              <w:left w:w="100" w:type="dxa"/>
              <w:bottom w:w="100" w:type="dxa"/>
              <w:right w:w="100" w:type="dxa"/>
            </w:tcMar>
          </w:tcPr>
          <w:p w14:paraId="182C9346" w14:textId="77777777" w:rsidR="00CB615D" w:rsidRPr="001F4E3A" w:rsidRDefault="00CA3D4F">
            <w:pPr>
              <w:widowControl w:val="0"/>
              <w:pBdr>
                <w:top w:val="nil"/>
                <w:left w:val="nil"/>
                <w:bottom w:val="nil"/>
                <w:right w:val="nil"/>
                <w:between w:val="nil"/>
              </w:pBdr>
              <w:spacing w:after="0"/>
              <w:jc w:val="left"/>
              <w:rPr>
                <w:b/>
                <w:sz w:val="24"/>
                <w:szCs w:val="24"/>
              </w:rPr>
            </w:pPr>
            <w:r w:rsidRPr="001F4E3A">
              <w:rPr>
                <w:sz w:val="24"/>
                <w:szCs w:val="24"/>
              </w:rPr>
              <w:t>2++</w:t>
            </w:r>
          </w:p>
          <w:p w14:paraId="011A979C" w14:textId="77777777" w:rsidR="00CB615D" w:rsidRPr="001F4E3A" w:rsidRDefault="00CA3D4F">
            <w:pPr>
              <w:widowControl w:val="0"/>
              <w:pBdr>
                <w:top w:val="nil"/>
                <w:left w:val="nil"/>
                <w:bottom w:val="nil"/>
                <w:right w:val="nil"/>
                <w:between w:val="nil"/>
              </w:pBdr>
              <w:spacing w:after="0"/>
              <w:jc w:val="left"/>
              <w:rPr>
                <w:b/>
                <w:sz w:val="24"/>
                <w:szCs w:val="24"/>
              </w:rPr>
            </w:pPr>
            <w:r w:rsidRPr="001F4E3A">
              <w:rPr>
                <w:sz w:val="24"/>
                <w:szCs w:val="24"/>
              </w:rPr>
              <w:t>2+</w:t>
            </w:r>
          </w:p>
          <w:p w14:paraId="7436F178" w14:textId="77777777" w:rsidR="00CB615D" w:rsidRPr="001F4E3A" w:rsidRDefault="00CA3D4F">
            <w:pPr>
              <w:widowControl w:val="0"/>
              <w:pBdr>
                <w:top w:val="nil"/>
                <w:left w:val="nil"/>
                <w:bottom w:val="nil"/>
                <w:right w:val="nil"/>
                <w:between w:val="nil"/>
              </w:pBdr>
              <w:spacing w:after="0"/>
              <w:jc w:val="left"/>
              <w:rPr>
                <w:b/>
                <w:sz w:val="24"/>
                <w:szCs w:val="24"/>
              </w:rPr>
            </w:pPr>
            <w:r w:rsidRPr="001F4E3A">
              <w:rPr>
                <w:sz w:val="24"/>
                <w:szCs w:val="24"/>
              </w:rPr>
              <w:t>2+</w:t>
            </w:r>
          </w:p>
        </w:tc>
      </w:tr>
    </w:tbl>
    <w:tbl>
      <w:tblPr>
        <w:tblStyle w:val="19"/>
        <w:tblW w:w="9930" w:type="dxa"/>
        <w:tblInd w:w="100" w:type="dxa"/>
        <w:tblLayout w:type="fixed"/>
        <w:tblLook w:val="0600" w:firstRow="0" w:lastRow="0" w:firstColumn="0" w:lastColumn="0" w:noHBand="1" w:noVBand="1"/>
      </w:tblPr>
      <w:tblGrid>
        <w:gridCol w:w="1005"/>
        <w:gridCol w:w="8925"/>
      </w:tblGrid>
      <w:tr w:rsidR="00CB615D" w:rsidRPr="001F4E3A" w14:paraId="2F88569B" w14:textId="77777777" w:rsidTr="007B557D">
        <w:trPr>
          <w:trHeight w:val="701"/>
        </w:trPr>
        <w:tc>
          <w:tcPr>
            <w:tcW w:w="1005" w:type="dxa"/>
            <w:tcBorders>
              <w:right w:val="single" w:sz="4" w:space="0" w:color="auto"/>
            </w:tcBorders>
            <w:shd w:val="clear" w:color="auto" w:fill="auto"/>
            <w:tcMar>
              <w:top w:w="100" w:type="dxa"/>
              <w:left w:w="100" w:type="dxa"/>
              <w:bottom w:w="100" w:type="dxa"/>
              <w:right w:w="100" w:type="dxa"/>
            </w:tcMar>
          </w:tcPr>
          <w:p w14:paraId="29663DF0" w14:textId="77777777" w:rsidR="00CB615D" w:rsidRPr="007B557D" w:rsidRDefault="00CA3D4F">
            <w:pPr>
              <w:widowControl w:val="0"/>
              <w:pBdr>
                <w:top w:val="nil"/>
                <w:left w:val="nil"/>
                <w:bottom w:val="nil"/>
                <w:right w:val="nil"/>
                <w:between w:val="nil"/>
              </w:pBdr>
              <w:spacing w:after="0"/>
              <w:jc w:val="left"/>
              <w:rPr>
                <w:b/>
                <w:sz w:val="24"/>
                <w:szCs w:val="24"/>
              </w:rPr>
            </w:pPr>
            <w:r w:rsidRPr="007B557D">
              <w:rPr>
                <w:b/>
                <w:sz w:val="24"/>
                <w:szCs w:val="24"/>
              </w:rPr>
              <w:t>B</w:t>
            </w:r>
          </w:p>
        </w:tc>
        <w:tc>
          <w:tcPr>
            <w:tcW w:w="8925" w:type="dxa"/>
            <w:tcBorders>
              <w:left w:val="single" w:sz="4" w:space="0" w:color="auto"/>
            </w:tcBorders>
            <w:shd w:val="clear" w:color="auto" w:fill="auto"/>
            <w:tcMar>
              <w:top w:w="100" w:type="dxa"/>
              <w:left w:w="100" w:type="dxa"/>
              <w:bottom w:w="100" w:type="dxa"/>
              <w:right w:w="100" w:type="dxa"/>
            </w:tcMar>
          </w:tcPr>
          <w:p w14:paraId="5262D9A8" w14:textId="77777777" w:rsidR="00CB615D" w:rsidRPr="007B557D" w:rsidRDefault="00CA3D4F">
            <w:pPr>
              <w:spacing w:after="0"/>
              <w:ind w:firstLine="567"/>
              <w:rPr>
                <w:b/>
                <w:sz w:val="24"/>
                <w:szCs w:val="24"/>
              </w:rPr>
            </w:pPr>
            <w:proofErr w:type="gramStart"/>
            <w:r w:rsidRPr="007B557D">
              <w:rPr>
                <w:b/>
                <w:sz w:val="24"/>
                <w:szCs w:val="24"/>
              </w:rPr>
              <w:t>B</w:t>
            </w:r>
            <w:proofErr w:type="gramEnd"/>
            <w:r w:rsidRPr="007B557D">
              <w:rPr>
                <w:b/>
                <w:sz w:val="24"/>
                <w:szCs w:val="24"/>
              </w:rPr>
              <w:t>се пациенты с диабетом должны пройти скрининг, чтобы оценить их риск развития диабетической стопы.</w:t>
            </w:r>
          </w:p>
          <w:p w14:paraId="3544E816" w14:textId="77777777" w:rsidR="00CB615D" w:rsidRPr="007B557D" w:rsidRDefault="00CB615D">
            <w:pPr>
              <w:widowControl w:val="0"/>
              <w:pBdr>
                <w:top w:val="nil"/>
                <w:left w:val="nil"/>
                <w:bottom w:val="nil"/>
                <w:right w:val="nil"/>
                <w:between w:val="nil"/>
              </w:pBdr>
              <w:spacing w:after="0"/>
              <w:jc w:val="left"/>
              <w:rPr>
                <w:b/>
                <w:sz w:val="24"/>
                <w:szCs w:val="24"/>
              </w:rPr>
            </w:pPr>
          </w:p>
        </w:tc>
      </w:tr>
    </w:tbl>
    <w:p w14:paraId="1C6F3E25" w14:textId="77777777" w:rsidR="00CB615D" w:rsidRPr="001F4E3A" w:rsidRDefault="00CA3D4F">
      <w:pPr>
        <w:spacing w:after="0"/>
        <w:ind w:firstLine="567"/>
        <w:rPr>
          <w:b/>
          <w:sz w:val="24"/>
          <w:szCs w:val="24"/>
        </w:rPr>
      </w:pPr>
      <w:r w:rsidRPr="001F4E3A">
        <w:rPr>
          <w:sz w:val="24"/>
          <w:szCs w:val="24"/>
        </w:rPr>
        <w:t xml:space="preserve">Нет доказательств, подтверждающих частоту скрининга; однако </w:t>
      </w:r>
      <w:r w:rsidR="000312D6">
        <w:rPr>
          <w:sz w:val="24"/>
          <w:szCs w:val="24"/>
        </w:rPr>
        <w:t>разработчики</w:t>
      </w:r>
      <w:r w:rsidRPr="001F4E3A">
        <w:rPr>
          <w:sz w:val="24"/>
          <w:szCs w:val="24"/>
        </w:rPr>
        <w:t xml:space="preserve"> счита</w:t>
      </w:r>
      <w:r w:rsidR="000312D6">
        <w:rPr>
          <w:sz w:val="24"/>
          <w:szCs w:val="24"/>
        </w:rPr>
        <w:t>ю</w:t>
      </w:r>
      <w:r w:rsidRPr="001F4E3A">
        <w:rPr>
          <w:sz w:val="24"/>
          <w:szCs w:val="24"/>
        </w:rPr>
        <w:t>т, что необходим, по крайней мере, ежегодный скрининг</w:t>
      </w:r>
      <w:r w:rsidR="000312D6">
        <w:rPr>
          <w:sz w:val="24"/>
          <w:szCs w:val="24"/>
        </w:rPr>
        <w:t xml:space="preserve"> диабетической стопы у пациентов с СД 2 типа</w:t>
      </w:r>
      <w:r w:rsidRPr="001F4E3A">
        <w:rPr>
          <w:sz w:val="24"/>
          <w:szCs w:val="24"/>
        </w:rPr>
        <w:t xml:space="preserve">. </w:t>
      </w:r>
    </w:p>
    <w:p w14:paraId="72AFD001" w14:textId="77777777" w:rsidR="00CB615D" w:rsidRPr="001F4E3A" w:rsidRDefault="00CB615D">
      <w:pPr>
        <w:spacing w:after="0"/>
        <w:ind w:firstLine="567"/>
        <w:rPr>
          <w:sz w:val="24"/>
          <w:szCs w:val="24"/>
        </w:rPr>
      </w:pPr>
    </w:p>
    <w:tbl>
      <w:tblPr>
        <w:tblStyle w:val="18"/>
        <w:tblW w:w="9930" w:type="dxa"/>
        <w:tblInd w:w="100" w:type="dxa"/>
        <w:tblLayout w:type="fixed"/>
        <w:tblLook w:val="0600" w:firstRow="0" w:lastRow="0" w:firstColumn="0" w:lastColumn="0" w:noHBand="1" w:noVBand="1"/>
      </w:tblPr>
      <w:tblGrid>
        <w:gridCol w:w="1050"/>
        <w:gridCol w:w="8880"/>
      </w:tblGrid>
      <w:tr w:rsidR="00CB615D" w:rsidRPr="001F4E3A" w14:paraId="1F48C9F1" w14:textId="77777777" w:rsidTr="007B557D">
        <w:tc>
          <w:tcPr>
            <w:tcW w:w="1050" w:type="dxa"/>
            <w:tcBorders>
              <w:right w:val="single" w:sz="4" w:space="0" w:color="auto"/>
            </w:tcBorders>
            <w:shd w:val="clear" w:color="auto" w:fill="auto"/>
            <w:tcMar>
              <w:top w:w="100" w:type="dxa"/>
              <w:left w:w="100" w:type="dxa"/>
              <w:bottom w:w="100" w:type="dxa"/>
              <w:right w:w="100" w:type="dxa"/>
            </w:tcMar>
          </w:tcPr>
          <w:p w14:paraId="5DCBA9E7" w14:textId="77777777" w:rsidR="00CB615D" w:rsidRPr="007B557D" w:rsidRDefault="00CA3D4F">
            <w:pPr>
              <w:widowControl w:val="0"/>
              <w:pBdr>
                <w:top w:val="nil"/>
                <w:left w:val="nil"/>
                <w:bottom w:val="nil"/>
                <w:right w:val="nil"/>
                <w:between w:val="nil"/>
              </w:pBdr>
              <w:spacing w:after="0"/>
              <w:jc w:val="left"/>
              <w:rPr>
                <w:b/>
                <w:sz w:val="24"/>
                <w:szCs w:val="24"/>
              </w:rPr>
            </w:pPr>
            <w:r w:rsidRPr="007B557D">
              <w:rPr>
                <w:b/>
                <w:sz w:val="24"/>
                <w:szCs w:val="24"/>
              </w:rPr>
              <w:t>BP</w:t>
            </w:r>
          </w:p>
        </w:tc>
        <w:tc>
          <w:tcPr>
            <w:tcW w:w="8880" w:type="dxa"/>
            <w:tcBorders>
              <w:left w:val="single" w:sz="4" w:space="0" w:color="auto"/>
            </w:tcBorders>
            <w:shd w:val="clear" w:color="auto" w:fill="auto"/>
            <w:tcMar>
              <w:top w:w="100" w:type="dxa"/>
              <w:left w:w="100" w:type="dxa"/>
              <w:bottom w:w="100" w:type="dxa"/>
              <w:right w:w="100" w:type="dxa"/>
            </w:tcMar>
          </w:tcPr>
          <w:p w14:paraId="6941E05A" w14:textId="77777777" w:rsidR="00CB615D" w:rsidRPr="007B557D" w:rsidRDefault="00CA3D4F" w:rsidP="00A44927">
            <w:pPr>
              <w:spacing w:after="0"/>
              <w:ind w:firstLine="567"/>
              <w:rPr>
                <w:b/>
                <w:sz w:val="24"/>
                <w:szCs w:val="24"/>
              </w:rPr>
            </w:pPr>
            <w:r w:rsidRPr="007B557D">
              <w:rPr>
                <w:b/>
                <w:sz w:val="24"/>
                <w:szCs w:val="24"/>
              </w:rPr>
              <w:t xml:space="preserve">Результат обследования скрининга стопы должен быть введен </w:t>
            </w:r>
            <w:r w:rsidR="00FF40FE">
              <w:rPr>
                <w:b/>
                <w:sz w:val="24"/>
                <w:szCs w:val="24"/>
              </w:rPr>
              <w:t>в инструменты оценки и рекомендуемый план</w:t>
            </w:r>
            <w:r w:rsidRPr="007B557D">
              <w:rPr>
                <w:b/>
                <w:sz w:val="24"/>
                <w:szCs w:val="24"/>
              </w:rPr>
              <w:t xml:space="preserve"> управления, включая информацию о пациенте </w:t>
            </w:r>
          </w:p>
        </w:tc>
      </w:tr>
    </w:tbl>
    <w:p w14:paraId="4677F5F2" w14:textId="77777777" w:rsidR="00CB615D" w:rsidRDefault="00CB615D">
      <w:pPr>
        <w:rPr>
          <w:sz w:val="24"/>
          <w:szCs w:val="24"/>
        </w:rPr>
      </w:pPr>
    </w:p>
    <w:p w14:paraId="03232520" w14:textId="77777777" w:rsidR="00CB615D" w:rsidRPr="001F4E3A" w:rsidRDefault="00BA14C8">
      <w:pPr>
        <w:rPr>
          <w:sz w:val="24"/>
          <w:szCs w:val="24"/>
        </w:rPr>
      </w:pPr>
      <w:r>
        <w:rPr>
          <w:b/>
          <w:sz w:val="24"/>
          <w:szCs w:val="24"/>
        </w:rPr>
        <w:t>5.5.</w:t>
      </w:r>
      <w:r w:rsidR="00CA3D4F" w:rsidRPr="001F4E3A">
        <w:rPr>
          <w:b/>
          <w:sz w:val="24"/>
          <w:szCs w:val="24"/>
        </w:rPr>
        <w:t xml:space="preserve"> </w:t>
      </w:r>
      <w:r>
        <w:rPr>
          <w:b/>
          <w:sz w:val="24"/>
          <w:szCs w:val="24"/>
        </w:rPr>
        <w:t xml:space="preserve">2 </w:t>
      </w:r>
      <w:r w:rsidR="00CA3D4F" w:rsidRPr="001F4E3A">
        <w:rPr>
          <w:b/>
          <w:sz w:val="24"/>
          <w:szCs w:val="24"/>
        </w:rPr>
        <w:t>Обучение пациентов</w:t>
      </w:r>
    </w:p>
    <w:tbl>
      <w:tblPr>
        <w:tblStyle w:val="17"/>
        <w:tblW w:w="9930" w:type="dxa"/>
        <w:tblInd w:w="100" w:type="dxa"/>
        <w:tblLayout w:type="fixed"/>
        <w:tblLook w:val="0600" w:firstRow="0" w:lastRow="0" w:firstColumn="0" w:lastColumn="0" w:noHBand="1" w:noVBand="1"/>
      </w:tblPr>
      <w:tblGrid>
        <w:gridCol w:w="8430"/>
        <w:gridCol w:w="1500"/>
      </w:tblGrid>
      <w:tr w:rsidR="00CB615D" w:rsidRPr="001F4E3A" w14:paraId="534D55AF" w14:textId="77777777" w:rsidTr="00171345">
        <w:tc>
          <w:tcPr>
            <w:tcW w:w="8430" w:type="dxa"/>
            <w:tcBorders>
              <w:right w:val="single" w:sz="4" w:space="0" w:color="auto"/>
            </w:tcBorders>
            <w:shd w:val="clear" w:color="auto" w:fill="auto"/>
            <w:tcMar>
              <w:top w:w="100" w:type="dxa"/>
              <w:left w:w="100" w:type="dxa"/>
              <w:bottom w:w="100" w:type="dxa"/>
              <w:right w:w="100" w:type="dxa"/>
            </w:tcMar>
          </w:tcPr>
          <w:p w14:paraId="7653F8CA" w14:textId="5ABCBACC" w:rsidR="00CB615D" w:rsidRPr="001F4E3A" w:rsidRDefault="00A0066F" w:rsidP="00A0066F">
            <w:pPr>
              <w:spacing w:after="0"/>
              <w:ind w:firstLine="609"/>
              <w:rPr>
                <w:b/>
                <w:sz w:val="24"/>
                <w:szCs w:val="24"/>
              </w:rPr>
            </w:pPr>
            <w:r>
              <w:rPr>
                <w:sz w:val="24"/>
                <w:szCs w:val="24"/>
              </w:rPr>
              <w:t xml:space="preserve">В одном РКИ, проведенном среди пациентов с предшествующим </w:t>
            </w:r>
            <w:r w:rsidR="00CA3D4F" w:rsidRPr="001F4E3A">
              <w:rPr>
                <w:sz w:val="24"/>
                <w:szCs w:val="24"/>
              </w:rPr>
              <w:t xml:space="preserve">диабетическим заболеванием стопы </w:t>
            </w:r>
            <w:r>
              <w:rPr>
                <w:sz w:val="24"/>
                <w:szCs w:val="24"/>
              </w:rPr>
              <w:t>установлено</w:t>
            </w:r>
            <w:r w:rsidR="00CA3D4F" w:rsidRPr="001F4E3A">
              <w:rPr>
                <w:sz w:val="24"/>
                <w:szCs w:val="24"/>
              </w:rPr>
              <w:t xml:space="preserve">, что интенсивное </w:t>
            </w:r>
            <w:r>
              <w:rPr>
                <w:sz w:val="24"/>
                <w:szCs w:val="24"/>
              </w:rPr>
              <w:t>обучение</w:t>
            </w:r>
            <w:r w:rsidR="00CA3D4F" w:rsidRPr="001F4E3A">
              <w:rPr>
                <w:sz w:val="24"/>
                <w:szCs w:val="24"/>
              </w:rPr>
              <w:t xml:space="preserve"> может быть эффективным </w:t>
            </w:r>
            <w:r>
              <w:rPr>
                <w:sz w:val="24"/>
                <w:szCs w:val="24"/>
              </w:rPr>
              <w:t xml:space="preserve">для </w:t>
            </w:r>
            <w:r w:rsidR="00CA3D4F" w:rsidRPr="001F4E3A">
              <w:rPr>
                <w:sz w:val="24"/>
                <w:szCs w:val="24"/>
              </w:rPr>
              <w:t>профилактик</w:t>
            </w:r>
            <w:r>
              <w:rPr>
                <w:sz w:val="24"/>
                <w:szCs w:val="24"/>
              </w:rPr>
              <w:t>и</w:t>
            </w:r>
            <w:r w:rsidR="00CA3D4F" w:rsidRPr="001F4E3A">
              <w:rPr>
                <w:sz w:val="24"/>
                <w:szCs w:val="24"/>
              </w:rPr>
              <w:t xml:space="preserve"> ампута</w:t>
            </w:r>
            <w:r w:rsidR="00DC3E7C">
              <w:rPr>
                <w:sz w:val="24"/>
                <w:szCs w:val="24"/>
              </w:rPr>
              <w:t>ции или рецидивирующей язвы [163</w:t>
            </w:r>
            <w:r w:rsidR="00CA3D4F" w:rsidRPr="001F4E3A">
              <w:rPr>
                <w:sz w:val="24"/>
                <w:szCs w:val="24"/>
              </w:rPr>
              <w:t>].</w:t>
            </w:r>
          </w:p>
        </w:tc>
        <w:tc>
          <w:tcPr>
            <w:tcW w:w="1500" w:type="dxa"/>
            <w:tcBorders>
              <w:left w:val="single" w:sz="4" w:space="0" w:color="auto"/>
            </w:tcBorders>
            <w:shd w:val="clear" w:color="auto" w:fill="auto"/>
            <w:tcMar>
              <w:top w:w="100" w:type="dxa"/>
              <w:left w:w="100" w:type="dxa"/>
              <w:bottom w:w="100" w:type="dxa"/>
              <w:right w:w="100" w:type="dxa"/>
            </w:tcMar>
          </w:tcPr>
          <w:p w14:paraId="0E7C581F" w14:textId="77777777" w:rsidR="00CB615D" w:rsidRPr="001F4E3A" w:rsidRDefault="00CA3D4F">
            <w:pPr>
              <w:widowControl w:val="0"/>
              <w:pBdr>
                <w:top w:val="nil"/>
                <w:left w:val="nil"/>
                <w:bottom w:val="nil"/>
                <w:right w:val="nil"/>
                <w:between w:val="nil"/>
              </w:pBdr>
              <w:spacing w:after="0"/>
              <w:jc w:val="left"/>
              <w:rPr>
                <w:sz w:val="24"/>
                <w:szCs w:val="24"/>
              </w:rPr>
            </w:pPr>
            <w:r w:rsidRPr="001F4E3A">
              <w:rPr>
                <w:sz w:val="24"/>
                <w:szCs w:val="24"/>
              </w:rPr>
              <w:t>1+</w:t>
            </w:r>
          </w:p>
        </w:tc>
      </w:tr>
      <w:tr w:rsidR="00CB615D" w:rsidRPr="001F4E3A" w14:paraId="2186CA5B" w14:textId="77777777" w:rsidTr="00A0066F">
        <w:trPr>
          <w:trHeight w:val="1145"/>
        </w:trPr>
        <w:tc>
          <w:tcPr>
            <w:tcW w:w="8430" w:type="dxa"/>
            <w:tcBorders>
              <w:right w:val="single" w:sz="4" w:space="0" w:color="auto"/>
            </w:tcBorders>
            <w:shd w:val="clear" w:color="auto" w:fill="auto"/>
            <w:tcMar>
              <w:top w:w="100" w:type="dxa"/>
              <w:left w:w="100" w:type="dxa"/>
              <w:bottom w:w="100" w:type="dxa"/>
              <w:right w:w="100" w:type="dxa"/>
            </w:tcMar>
          </w:tcPr>
          <w:p w14:paraId="58DCEBCC" w14:textId="3D1CDA0C" w:rsidR="00CB615D" w:rsidRPr="001F4E3A" w:rsidRDefault="00CA3D4F" w:rsidP="00A0066F">
            <w:pPr>
              <w:ind w:firstLine="567"/>
              <w:rPr>
                <w:sz w:val="24"/>
                <w:szCs w:val="24"/>
              </w:rPr>
            </w:pPr>
            <w:r w:rsidRPr="001F4E3A">
              <w:rPr>
                <w:sz w:val="24"/>
                <w:szCs w:val="24"/>
              </w:rPr>
              <w:t>Программы, которые включают об</w:t>
            </w:r>
            <w:r w:rsidR="00FF40FE">
              <w:rPr>
                <w:sz w:val="24"/>
                <w:szCs w:val="24"/>
              </w:rPr>
              <w:t>учение по подиатрии</w:t>
            </w:r>
            <w:r w:rsidRPr="001F4E3A">
              <w:rPr>
                <w:sz w:val="24"/>
                <w:szCs w:val="24"/>
              </w:rPr>
              <w:t xml:space="preserve">, оказывают положительное влияние </w:t>
            </w:r>
            <w:r w:rsidR="00A0066F">
              <w:rPr>
                <w:sz w:val="24"/>
                <w:szCs w:val="24"/>
              </w:rPr>
              <w:t>при</w:t>
            </w:r>
            <w:r w:rsidRPr="001F4E3A">
              <w:rPr>
                <w:sz w:val="24"/>
                <w:szCs w:val="24"/>
              </w:rPr>
              <w:t xml:space="preserve"> незначительны</w:t>
            </w:r>
            <w:r w:rsidR="00A0066F">
              <w:rPr>
                <w:sz w:val="24"/>
                <w:szCs w:val="24"/>
              </w:rPr>
              <w:t>х</w:t>
            </w:r>
            <w:r w:rsidRPr="001F4E3A">
              <w:rPr>
                <w:sz w:val="24"/>
                <w:szCs w:val="24"/>
              </w:rPr>
              <w:t xml:space="preserve"> проблем</w:t>
            </w:r>
            <w:r w:rsidR="00A0066F">
              <w:rPr>
                <w:sz w:val="24"/>
                <w:szCs w:val="24"/>
              </w:rPr>
              <w:t>ах со стопами</w:t>
            </w:r>
            <w:r w:rsidR="00DC3E7C">
              <w:rPr>
                <w:sz w:val="24"/>
                <w:szCs w:val="24"/>
              </w:rPr>
              <w:t>[163,165</w:t>
            </w:r>
            <w:r w:rsidRPr="001F4E3A">
              <w:rPr>
                <w:sz w:val="24"/>
                <w:szCs w:val="24"/>
              </w:rPr>
              <w:t>]</w:t>
            </w:r>
            <w:r w:rsidR="00A0066F">
              <w:rPr>
                <w:sz w:val="24"/>
                <w:szCs w:val="24"/>
              </w:rPr>
              <w:t>.</w:t>
            </w:r>
            <w:r w:rsidRPr="001F4E3A">
              <w:rPr>
                <w:sz w:val="24"/>
                <w:szCs w:val="24"/>
              </w:rPr>
              <w:t xml:space="preserve"> Доступ к ортопеду уменьшает коли</w:t>
            </w:r>
            <w:r w:rsidR="00FF40FE">
              <w:rPr>
                <w:sz w:val="24"/>
                <w:szCs w:val="24"/>
              </w:rPr>
              <w:t xml:space="preserve">чество и размер </w:t>
            </w:r>
            <w:r w:rsidR="00E53447">
              <w:rPr>
                <w:sz w:val="24"/>
                <w:szCs w:val="24"/>
              </w:rPr>
              <w:t>мозолей</w:t>
            </w:r>
            <w:r w:rsidRPr="001F4E3A">
              <w:rPr>
                <w:sz w:val="24"/>
                <w:szCs w:val="24"/>
              </w:rPr>
              <w:t xml:space="preserve"> стопы </w:t>
            </w:r>
            <w:r w:rsidR="00DC3E7C">
              <w:rPr>
                <w:sz w:val="24"/>
                <w:szCs w:val="24"/>
              </w:rPr>
              <w:t>и улучшает самообслуживание [165</w:t>
            </w:r>
            <w:r w:rsidRPr="001F4E3A">
              <w:rPr>
                <w:sz w:val="24"/>
                <w:szCs w:val="24"/>
              </w:rPr>
              <w:t xml:space="preserve">]. </w:t>
            </w:r>
          </w:p>
        </w:tc>
        <w:tc>
          <w:tcPr>
            <w:tcW w:w="1500" w:type="dxa"/>
            <w:tcBorders>
              <w:left w:val="single" w:sz="4" w:space="0" w:color="auto"/>
            </w:tcBorders>
            <w:shd w:val="clear" w:color="auto" w:fill="auto"/>
            <w:tcMar>
              <w:top w:w="100" w:type="dxa"/>
              <w:left w:w="100" w:type="dxa"/>
              <w:bottom w:w="100" w:type="dxa"/>
              <w:right w:w="100" w:type="dxa"/>
            </w:tcMar>
          </w:tcPr>
          <w:p w14:paraId="2E4EC70E" w14:textId="77777777" w:rsidR="00CB615D" w:rsidRPr="001F4E3A" w:rsidRDefault="00CA3D4F">
            <w:pPr>
              <w:widowControl w:val="0"/>
              <w:pBdr>
                <w:top w:val="nil"/>
                <w:left w:val="nil"/>
                <w:bottom w:val="nil"/>
                <w:right w:val="nil"/>
                <w:between w:val="nil"/>
              </w:pBdr>
              <w:spacing w:after="0"/>
              <w:jc w:val="left"/>
              <w:rPr>
                <w:sz w:val="24"/>
                <w:szCs w:val="24"/>
              </w:rPr>
            </w:pPr>
            <w:r w:rsidRPr="001F4E3A">
              <w:rPr>
                <w:sz w:val="24"/>
                <w:szCs w:val="24"/>
              </w:rPr>
              <w:t>1+</w:t>
            </w:r>
          </w:p>
          <w:p w14:paraId="1F3724AD" w14:textId="77777777" w:rsidR="00CB615D" w:rsidRPr="001F4E3A" w:rsidRDefault="00CA3D4F">
            <w:pPr>
              <w:widowControl w:val="0"/>
              <w:pBdr>
                <w:top w:val="nil"/>
                <w:left w:val="nil"/>
                <w:bottom w:val="nil"/>
                <w:right w:val="nil"/>
                <w:between w:val="nil"/>
              </w:pBdr>
              <w:spacing w:after="0"/>
              <w:jc w:val="left"/>
              <w:rPr>
                <w:sz w:val="24"/>
                <w:szCs w:val="24"/>
              </w:rPr>
            </w:pPr>
            <w:r w:rsidRPr="001F4E3A">
              <w:rPr>
                <w:sz w:val="24"/>
                <w:szCs w:val="24"/>
              </w:rPr>
              <w:t>2++</w:t>
            </w:r>
          </w:p>
        </w:tc>
      </w:tr>
      <w:tr w:rsidR="00CB615D" w:rsidRPr="001F4E3A" w14:paraId="4A7241F2" w14:textId="77777777" w:rsidTr="00171345">
        <w:tc>
          <w:tcPr>
            <w:tcW w:w="8430" w:type="dxa"/>
            <w:tcBorders>
              <w:right w:val="single" w:sz="4" w:space="0" w:color="auto"/>
            </w:tcBorders>
            <w:shd w:val="clear" w:color="auto" w:fill="auto"/>
            <w:tcMar>
              <w:top w:w="100" w:type="dxa"/>
              <w:left w:w="100" w:type="dxa"/>
              <w:bottom w:w="100" w:type="dxa"/>
              <w:right w:w="100" w:type="dxa"/>
            </w:tcMar>
          </w:tcPr>
          <w:p w14:paraId="4B0DBFCD" w14:textId="189AB783" w:rsidR="00CB615D" w:rsidRPr="001F4E3A" w:rsidRDefault="00CA3D4F" w:rsidP="00FF40FE">
            <w:pPr>
              <w:ind w:firstLine="567"/>
              <w:rPr>
                <w:b/>
                <w:sz w:val="24"/>
                <w:szCs w:val="24"/>
              </w:rPr>
            </w:pPr>
            <w:r w:rsidRPr="001F4E3A">
              <w:rPr>
                <w:sz w:val="24"/>
                <w:szCs w:val="24"/>
              </w:rPr>
              <w:t>Более поздние исследования, оценивающие эффективность структурированн</w:t>
            </w:r>
            <w:r w:rsidR="00FF40FE">
              <w:rPr>
                <w:sz w:val="24"/>
                <w:szCs w:val="24"/>
              </w:rPr>
              <w:t xml:space="preserve">ых программ обучения </w:t>
            </w:r>
            <w:r w:rsidRPr="001F4E3A">
              <w:rPr>
                <w:sz w:val="24"/>
                <w:szCs w:val="24"/>
              </w:rPr>
              <w:t xml:space="preserve">для пациентов с высоким риском развития заболеваний, связанных с диабетом, выявили улучшение общих знаний и поведения по уходу за ногами, но без изменения частоты язв </w:t>
            </w:r>
            <w:r w:rsidR="00DC3E7C">
              <w:rPr>
                <w:sz w:val="24"/>
                <w:szCs w:val="24"/>
              </w:rPr>
              <w:t>стопы или частоты ампутации [164, 166</w:t>
            </w:r>
            <w:r w:rsidRPr="001F4E3A">
              <w:rPr>
                <w:sz w:val="24"/>
                <w:szCs w:val="24"/>
              </w:rPr>
              <w:t>].</w:t>
            </w:r>
          </w:p>
        </w:tc>
        <w:tc>
          <w:tcPr>
            <w:tcW w:w="1500" w:type="dxa"/>
            <w:tcBorders>
              <w:left w:val="single" w:sz="4" w:space="0" w:color="auto"/>
            </w:tcBorders>
            <w:shd w:val="clear" w:color="auto" w:fill="auto"/>
            <w:tcMar>
              <w:top w:w="100" w:type="dxa"/>
              <w:left w:w="100" w:type="dxa"/>
              <w:bottom w:w="100" w:type="dxa"/>
              <w:right w:w="100" w:type="dxa"/>
            </w:tcMar>
          </w:tcPr>
          <w:p w14:paraId="698404E5" w14:textId="77777777" w:rsidR="00CB615D" w:rsidRPr="001F4E3A" w:rsidRDefault="00CA3D4F">
            <w:pPr>
              <w:widowControl w:val="0"/>
              <w:pBdr>
                <w:top w:val="nil"/>
                <w:left w:val="nil"/>
                <w:bottom w:val="nil"/>
                <w:right w:val="nil"/>
                <w:between w:val="nil"/>
              </w:pBdr>
              <w:spacing w:after="0"/>
              <w:jc w:val="left"/>
              <w:rPr>
                <w:sz w:val="24"/>
                <w:szCs w:val="24"/>
              </w:rPr>
            </w:pPr>
            <w:r w:rsidRPr="001F4E3A">
              <w:rPr>
                <w:sz w:val="24"/>
                <w:szCs w:val="24"/>
              </w:rPr>
              <w:t>1+</w:t>
            </w:r>
          </w:p>
          <w:p w14:paraId="08BCB4D7" w14:textId="77777777" w:rsidR="00CB615D" w:rsidRPr="001F4E3A" w:rsidRDefault="00CA3D4F">
            <w:pPr>
              <w:widowControl w:val="0"/>
              <w:pBdr>
                <w:top w:val="nil"/>
                <w:left w:val="nil"/>
                <w:bottom w:val="nil"/>
                <w:right w:val="nil"/>
                <w:between w:val="nil"/>
              </w:pBdr>
              <w:spacing w:after="0"/>
              <w:jc w:val="left"/>
              <w:rPr>
                <w:sz w:val="24"/>
                <w:szCs w:val="24"/>
              </w:rPr>
            </w:pPr>
            <w:r w:rsidRPr="001F4E3A">
              <w:rPr>
                <w:sz w:val="24"/>
                <w:szCs w:val="24"/>
              </w:rPr>
              <w:t>1++</w:t>
            </w:r>
          </w:p>
        </w:tc>
      </w:tr>
    </w:tbl>
    <w:tbl>
      <w:tblPr>
        <w:tblStyle w:val="16"/>
        <w:tblW w:w="9930" w:type="dxa"/>
        <w:tblInd w:w="100" w:type="dxa"/>
        <w:tblLayout w:type="fixed"/>
        <w:tblLook w:val="0600" w:firstRow="0" w:lastRow="0" w:firstColumn="0" w:lastColumn="0" w:noHBand="1" w:noVBand="1"/>
      </w:tblPr>
      <w:tblGrid>
        <w:gridCol w:w="1035"/>
        <w:gridCol w:w="8895"/>
      </w:tblGrid>
      <w:tr w:rsidR="00CB615D" w:rsidRPr="00171345" w14:paraId="54232C9B" w14:textId="77777777" w:rsidTr="00A0066F">
        <w:trPr>
          <w:trHeight w:val="697"/>
        </w:trPr>
        <w:tc>
          <w:tcPr>
            <w:tcW w:w="1035" w:type="dxa"/>
            <w:tcBorders>
              <w:right w:val="single" w:sz="4" w:space="0" w:color="auto"/>
            </w:tcBorders>
            <w:shd w:val="clear" w:color="auto" w:fill="auto"/>
            <w:tcMar>
              <w:top w:w="100" w:type="dxa"/>
              <w:left w:w="100" w:type="dxa"/>
              <w:bottom w:w="100" w:type="dxa"/>
              <w:right w:w="100" w:type="dxa"/>
            </w:tcMar>
          </w:tcPr>
          <w:p w14:paraId="1C58B057" w14:textId="77777777" w:rsidR="00CB615D" w:rsidRPr="00171345" w:rsidRDefault="00CA3D4F">
            <w:pPr>
              <w:rPr>
                <w:b/>
                <w:sz w:val="24"/>
                <w:szCs w:val="24"/>
              </w:rPr>
            </w:pPr>
            <w:r w:rsidRPr="00171345">
              <w:rPr>
                <w:b/>
                <w:sz w:val="24"/>
                <w:szCs w:val="24"/>
              </w:rPr>
              <w:t xml:space="preserve">B </w:t>
            </w:r>
          </w:p>
        </w:tc>
        <w:tc>
          <w:tcPr>
            <w:tcW w:w="8895" w:type="dxa"/>
            <w:tcBorders>
              <w:left w:val="single" w:sz="4" w:space="0" w:color="auto"/>
            </w:tcBorders>
            <w:shd w:val="clear" w:color="auto" w:fill="auto"/>
            <w:tcMar>
              <w:top w:w="100" w:type="dxa"/>
              <w:left w:w="100" w:type="dxa"/>
              <w:bottom w:w="100" w:type="dxa"/>
              <w:right w:w="100" w:type="dxa"/>
            </w:tcMar>
          </w:tcPr>
          <w:p w14:paraId="1171C1C4" w14:textId="77777777" w:rsidR="00CB615D" w:rsidRPr="00171345" w:rsidRDefault="00FF40FE" w:rsidP="00FF40FE">
            <w:pPr>
              <w:rPr>
                <w:b/>
                <w:sz w:val="24"/>
                <w:szCs w:val="24"/>
              </w:rPr>
            </w:pPr>
            <w:r>
              <w:rPr>
                <w:b/>
                <w:sz w:val="24"/>
                <w:szCs w:val="24"/>
              </w:rPr>
              <w:t>В</w:t>
            </w:r>
            <w:r w:rsidRPr="00171345">
              <w:rPr>
                <w:b/>
                <w:sz w:val="24"/>
                <w:szCs w:val="24"/>
              </w:rPr>
              <w:t xml:space="preserve">сем пациентам с диабетом в рамках мультидисциплинарного подхода рекомендуется </w:t>
            </w:r>
            <w:proofErr w:type="gramStart"/>
            <w:r>
              <w:rPr>
                <w:b/>
                <w:sz w:val="24"/>
                <w:szCs w:val="24"/>
              </w:rPr>
              <w:t>о</w:t>
            </w:r>
            <w:r w:rsidR="00CA3D4F" w:rsidRPr="00171345">
              <w:rPr>
                <w:b/>
                <w:sz w:val="24"/>
                <w:szCs w:val="24"/>
              </w:rPr>
              <w:t>бучение по уходу</w:t>
            </w:r>
            <w:proofErr w:type="gramEnd"/>
            <w:r w:rsidR="00CA3D4F" w:rsidRPr="00171345">
              <w:rPr>
                <w:b/>
                <w:sz w:val="24"/>
                <w:szCs w:val="24"/>
              </w:rPr>
              <w:t xml:space="preserve"> за </w:t>
            </w:r>
            <w:r>
              <w:rPr>
                <w:b/>
                <w:sz w:val="24"/>
                <w:szCs w:val="24"/>
              </w:rPr>
              <w:t>стопами</w:t>
            </w:r>
            <w:r w:rsidR="00CA3D4F" w:rsidRPr="00171345">
              <w:rPr>
                <w:b/>
                <w:sz w:val="24"/>
                <w:szCs w:val="24"/>
              </w:rPr>
              <w:t>.</w:t>
            </w:r>
          </w:p>
        </w:tc>
      </w:tr>
    </w:tbl>
    <w:p w14:paraId="64731D2F" w14:textId="77777777" w:rsidR="00171345" w:rsidRDefault="00171345">
      <w:pPr>
        <w:rPr>
          <w:b/>
          <w:sz w:val="24"/>
          <w:szCs w:val="24"/>
        </w:rPr>
      </w:pPr>
    </w:p>
    <w:p w14:paraId="2F337CFA" w14:textId="73568E14" w:rsidR="00CB615D" w:rsidRPr="001F4E3A" w:rsidRDefault="00CA3D4F">
      <w:pPr>
        <w:rPr>
          <w:sz w:val="24"/>
          <w:szCs w:val="24"/>
        </w:rPr>
      </w:pPr>
      <w:r w:rsidRPr="001F4E3A">
        <w:rPr>
          <w:b/>
          <w:sz w:val="24"/>
          <w:szCs w:val="24"/>
        </w:rPr>
        <w:lastRenderedPageBreak/>
        <w:t>5.</w:t>
      </w:r>
      <w:r w:rsidR="00BA14C8">
        <w:rPr>
          <w:b/>
          <w:sz w:val="24"/>
          <w:szCs w:val="24"/>
        </w:rPr>
        <w:t>5</w:t>
      </w:r>
      <w:r w:rsidRPr="001F4E3A">
        <w:rPr>
          <w:b/>
          <w:sz w:val="24"/>
          <w:szCs w:val="24"/>
        </w:rPr>
        <w:t>.</w:t>
      </w:r>
      <w:r w:rsidR="00BA14C8">
        <w:rPr>
          <w:b/>
          <w:sz w:val="24"/>
          <w:szCs w:val="24"/>
        </w:rPr>
        <w:t xml:space="preserve">3 </w:t>
      </w:r>
      <w:r w:rsidRPr="001F4E3A">
        <w:rPr>
          <w:b/>
          <w:sz w:val="24"/>
          <w:szCs w:val="24"/>
        </w:rPr>
        <w:t>Профилактическая обувь и орт</w:t>
      </w:r>
      <w:r w:rsidR="00A0066F">
        <w:rPr>
          <w:b/>
          <w:sz w:val="24"/>
          <w:szCs w:val="24"/>
        </w:rPr>
        <w:t>е</w:t>
      </w:r>
      <w:r w:rsidRPr="001F4E3A">
        <w:rPr>
          <w:b/>
          <w:sz w:val="24"/>
          <w:szCs w:val="24"/>
        </w:rPr>
        <w:t xml:space="preserve">зы </w:t>
      </w:r>
    </w:p>
    <w:tbl>
      <w:tblPr>
        <w:tblStyle w:val="15"/>
        <w:tblW w:w="9930" w:type="dxa"/>
        <w:tblInd w:w="100" w:type="dxa"/>
        <w:tblLayout w:type="fixed"/>
        <w:tblLook w:val="0600" w:firstRow="0" w:lastRow="0" w:firstColumn="0" w:lastColumn="0" w:noHBand="1" w:noVBand="1"/>
      </w:tblPr>
      <w:tblGrid>
        <w:gridCol w:w="8745"/>
        <w:gridCol w:w="1185"/>
      </w:tblGrid>
      <w:tr w:rsidR="00CB615D" w:rsidRPr="001F4E3A" w14:paraId="311349E8" w14:textId="77777777" w:rsidTr="00171345">
        <w:tc>
          <w:tcPr>
            <w:tcW w:w="8745" w:type="dxa"/>
            <w:tcBorders>
              <w:right w:val="single" w:sz="4" w:space="0" w:color="auto"/>
            </w:tcBorders>
            <w:shd w:val="clear" w:color="auto" w:fill="auto"/>
            <w:tcMar>
              <w:top w:w="100" w:type="dxa"/>
              <w:left w:w="100" w:type="dxa"/>
              <w:bottom w:w="100" w:type="dxa"/>
              <w:right w:w="100" w:type="dxa"/>
            </w:tcMar>
          </w:tcPr>
          <w:p w14:paraId="654E41AF" w14:textId="0DDCFBC6" w:rsidR="00CB615D" w:rsidRPr="001F4E3A" w:rsidRDefault="00CA3D4F" w:rsidP="00E53447">
            <w:pPr>
              <w:spacing w:after="0"/>
              <w:ind w:firstLine="567"/>
              <w:rPr>
                <w:b/>
                <w:sz w:val="24"/>
                <w:szCs w:val="24"/>
              </w:rPr>
            </w:pPr>
            <w:r w:rsidRPr="001F4E3A">
              <w:rPr>
                <w:sz w:val="24"/>
                <w:szCs w:val="24"/>
              </w:rPr>
              <w:t xml:space="preserve">Подошвенное давление </w:t>
            </w:r>
            <w:r w:rsidR="00FF40FE">
              <w:rPr>
                <w:sz w:val="24"/>
                <w:szCs w:val="24"/>
              </w:rPr>
              <w:t>при</w:t>
            </w:r>
            <w:r w:rsidRPr="001F4E3A">
              <w:rPr>
                <w:sz w:val="24"/>
                <w:szCs w:val="24"/>
              </w:rPr>
              <w:t xml:space="preserve"> использовани</w:t>
            </w:r>
            <w:r w:rsidR="00FF40FE">
              <w:rPr>
                <w:sz w:val="24"/>
                <w:szCs w:val="24"/>
              </w:rPr>
              <w:t>и</w:t>
            </w:r>
            <w:r w:rsidRPr="001F4E3A">
              <w:rPr>
                <w:sz w:val="24"/>
                <w:szCs w:val="24"/>
              </w:rPr>
              <w:t xml:space="preserve"> обычной обуви похоже на ходьб</w:t>
            </w:r>
            <w:r w:rsidR="00FF40FE">
              <w:rPr>
                <w:sz w:val="24"/>
                <w:szCs w:val="24"/>
              </w:rPr>
              <w:t>у</w:t>
            </w:r>
            <w:r w:rsidRPr="001F4E3A">
              <w:rPr>
                <w:sz w:val="24"/>
                <w:szCs w:val="24"/>
              </w:rPr>
              <w:t xml:space="preserve"> босиком. </w:t>
            </w:r>
            <w:r w:rsidR="00FF40FE">
              <w:rPr>
                <w:sz w:val="24"/>
                <w:szCs w:val="24"/>
              </w:rPr>
              <w:t xml:space="preserve">Специальные подушечки внутри обуви </w:t>
            </w:r>
            <w:r w:rsidRPr="001F4E3A">
              <w:rPr>
                <w:sz w:val="24"/>
                <w:szCs w:val="24"/>
              </w:rPr>
              <w:t>могут</w:t>
            </w:r>
            <w:r w:rsidR="00E53447">
              <w:rPr>
                <w:sz w:val="24"/>
                <w:szCs w:val="24"/>
              </w:rPr>
              <w:t xml:space="preserve"> уменьшить подошвенное давление, </w:t>
            </w:r>
            <w:r w:rsidRPr="001F4E3A">
              <w:rPr>
                <w:sz w:val="24"/>
                <w:szCs w:val="24"/>
              </w:rPr>
              <w:t xml:space="preserve">но не так </w:t>
            </w:r>
            <w:r w:rsidR="00E53447">
              <w:rPr>
                <w:sz w:val="24"/>
                <w:szCs w:val="24"/>
              </w:rPr>
              <w:t>эффективно</w:t>
            </w:r>
            <w:r w:rsidRPr="001F4E3A">
              <w:rPr>
                <w:sz w:val="24"/>
                <w:szCs w:val="24"/>
              </w:rPr>
              <w:t xml:space="preserve">, как </w:t>
            </w:r>
            <w:r w:rsidR="00E53447">
              <w:rPr>
                <w:sz w:val="24"/>
                <w:szCs w:val="24"/>
              </w:rPr>
              <w:t xml:space="preserve">специальная </w:t>
            </w:r>
            <w:r w:rsidR="00E53447" w:rsidRPr="001F4E3A">
              <w:rPr>
                <w:sz w:val="24"/>
                <w:szCs w:val="24"/>
              </w:rPr>
              <w:t>обувь</w:t>
            </w:r>
            <w:r w:rsidR="00A0066F">
              <w:rPr>
                <w:sz w:val="24"/>
                <w:szCs w:val="24"/>
              </w:rPr>
              <w:t>, сделанная</w:t>
            </w:r>
            <w:r w:rsidR="00E53447" w:rsidRPr="001F4E3A">
              <w:rPr>
                <w:sz w:val="24"/>
                <w:szCs w:val="24"/>
              </w:rPr>
              <w:t xml:space="preserve"> </w:t>
            </w:r>
            <w:r w:rsidR="00DC3E7C">
              <w:rPr>
                <w:sz w:val="24"/>
                <w:szCs w:val="24"/>
              </w:rPr>
              <w:t>на заказ [158,167</w:t>
            </w:r>
            <w:r w:rsidRPr="001F4E3A">
              <w:rPr>
                <w:sz w:val="24"/>
                <w:szCs w:val="24"/>
              </w:rPr>
              <w:t xml:space="preserve">]. </w:t>
            </w:r>
          </w:p>
        </w:tc>
        <w:tc>
          <w:tcPr>
            <w:tcW w:w="1185" w:type="dxa"/>
            <w:tcBorders>
              <w:left w:val="single" w:sz="4" w:space="0" w:color="auto"/>
            </w:tcBorders>
            <w:shd w:val="clear" w:color="auto" w:fill="auto"/>
            <w:tcMar>
              <w:top w:w="100" w:type="dxa"/>
              <w:left w:w="100" w:type="dxa"/>
              <w:bottom w:w="100" w:type="dxa"/>
              <w:right w:w="100" w:type="dxa"/>
            </w:tcMar>
          </w:tcPr>
          <w:p w14:paraId="063ABFA1" w14:textId="77777777" w:rsidR="00CB615D" w:rsidRPr="001F4E3A" w:rsidRDefault="00CA3D4F">
            <w:pPr>
              <w:widowControl w:val="0"/>
              <w:pBdr>
                <w:top w:val="nil"/>
                <w:left w:val="nil"/>
                <w:bottom w:val="nil"/>
                <w:right w:val="nil"/>
                <w:between w:val="nil"/>
              </w:pBdr>
              <w:spacing w:after="0"/>
              <w:jc w:val="left"/>
              <w:rPr>
                <w:sz w:val="24"/>
                <w:szCs w:val="24"/>
              </w:rPr>
            </w:pPr>
            <w:r w:rsidRPr="001F4E3A">
              <w:rPr>
                <w:sz w:val="24"/>
                <w:szCs w:val="24"/>
              </w:rPr>
              <w:t>2++</w:t>
            </w:r>
          </w:p>
          <w:p w14:paraId="16D629EE" w14:textId="77777777" w:rsidR="00CB615D" w:rsidRPr="001F4E3A" w:rsidRDefault="00CA3D4F">
            <w:pPr>
              <w:widowControl w:val="0"/>
              <w:pBdr>
                <w:top w:val="nil"/>
                <w:left w:val="nil"/>
                <w:bottom w:val="nil"/>
                <w:right w:val="nil"/>
                <w:between w:val="nil"/>
              </w:pBdr>
              <w:spacing w:after="0"/>
              <w:jc w:val="left"/>
              <w:rPr>
                <w:sz w:val="24"/>
                <w:szCs w:val="24"/>
              </w:rPr>
            </w:pPr>
            <w:r w:rsidRPr="001F4E3A">
              <w:rPr>
                <w:sz w:val="24"/>
                <w:szCs w:val="24"/>
              </w:rPr>
              <w:t>3</w:t>
            </w:r>
          </w:p>
        </w:tc>
      </w:tr>
    </w:tbl>
    <w:tbl>
      <w:tblPr>
        <w:tblStyle w:val="14"/>
        <w:tblW w:w="9930" w:type="dxa"/>
        <w:tblInd w:w="100" w:type="dxa"/>
        <w:tblLayout w:type="fixed"/>
        <w:tblLook w:val="0600" w:firstRow="0" w:lastRow="0" w:firstColumn="0" w:lastColumn="0" w:noHBand="1" w:noVBand="1"/>
      </w:tblPr>
      <w:tblGrid>
        <w:gridCol w:w="1065"/>
        <w:gridCol w:w="8865"/>
      </w:tblGrid>
      <w:tr w:rsidR="00CB615D" w:rsidRPr="001F4E3A" w14:paraId="2F6AC1F4" w14:textId="77777777" w:rsidTr="00171345">
        <w:tc>
          <w:tcPr>
            <w:tcW w:w="1065" w:type="dxa"/>
            <w:tcBorders>
              <w:right w:val="single" w:sz="4" w:space="0" w:color="auto"/>
            </w:tcBorders>
            <w:shd w:val="clear" w:color="auto" w:fill="auto"/>
            <w:tcMar>
              <w:top w:w="100" w:type="dxa"/>
              <w:left w:w="100" w:type="dxa"/>
              <w:bottom w:w="100" w:type="dxa"/>
              <w:right w:w="100" w:type="dxa"/>
            </w:tcMar>
          </w:tcPr>
          <w:p w14:paraId="4703C325" w14:textId="77777777" w:rsidR="00CB615D" w:rsidRPr="00171345" w:rsidRDefault="00CA3D4F">
            <w:pPr>
              <w:spacing w:after="0"/>
              <w:rPr>
                <w:b/>
                <w:sz w:val="24"/>
                <w:szCs w:val="24"/>
              </w:rPr>
            </w:pPr>
            <w:r w:rsidRPr="00171345">
              <w:rPr>
                <w:b/>
                <w:sz w:val="24"/>
                <w:szCs w:val="24"/>
              </w:rPr>
              <w:t xml:space="preserve">B </w:t>
            </w:r>
          </w:p>
        </w:tc>
        <w:tc>
          <w:tcPr>
            <w:tcW w:w="8865" w:type="dxa"/>
            <w:tcBorders>
              <w:left w:val="single" w:sz="4" w:space="0" w:color="auto"/>
            </w:tcBorders>
            <w:shd w:val="clear" w:color="auto" w:fill="auto"/>
            <w:tcMar>
              <w:top w:w="100" w:type="dxa"/>
              <w:left w:w="100" w:type="dxa"/>
              <w:bottom w:w="100" w:type="dxa"/>
              <w:right w:w="100" w:type="dxa"/>
            </w:tcMar>
          </w:tcPr>
          <w:p w14:paraId="76622D24" w14:textId="5AFF9D0E" w:rsidR="00CB615D" w:rsidRPr="00171345" w:rsidRDefault="00CA3D4F" w:rsidP="00A0066F">
            <w:pPr>
              <w:spacing w:after="0"/>
              <w:rPr>
                <w:b/>
                <w:sz w:val="24"/>
                <w:szCs w:val="24"/>
              </w:rPr>
            </w:pPr>
            <w:r w:rsidRPr="00171345">
              <w:rPr>
                <w:b/>
                <w:sz w:val="24"/>
                <w:szCs w:val="24"/>
              </w:rPr>
              <w:t xml:space="preserve">Пациенты с диабетической стопой должны носить </w:t>
            </w:r>
            <w:r w:rsidR="00E53447">
              <w:rPr>
                <w:b/>
                <w:sz w:val="24"/>
                <w:szCs w:val="24"/>
              </w:rPr>
              <w:t>специальную обувь</w:t>
            </w:r>
            <w:r w:rsidRPr="00171345">
              <w:rPr>
                <w:b/>
                <w:sz w:val="24"/>
                <w:szCs w:val="24"/>
              </w:rPr>
              <w:t>.</w:t>
            </w:r>
          </w:p>
        </w:tc>
      </w:tr>
    </w:tbl>
    <w:p w14:paraId="2D9F7B7E" w14:textId="77777777" w:rsidR="00CB615D" w:rsidRPr="001F4E3A" w:rsidRDefault="00CB615D">
      <w:pPr>
        <w:spacing w:after="0"/>
        <w:rPr>
          <w:sz w:val="24"/>
          <w:szCs w:val="24"/>
        </w:rPr>
      </w:pPr>
    </w:p>
    <w:tbl>
      <w:tblPr>
        <w:tblStyle w:val="13"/>
        <w:tblW w:w="9930" w:type="dxa"/>
        <w:tblInd w:w="100" w:type="dxa"/>
        <w:tblLayout w:type="fixed"/>
        <w:tblLook w:val="0600" w:firstRow="0" w:lastRow="0" w:firstColumn="0" w:lastColumn="0" w:noHBand="1" w:noVBand="1"/>
      </w:tblPr>
      <w:tblGrid>
        <w:gridCol w:w="8789"/>
        <w:gridCol w:w="1141"/>
      </w:tblGrid>
      <w:tr w:rsidR="00CB615D" w:rsidRPr="001F4E3A" w14:paraId="523AE4D8" w14:textId="77777777" w:rsidTr="007E5F2B">
        <w:tc>
          <w:tcPr>
            <w:tcW w:w="8789" w:type="dxa"/>
            <w:tcBorders>
              <w:right w:val="single" w:sz="4" w:space="0" w:color="auto"/>
            </w:tcBorders>
            <w:shd w:val="clear" w:color="auto" w:fill="auto"/>
            <w:tcMar>
              <w:top w:w="100" w:type="dxa"/>
              <w:left w:w="100" w:type="dxa"/>
              <w:bottom w:w="100" w:type="dxa"/>
              <w:right w:w="100" w:type="dxa"/>
            </w:tcMar>
          </w:tcPr>
          <w:p w14:paraId="5A51600C" w14:textId="0E61018A" w:rsidR="00CB615D" w:rsidRPr="001F4E3A" w:rsidRDefault="00CA3D4F" w:rsidP="00EA6021">
            <w:pPr>
              <w:spacing w:after="0"/>
              <w:ind w:firstLine="567"/>
              <w:rPr>
                <w:sz w:val="24"/>
                <w:szCs w:val="24"/>
              </w:rPr>
            </w:pPr>
            <w:r w:rsidRPr="001F4E3A">
              <w:rPr>
                <w:sz w:val="24"/>
                <w:szCs w:val="24"/>
              </w:rPr>
              <w:t>Использование заказных ортезов для ног уменьшает толщину подошвенно</w:t>
            </w:r>
            <w:r w:rsidR="00E53447">
              <w:rPr>
                <w:sz w:val="24"/>
                <w:szCs w:val="24"/>
              </w:rPr>
              <w:t>й</w:t>
            </w:r>
            <w:r w:rsidRPr="001F4E3A">
              <w:rPr>
                <w:sz w:val="24"/>
                <w:szCs w:val="24"/>
              </w:rPr>
              <w:t xml:space="preserve"> </w:t>
            </w:r>
            <w:r w:rsidR="00E53447">
              <w:rPr>
                <w:sz w:val="24"/>
                <w:szCs w:val="24"/>
              </w:rPr>
              <w:t>мозоли</w:t>
            </w:r>
            <w:r w:rsidRPr="001F4E3A">
              <w:rPr>
                <w:sz w:val="24"/>
                <w:szCs w:val="24"/>
              </w:rPr>
              <w:t xml:space="preserve"> и заболеваемость рецидив</w:t>
            </w:r>
            <w:r w:rsidR="00E53447">
              <w:rPr>
                <w:sz w:val="24"/>
                <w:szCs w:val="24"/>
              </w:rPr>
              <w:t>ирующими язвами стоп</w:t>
            </w:r>
            <w:r w:rsidR="00DC3E7C">
              <w:rPr>
                <w:sz w:val="24"/>
                <w:szCs w:val="24"/>
              </w:rPr>
              <w:t>[164-167</w:t>
            </w:r>
            <w:r w:rsidRPr="001F4E3A">
              <w:rPr>
                <w:sz w:val="24"/>
                <w:szCs w:val="24"/>
              </w:rPr>
              <w:t>]. Пациенты, которые обычно носят свои ботинки и ортезы</w:t>
            </w:r>
            <w:r w:rsidR="00EA6021">
              <w:rPr>
                <w:sz w:val="24"/>
                <w:szCs w:val="24"/>
                <w:lang w:val="kk-KZ"/>
              </w:rPr>
              <w:t xml:space="preserve">, изготовленные на </w:t>
            </w:r>
            <w:r w:rsidR="00E53447">
              <w:rPr>
                <w:sz w:val="24"/>
                <w:szCs w:val="24"/>
              </w:rPr>
              <w:t>заказ</w:t>
            </w:r>
            <w:r w:rsidRPr="001F4E3A">
              <w:rPr>
                <w:sz w:val="24"/>
                <w:szCs w:val="24"/>
              </w:rPr>
              <w:t xml:space="preserve">, </w:t>
            </w:r>
            <w:r w:rsidR="00EA6021">
              <w:rPr>
                <w:sz w:val="24"/>
                <w:szCs w:val="24"/>
                <w:lang w:val="kk-KZ"/>
              </w:rPr>
              <w:t>имеют</w:t>
            </w:r>
            <w:r w:rsidR="00EA6021">
              <w:rPr>
                <w:sz w:val="24"/>
                <w:szCs w:val="24"/>
              </w:rPr>
              <w:t xml:space="preserve"> меньшую</w:t>
            </w:r>
            <w:r w:rsidRPr="001F4E3A">
              <w:rPr>
                <w:sz w:val="24"/>
                <w:szCs w:val="24"/>
              </w:rPr>
              <w:t xml:space="preserve"> </w:t>
            </w:r>
            <w:r w:rsidR="00EA6021">
              <w:rPr>
                <w:sz w:val="24"/>
                <w:szCs w:val="24"/>
              </w:rPr>
              <w:t xml:space="preserve">вероятность </w:t>
            </w:r>
            <w:r w:rsidRPr="001F4E3A">
              <w:rPr>
                <w:sz w:val="24"/>
                <w:szCs w:val="24"/>
              </w:rPr>
              <w:t>рецидив</w:t>
            </w:r>
            <w:r w:rsidR="00EA6021">
              <w:rPr>
                <w:sz w:val="24"/>
                <w:szCs w:val="24"/>
              </w:rPr>
              <w:t>а</w:t>
            </w:r>
            <w:r w:rsidR="00E53447">
              <w:rPr>
                <w:sz w:val="24"/>
                <w:szCs w:val="24"/>
              </w:rPr>
              <w:t xml:space="preserve"> </w:t>
            </w:r>
            <w:r w:rsidR="007E5F2B">
              <w:rPr>
                <w:sz w:val="24"/>
                <w:szCs w:val="24"/>
              </w:rPr>
              <w:t>язв</w:t>
            </w:r>
            <w:r w:rsidR="00E53447">
              <w:rPr>
                <w:sz w:val="24"/>
                <w:szCs w:val="24"/>
              </w:rPr>
              <w:t xml:space="preserve"> стоп</w:t>
            </w:r>
            <w:r w:rsidR="00DC3E7C">
              <w:rPr>
                <w:sz w:val="24"/>
                <w:szCs w:val="24"/>
              </w:rPr>
              <w:t xml:space="preserve"> [168</w:t>
            </w:r>
            <w:r w:rsidRPr="001F4E3A">
              <w:rPr>
                <w:sz w:val="24"/>
                <w:szCs w:val="24"/>
              </w:rPr>
              <w:t>].</w:t>
            </w:r>
          </w:p>
        </w:tc>
        <w:tc>
          <w:tcPr>
            <w:tcW w:w="1141" w:type="dxa"/>
            <w:tcBorders>
              <w:left w:val="single" w:sz="4" w:space="0" w:color="auto"/>
            </w:tcBorders>
            <w:shd w:val="clear" w:color="auto" w:fill="auto"/>
            <w:tcMar>
              <w:top w:w="100" w:type="dxa"/>
              <w:left w:w="100" w:type="dxa"/>
              <w:bottom w:w="100" w:type="dxa"/>
              <w:right w:w="100" w:type="dxa"/>
            </w:tcMar>
          </w:tcPr>
          <w:p w14:paraId="7EDE8CF0" w14:textId="77777777" w:rsidR="00CB615D" w:rsidRPr="001F4E3A" w:rsidRDefault="00CA3D4F">
            <w:pPr>
              <w:widowControl w:val="0"/>
              <w:pBdr>
                <w:top w:val="nil"/>
                <w:left w:val="nil"/>
                <w:bottom w:val="nil"/>
                <w:right w:val="nil"/>
                <w:between w:val="nil"/>
              </w:pBdr>
              <w:spacing w:after="0"/>
              <w:jc w:val="left"/>
              <w:rPr>
                <w:sz w:val="24"/>
                <w:szCs w:val="24"/>
              </w:rPr>
            </w:pPr>
            <w:r w:rsidRPr="001F4E3A">
              <w:rPr>
                <w:sz w:val="24"/>
                <w:szCs w:val="24"/>
              </w:rPr>
              <w:t>1+</w:t>
            </w:r>
          </w:p>
          <w:p w14:paraId="3AD1D88F" w14:textId="77777777" w:rsidR="00CB615D" w:rsidRPr="001F4E3A" w:rsidRDefault="00CA3D4F">
            <w:pPr>
              <w:widowControl w:val="0"/>
              <w:pBdr>
                <w:top w:val="nil"/>
                <w:left w:val="nil"/>
                <w:bottom w:val="nil"/>
                <w:right w:val="nil"/>
                <w:between w:val="nil"/>
              </w:pBdr>
              <w:spacing w:after="0"/>
              <w:jc w:val="left"/>
              <w:rPr>
                <w:sz w:val="24"/>
                <w:szCs w:val="24"/>
              </w:rPr>
            </w:pPr>
            <w:r w:rsidRPr="001F4E3A">
              <w:rPr>
                <w:sz w:val="24"/>
                <w:szCs w:val="24"/>
              </w:rPr>
              <w:t>2+</w:t>
            </w:r>
          </w:p>
          <w:p w14:paraId="1F6DCC14" w14:textId="77777777" w:rsidR="00CB615D" w:rsidRPr="001F4E3A" w:rsidRDefault="00CA3D4F">
            <w:pPr>
              <w:widowControl w:val="0"/>
              <w:pBdr>
                <w:top w:val="nil"/>
                <w:left w:val="nil"/>
                <w:bottom w:val="nil"/>
                <w:right w:val="nil"/>
                <w:between w:val="nil"/>
              </w:pBdr>
              <w:spacing w:after="0"/>
              <w:jc w:val="left"/>
              <w:rPr>
                <w:sz w:val="24"/>
                <w:szCs w:val="24"/>
              </w:rPr>
            </w:pPr>
            <w:r w:rsidRPr="001F4E3A">
              <w:rPr>
                <w:sz w:val="24"/>
                <w:szCs w:val="24"/>
              </w:rPr>
              <w:t>3</w:t>
            </w:r>
          </w:p>
        </w:tc>
      </w:tr>
    </w:tbl>
    <w:tbl>
      <w:tblPr>
        <w:tblStyle w:val="12"/>
        <w:tblW w:w="9930" w:type="dxa"/>
        <w:tblInd w:w="100" w:type="dxa"/>
        <w:tblLayout w:type="fixed"/>
        <w:tblLook w:val="0600" w:firstRow="0" w:lastRow="0" w:firstColumn="0" w:lastColumn="0" w:noHBand="1" w:noVBand="1"/>
      </w:tblPr>
      <w:tblGrid>
        <w:gridCol w:w="1050"/>
        <w:gridCol w:w="8880"/>
      </w:tblGrid>
      <w:tr w:rsidR="00CB615D" w:rsidRPr="00171345" w14:paraId="7E622120" w14:textId="77777777" w:rsidTr="00171345">
        <w:tc>
          <w:tcPr>
            <w:tcW w:w="1050" w:type="dxa"/>
            <w:tcBorders>
              <w:right w:val="single" w:sz="4" w:space="0" w:color="auto"/>
            </w:tcBorders>
            <w:shd w:val="clear" w:color="auto" w:fill="auto"/>
            <w:tcMar>
              <w:top w:w="100" w:type="dxa"/>
              <w:left w:w="100" w:type="dxa"/>
              <w:bottom w:w="100" w:type="dxa"/>
              <w:right w:w="100" w:type="dxa"/>
            </w:tcMar>
          </w:tcPr>
          <w:p w14:paraId="386A1A8C" w14:textId="77777777" w:rsidR="00CB615D" w:rsidRPr="00171345" w:rsidRDefault="00CA3D4F">
            <w:pPr>
              <w:spacing w:after="0"/>
              <w:rPr>
                <w:b/>
                <w:sz w:val="24"/>
                <w:szCs w:val="24"/>
              </w:rPr>
            </w:pPr>
            <w:r w:rsidRPr="00171345">
              <w:rPr>
                <w:b/>
                <w:sz w:val="24"/>
                <w:szCs w:val="24"/>
              </w:rPr>
              <w:t>B</w:t>
            </w:r>
          </w:p>
        </w:tc>
        <w:tc>
          <w:tcPr>
            <w:tcW w:w="8880" w:type="dxa"/>
            <w:tcBorders>
              <w:left w:val="single" w:sz="4" w:space="0" w:color="auto"/>
            </w:tcBorders>
            <w:shd w:val="clear" w:color="auto" w:fill="auto"/>
            <w:tcMar>
              <w:top w:w="100" w:type="dxa"/>
              <w:left w:w="100" w:type="dxa"/>
              <w:bottom w:w="100" w:type="dxa"/>
              <w:right w:w="100" w:type="dxa"/>
            </w:tcMar>
          </w:tcPr>
          <w:p w14:paraId="59892BCC" w14:textId="037607E7" w:rsidR="00CB615D" w:rsidRPr="00171345" w:rsidRDefault="00CA3D4F" w:rsidP="007E5F2B">
            <w:pPr>
              <w:spacing w:after="0"/>
              <w:rPr>
                <w:b/>
                <w:sz w:val="24"/>
                <w:szCs w:val="24"/>
              </w:rPr>
            </w:pPr>
            <w:r w:rsidRPr="00171345">
              <w:rPr>
                <w:b/>
                <w:sz w:val="24"/>
                <w:szCs w:val="24"/>
              </w:rPr>
              <w:t>Обувь на заказ или ортопедическ</w:t>
            </w:r>
            <w:r w:rsidR="00E53447">
              <w:rPr>
                <w:b/>
                <w:sz w:val="24"/>
                <w:szCs w:val="24"/>
              </w:rPr>
              <w:t>ие</w:t>
            </w:r>
            <w:r w:rsidRPr="00171345">
              <w:rPr>
                <w:b/>
                <w:sz w:val="24"/>
                <w:szCs w:val="24"/>
              </w:rPr>
              <w:t xml:space="preserve"> стельки следует использовать для снижения </w:t>
            </w:r>
            <w:r w:rsidR="00E53447">
              <w:rPr>
                <w:b/>
                <w:sz w:val="24"/>
                <w:szCs w:val="24"/>
              </w:rPr>
              <w:t>частоты ра</w:t>
            </w:r>
            <w:r w:rsidR="007E5F2B">
              <w:rPr>
                <w:b/>
                <w:sz w:val="24"/>
                <w:szCs w:val="24"/>
              </w:rPr>
              <w:t>з</w:t>
            </w:r>
            <w:r w:rsidR="00E53447">
              <w:rPr>
                <w:b/>
                <w:sz w:val="24"/>
                <w:szCs w:val="24"/>
              </w:rPr>
              <w:t xml:space="preserve">вития мозолей и рецидивов </w:t>
            </w:r>
            <w:r w:rsidR="007E5F2B">
              <w:rPr>
                <w:b/>
                <w:sz w:val="24"/>
                <w:szCs w:val="24"/>
              </w:rPr>
              <w:t>язв</w:t>
            </w:r>
            <w:r w:rsidR="00E53447">
              <w:rPr>
                <w:b/>
                <w:sz w:val="24"/>
                <w:szCs w:val="24"/>
              </w:rPr>
              <w:t xml:space="preserve"> стоп</w:t>
            </w:r>
            <w:r w:rsidRPr="00171345">
              <w:rPr>
                <w:b/>
                <w:sz w:val="24"/>
                <w:szCs w:val="24"/>
              </w:rPr>
              <w:t>.</w:t>
            </w:r>
          </w:p>
        </w:tc>
      </w:tr>
    </w:tbl>
    <w:p w14:paraId="159DB7AC" w14:textId="77777777" w:rsidR="00CB615D" w:rsidRPr="001F4E3A" w:rsidRDefault="00CA3D4F">
      <w:pPr>
        <w:spacing w:after="0"/>
        <w:rPr>
          <w:sz w:val="24"/>
          <w:szCs w:val="24"/>
        </w:rPr>
      </w:pPr>
      <w:r w:rsidRPr="001F4E3A">
        <w:rPr>
          <w:sz w:val="24"/>
          <w:szCs w:val="24"/>
        </w:rPr>
        <w:t xml:space="preserve"> </w:t>
      </w:r>
    </w:p>
    <w:p w14:paraId="5E9BFC74" w14:textId="6219E8C1" w:rsidR="00171345" w:rsidRPr="00171345" w:rsidRDefault="00CA3D4F" w:rsidP="00171345">
      <w:pPr>
        <w:spacing w:after="0"/>
        <w:rPr>
          <w:b/>
          <w:i/>
          <w:sz w:val="24"/>
          <w:szCs w:val="24"/>
        </w:rPr>
      </w:pPr>
      <w:r w:rsidRPr="00171345">
        <w:rPr>
          <w:b/>
          <w:i/>
          <w:sz w:val="24"/>
          <w:szCs w:val="24"/>
        </w:rPr>
        <w:t>5.</w:t>
      </w:r>
      <w:r w:rsidR="00BA14C8">
        <w:rPr>
          <w:b/>
          <w:i/>
          <w:sz w:val="24"/>
          <w:szCs w:val="24"/>
        </w:rPr>
        <w:t>5.4</w:t>
      </w:r>
      <w:r w:rsidRPr="00171345">
        <w:rPr>
          <w:b/>
          <w:i/>
          <w:sz w:val="24"/>
          <w:szCs w:val="24"/>
        </w:rPr>
        <w:t xml:space="preserve"> </w:t>
      </w:r>
      <w:r w:rsidR="00E53447">
        <w:rPr>
          <w:b/>
          <w:i/>
          <w:sz w:val="24"/>
          <w:szCs w:val="24"/>
        </w:rPr>
        <w:t>Уход за диабетической стопой</w:t>
      </w:r>
      <w:r w:rsidRPr="00171345">
        <w:rPr>
          <w:b/>
          <w:i/>
          <w:sz w:val="24"/>
          <w:szCs w:val="24"/>
        </w:rPr>
        <w:t xml:space="preserve"> </w:t>
      </w:r>
    </w:p>
    <w:p w14:paraId="2130C61C" w14:textId="77777777" w:rsidR="00171345" w:rsidRPr="00171345" w:rsidRDefault="00171345" w:rsidP="00171345">
      <w:pPr>
        <w:spacing w:after="0"/>
        <w:rPr>
          <w:b/>
          <w:i/>
          <w:sz w:val="24"/>
          <w:szCs w:val="24"/>
        </w:rPr>
      </w:pPr>
    </w:p>
    <w:p w14:paraId="672CDD16" w14:textId="77777777" w:rsidR="00CB615D" w:rsidRPr="00171345" w:rsidRDefault="00CA3D4F" w:rsidP="00171345">
      <w:pPr>
        <w:spacing w:after="0"/>
        <w:rPr>
          <w:b/>
          <w:i/>
          <w:sz w:val="24"/>
          <w:szCs w:val="24"/>
        </w:rPr>
      </w:pPr>
      <w:r w:rsidRPr="00171345">
        <w:rPr>
          <w:b/>
          <w:i/>
          <w:sz w:val="24"/>
          <w:szCs w:val="24"/>
        </w:rPr>
        <w:t>5.</w:t>
      </w:r>
      <w:r w:rsidR="00BA14C8">
        <w:rPr>
          <w:b/>
          <w:i/>
          <w:sz w:val="24"/>
          <w:szCs w:val="24"/>
        </w:rPr>
        <w:t>5</w:t>
      </w:r>
      <w:r w:rsidRPr="00171345">
        <w:rPr>
          <w:b/>
          <w:i/>
          <w:sz w:val="24"/>
          <w:szCs w:val="24"/>
        </w:rPr>
        <w:t>.</w:t>
      </w:r>
      <w:r w:rsidR="00BA14C8">
        <w:rPr>
          <w:b/>
          <w:i/>
          <w:sz w:val="24"/>
          <w:szCs w:val="24"/>
        </w:rPr>
        <w:t>4.</w:t>
      </w:r>
      <w:r w:rsidRPr="00171345">
        <w:rPr>
          <w:b/>
          <w:i/>
          <w:sz w:val="24"/>
          <w:szCs w:val="24"/>
        </w:rPr>
        <w:t xml:space="preserve">1 </w:t>
      </w:r>
      <w:r w:rsidR="00E53447">
        <w:rPr>
          <w:b/>
          <w:i/>
          <w:sz w:val="24"/>
          <w:szCs w:val="24"/>
        </w:rPr>
        <w:t>Мультидисциплинарный подход</w:t>
      </w:r>
      <w:r w:rsidRPr="00171345">
        <w:rPr>
          <w:b/>
          <w:i/>
          <w:sz w:val="24"/>
          <w:szCs w:val="24"/>
        </w:rPr>
        <w:t xml:space="preserve"> </w:t>
      </w:r>
    </w:p>
    <w:p w14:paraId="3F2A88AF" w14:textId="77777777" w:rsidR="00CB615D" w:rsidRPr="001F4E3A" w:rsidRDefault="00CB615D" w:rsidP="00171345">
      <w:pPr>
        <w:spacing w:after="0"/>
        <w:ind w:firstLine="567"/>
        <w:rPr>
          <w:sz w:val="24"/>
          <w:szCs w:val="24"/>
        </w:rPr>
      </w:pPr>
    </w:p>
    <w:tbl>
      <w:tblPr>
        <w:tblStyle w:val="11"/>
        <w:tblW w:w="9930" w:type="dxa"/>
        <w:tblInd w:w="100" w:type="dxa"/>
        <w:tblLayout w:type="fixed"/>
        <w:tblLook w:val="0600" w:firstRow="0" w:lastRow="0" w:firstColumn="0" w:lastColumn="0" w:noHBand="1" w:noVBand="1"/>
      </w:tblPr>
      <w:tblGrid>
        <w:gridCol w:w="8789"/>
        <w:gridCol w:w="1141"/>
      </w:tblGrid>
      <w:tr w:rsidR="00CB615D" w:rsidRPr="001F4E3A" w14:paraId="7FFEE3B6" w14:textId="77777777" w:rsidTr="007E5F2B">
        <w:trPr>
          <w:trHeight w:val="609"/>
        </w:trPr>
        <w:tc>
          <w:tcPr>
            <w:tcW w:w="8789" w:type="dxa"/>
            <w:tcBorders>
              <w:right w:val="single" w:sz="4" w:space="0" w:color="auto"/>
            </w:tcBorders>
            <w:shd w:val="clear" w:color="auto" w:fill="auto"/>
            <w:tcMar>
              <w:top w:w="100" w:type="dxa"/>
              <w:left w:w="100" w:type="dxa"/>
              <w:bottom w:w="100" w:type="dxa"/>
              <w:right w:w="100" w:type="dxa"/>
            </w:tcMar>
          </w:tcPr>
          <w:p w14:paraId="5DCA666F" w14:textId="4C5BEE99" w:rsidR="00CB615D" w:rsidRPr="001F4E3A" w:rsidRDefault="00CA3D4F" w:rsidP="007E5F2B">
            <w:pPr>
              <w:spacing w:after="0"/>
              <w:ind w:firstLine="567"/>
              <w:rPr>
                <w:b/>
                <w:sz w:val="24"/>
                <w:szCs w:val="24"/>
              </w:rPr>
            </w:pPr>
            <w:r w:rsidRPr="001F4E3A">
              <w:rPr>
                <w:sz w:val="24"/>
                <w:szCs w:val="24"/>
              </w:rPr>
              <w:t xml:space="preserve">В отсутствие </w:t>
            </w:r>
            <w:r w:rsidR="00E53447">
              <w:rPr>
                <w:sz w:val="24"/>
                <w:szCs w:val="24"/>
              </w:rPr>
              <w:t>комплексного ухода за стопами, поражения ног часто приводят к ампутации. Мульти</w:t>
            </w:r>
            <w:r w:rsidRPr="001F4E3A">
              <w:rPr>
                <w:sz w:val="24"/>
                <w:szCs w:val="24"/>
              </w:rPr>
              <w:t>дисциплинарны</w:t>
            </w:r>
            <w:r w:rsidR="00E53447">
              <w:rPr>
                <w:sz w:val="24"/>
                <w:szCs w:val="24"/>
              </w:rPr>
              <w:t>й подход</w:t>
            </w:r>
            <w:r w:rsidRPr="001F4E3A">
              <w:rPr>
                <w:sz w:val="24"/>
                <w:szCs w:val="24"/>
              </w:rPr>
              <w:t xml:space="preserve"> позволя</w:t>
            </w:r>
            <w:r w:rsidR="00E53447">
              <w:rPr>
                <w:sz w:val="24"/>
                <w:szCs w:val="24"/>
              </w:rPr>
              <w:t>е</w:t>
            </w:r>
            <w:r w:rsidRPr="001F4E3A">
              <w:rPr>
                <w:sz w:val="24"/>
                <w:szCs w:val="24"/>
              </w:rPr>
              <w:t xml:space="preserve">т </w:t>
            </w:r>
            <w:r w:rsidR="00E53447">
              <w:rPr>
                <w:sz w:val="24"/>
                <w:szCs w:val="24"/>
              </w:rPr>
              <w:t xml:space="preserve">проводить </w:t>
            </w:r>
            <w:r w:rsidRPr="001F4E3A">
              <w:rPr>
                <w:sz w:val="24"/>
                <w:szCs w:val="24"/>
              </w:rPr>
              <w:t xml:space="preserve">интенсивное лечение и </w:t>
            </w:r>
            <w:r w:rsidR="00E53447">
              <w:rPr>
                <w:sz w:val="24"/>
                <w:szCs w:val="24"/>
              </w:rPr>
              <w:t xml:space="preserve">предоставляет </w:t>
            </w:r>
            <w:r w:rsidRPr="001F4E3A">
              <w:rPr>
                <w:sz w:val="24"/>
                <w:szCs w:val="24"/>
              </w:rPr>
              <w:t>быстрый доступ к ортопедической и сосудистой хирургии. Это позволяет контролировать инфекцию и реваскуляризацию, когда это необходимо. После этого можно успешно достичь заживлени</w:t>
            </w:r>
            <w:r w:rsidR="00E53447">
              <w:rPr>
                <w:sz w:val="24"/>
                <w:szCs w:val="24"/>
              </w:rPr>
              <w:t>я</w:t>
            </w:r>
            <w:r w:rsidRPr="001F4E3A">
              <w:rPr>
                <w:sz w:val="24"/>
                <w:szCs w:val="24"/>
              </w:rPr>
              <w:t xml:space="preserve"> ран и </w:t>
            </w:r>
            <w:r w:rsidR="007E5F2B">
              <w:rPr>
                <w:sz w:val="24"/>
                <w:szCs w:val="24"/>
              </w:rPr>
              <w:t xml:space="preserve">уменьшения </w:t>
            </w:r>
            <w:r w:rsidRPr="001F4E3A">
              <w:rPr>
                <w:sz w:val="24"/>
                <w:szCs w:val="24"/>
              </w:rPr>
              <w:t>ампутаци</w:t>
            </w:r>
            <w:r w:rsidR="007E5F2B">
              <w:rPr>
                <w:sz w:val="24"/>
                <w:szCs w:val="24"/>
              </w:rPr>
              <w:t>й</w:t>
            </w:r>
            <w:r w:rsidR="00DC3E7C">
              <w:rPr>
                <w:sz w:val="24"/>
                <w:szCs w:val="24"/>
              </w:rPr>
              <w:t xml:space="preserve"> стоп [169-171, 172</w:t>
            </w:r>
            <w:r w:rsidRPr="001F4E3A">
              <w:rPr>
                <w:sz w:val="24"/>
                <w:szCs w:val="24"/>
              </w:rPr>
              <w:t xml:space="preserve">]. </w:t>
            </w:r>
          </w:p>
        </w:tc>
        <w:tc>
          <w:tcPr>
            <w:tcW w:w="1141" w:type="dxa"/>
            <w:tcBorders>
              <w:left w:val="single" w:sz="4" w:space="0" w:color="auto"/>
            </w:tcBorders>
            <w:shd w:val="clear" w:color="auto" w:fill="auto"/>
            <w:tcMar>
              <w:top w:w="100" w:type="dxa"/>
              <w:left w:w="100" w:type="dxa"/>
              <w:bottom w:w="100" w:type="dxa"/>
              <w:right w:w="100" w:type="dxa"/>
            </w:tcMar>
          </w:tcPr>
          <w:p w14:paraId="38C88764" w14:textId="77777777" w:rsidR="00CB615D" w:rsidRPr="000B2380" w:rsidRDefault="00CA3D4F" w:rsidP="000B2380">
            <w:pPr>
              <w:widowControl w:val="0"/>
              <w:pBdr>
                <w:top w:val="nil"/>
                <w:left w:val="nil"/>
                <w:bottom w:val="nil"/>
                <w:right w:val="nil"/>
                <w:between w:val="nil"/>
              </w:pBdr>
              <w:spacing w:after="0"/>
              <w:jc w:val="left"/>
              <w:rPr>
                <w:b/>
                <w:sz w:val="24"/>
                <w:szCs w:val="24"/>
              </w:rPr>
            </w:pPr>
            <w:r w:rsidRPr="000B2380">
              <w:rPr>
                <w:b/>
                <w:sz w:val="24"/>
                <w:szCs w:val="24"/>
              </w:rPr>
              <w:t>2</w:t>
            </w:r>
          </w:p>
        </w:tc>
      </w:tr>
    </w:tbl>
    <w:tbl>
      <w:tblPr>
        <w:tblStyle w:val="10"/>
        <w:tblW w:w="9930" w:type="dxa"/>
        <w:tblInd w:w="100" w:type="dxa"/>
        <w:tblLayout w:type="fixed"/>
        <w:tblLook w:val="0600" w:firstRow="0" w:lastRow="0" w:firstColumn="0" w:lastColumn="0" w:noHBand="1" w:noVBand="1"/>
      </w:tblPr>
      <w:tblGrid>
        <w:gridCol w:w="993"/>
        <w:gridCol w:w="8937"/>
      </w:tblGrid>
      <w:tr w:rsidR="00CB615D" w:rsidRPr="00171345" w14:paraId="5041EA4B" w14:textId="77777777" w:rsidTr="007E5F2B">
        <w:tc>
          <w:tcPr>
            <w:tcW w:w="993" w:type="dxa"/>
            <w:tcBorders>
              <w:right w:val="single" w:sz="4" w:space="0" w:color="auto"/>
            </w:tcBorders>
            <w:shd w:val="clear" w:color="auto" w:fill="auto"/>
            <w:tcMar>
              <w:top w:w="100" w:type="dxa"/>
              <w:left w:w="100" w:type="dxa"/>
              <w:bottom w:w="100" w:type="dxa"/>
              <w:right w:w="100" w:type="dxa"/>
            </w:tcMar>
          </w:tcPr>
          <w:p w14:paraId="7072BBE5" w14:textId="77777777" w:rsidR="00CB615D" w:rsidRPr="00171345" w:rsidRDefault="00BA14C8" w:rsidP="00171345">
            <w:pPr>
              <w:spacing w:after="0"/>
              <w:rPr>
                <w:b/>
                <w:sz w:val="24"/>
                <w:szCs w:val="24"/>
              </w:rPr>
            </w:pPr>
            <w:r w:rsidRPr="00171345">
              <w:rPr>
                <w:b/>
                <w:sz w:val="24"/>
                <w:szCs w:val="24"/>
              </w:rPr>
              <w:t>B</w:t>
            </w:r>
          </w:p>
        </w:tc>
        <w:tc>
          <w:tcPr>
            <w:tcW w:w="8937" w:type="dxa"/>
            <w:tcBorders>
              <w:left w:val="single" w:sz="4" w:space="0" w:color="auto"/>
            </w:tcBorders>
            <w:shd w:val="clear" w:color="auto" w:fill="auto"/>
            <w:tcMar>
              <w:top w:w="100" w:type="dxa"/>
              <w:left w:w="100" w:type="dxa"/>
              <w:bottom w:w="100" w:type="dxa"/>
              <w:right w:w="100" w:type="dxa"/>
            </w:tcMar>
          </w:tcPr>
          <w:p w14:paraId="00A4E06A" w14:textId="1C63E5B7" w:rsidR="00CB615D" w:rsidRPr="00171345" w:rsidRDefault="00C04015" w:rsidP="007E5F2B">
            <w:pPr>
              <w:spacing w:after="0"/>
              <w:rPr>
                <w:b/>
                <w:sz w:val="24"/>
                <w:szCs w:val="24"/>
              </w:rPr>
            </w:pPr>
            <w:r>
              <w:rPr>
                <w:b/>
                <w:sz w:val="24"/>
                <w:szCs w:val="24"/>
              </w:rPr>
              <w:t>П</w:t>
            </w:r>
            <w:r w:rsidR="00CA3D4F" w:rsidRPr="00171345">
              <w:rPr>
                <w:b/>
                <w:sz w:val="24"/>
                <w:szCs w:val="24"/>
              </w:rPr>
              <w:t>ациентам с активн</w:t>
            </w:r>
            <w:r w:rsidR="000B2380">
              <w:rPr>
                <w:b/>
                <w:sz w:val="24"/>
                <w:szCs w:val="24"/>
              </w:rPr>
              <w:t xml:space="preserve">ым </w:t>
            </w:r>
            <w:r w:rsidR="007E5F2B">
              <w:rPr>
                <w:b/>
                <w:sz w:val="24"/>
                <w:szCs w:val="24"/>
              </w:rPr>
              <w:t xml:space="preserve">диабетическим поражением </w:t>
            </w:r>
            <w:r w:rsidR="00CA3D4F" w:rsidRPr="00171345">
              <w:rPr>
                <w:b/>
                <w:sz w:val="24"/>
                <w:szCs w:val="24"/>
              </w:rPr>
              <w:t xml:space="preserve">стопы следует </w:t>
            </w:r>
            <w:r w:rsidR="000B2380">
              <w:rPr>
                <w:b/>
                <w:sz w:val="24"/>
                <w:szCs w:val="24"/>
              </w:rPr>
              <w:t>обеспечить уход в мультидисциплинарной команде</w:t>
            </w:r>
          </w:p>
        </w:tc>
      </w:tr>
      <w:tr w:rsidR="00CB615D" w:rsidRPr="00171345" w14:paraId="48AB54AD" w14:textId="77777777" w:rsidTr="007E5F2B">
        <w:tc>
          <w:tcPr>
            <w:tcW w:w="993" w:type="dxa"/>
            <w:tcBorders>
              <w:right w:val="single" w:sz="4" w:space="0" w:color="auto"/>
            </w:tcBorders>
            <w:shd w:val="clear" w:color="auto" w:fill="auto"/>
            <w:tcMar>
              <w:top w:w="100" w:type="dxa"/>
              <w:left w:w="100" w:type="dxa"/>
              <w:bottom w:w="100" w:type="dxa"/>
              <w:right w:w="100" w:type="dxa"/>
            </w:tcMar>
          </w:tcPr>
          <w:p w14:paraId="0BC62A66" w14:textId="77777777" w:rsidR="00CB615D" w:rsidRPr="00171345" w:rsidRDefault="00CA3D4F" w:rsidP="00171345">
            <w:pPr>
              <w:spacing w:after="0"/>
              <w:rPr>
                <w:b/>
                <w:sz w:val="24"/>
                <w:szCs w:val="24"/>
              </w:rPr>
            </w:pPr>
            <w:r w:rsidRPr="00171345">
              <w:rPr>
                <w:b/>
                <w:sz w:val="24"/>
                <w:szCs w:val="24"/>
              </w:rPr>
              <w:t>BR</w:t>
            </w:r>
          </w:p>
        </w:tc>
        <w:tc>
          <w:tcPr>
            <w:tcW w:w="8937" w:type="dxa"/>
            <w:tcBorders>
              <w:left w:val="single" w:sz="4" w:space="0" w:color="auto"/>
            </w:tcBorders>
            <w:shd w:val="clear" w:color="auto" w:fill="auto"/>
            <w:tcMar>
              <w:top w:w="100" w:type="dxa"/>
              <w:left w:w="100" w:type="dxa"/>
              <w:bottom w:w="100" w:type="dxa"/>
              <w:right w:w="100" w:type="dxa"/>
            </w:tcMar>
          </w:tcPr>
          <w:p w14:paraId="4C554041" w14:textId="77777777" w:rsidR="00CB615D" w:rsidRPr="00171345" w:rsidRDefault="00CA3D4F" w:rsidP="00171345">
            <w:pPr>
              <w:spacing w:after="0"/>
              <w:rPr>
                <w:b/>
                <w:sz w:val="24"/>
                <w:szCs w:val="24"/>
              </w:rPr>
            </w:pPr>
            <w:r w:rsidRPr="00171345">
              <w:rPr>
                <w:b/>
                <w:sz w:val="24"/>
                <w:szCs w:val="24"/>
              </w:rPr>
              <w:t xml:space="preserve">Многопрофильная команда должна включать: </w:t>
            </w:r>
          </w:p>
          <w:p w14:paraId="7D8ED61A" w14:textId="77777777" w:rsidR="00CB615D" w:rsidRPr="00171345" w:rsidRDefault="00CA3D4F" w:rsidP="00171345">
            <w:pPr>
              <w:spacing w:after="0"/>
              <w:rPr>
                <w:b/>
                <w:sz w:val="24"/>
                <w:szCs w:val="24"/>
              </w:rPr>
            </w:pPr>
            <w:r w:rsidRPr="00171345">
              <w:rPr>
                <w:b/>
                <w:sz w:val="24"/>
                <w:szCs w:val="24"/>
              </w:rPr>
              <w:t>- ортопеда</w:t>
            </w:r>
          </w:p>
          <w:p w14:paraId="6BB89123" w14:textId="77777777" w:rsidR="00CB615D" w:rsidRPr="00171345" w:rsidRDefault="00CA3D4F" w:rsidP="00171345">
            <w:pPr>
              <w:spacing w:after="0"/>
              <w:rPr>
                <w:b/>
                <w:sz w:val="24"/>
                <w:szCs w:val="24"/>
              </w:rPr>
            </w:pPr>
            <w:r w:rsidRPr="00171345">
              <w:rPr>
                <w:b/>
                <w:sz w:val="24"/>
                <w:szCs w:val="24"/>
              </w:rPr>
              <w:t>- врач</w:t>
            </w:r>
            <w:r w:rsidR="000B2380">
              <w:rPr>
                <w:b/>
                <w:sz w:val="24"/>
                <w:szCs w:val="24"/>
              </w:rPr>
              <w:t>а</w:t>
            </w:r>
            <w:r w:rsidR="00B920EA" w:rsidRPr="00171345">
              <w:rPr>
                <w:b/>
                <w:sz w:val="24"/>
                <w:szCs w:val="24"/>
              </w:rPr>
              <w:t xml:space="preserve"> эндокринолога</w:t>
            </w:r>
          </w:p>
          <w:p w14:paraId="22A4E8EC" w14:textId="77777777" w:rsidR="00CB615D" w:rsidRPr="00171345" w:rsidRDefault="00CA3D4F" w:rsidP="00171345">
            <w:pPr>
              <w:spacing w:after="0"/>
              <w:rPr>
                <w:b/>
                <w:sz w:val="24"/>
                <w:szCs w:val="24"/>
              </w:rPr>
            </w:pPr>
            <w:r w:rsidRPr="00171345">
              <w:rPr>
                <w:b/>
                <w:sz w:val="24"/>
                <w:szCs w:val="24"/>
              </w:rPr>
              <w:t xml:space="preserve">-  </w:t>
            </w:r>
            <w:r w:rsidR="000B2380">
              <w:rPr>
                <w:b/>
                <w:sz w:val="24"/>
                <w:szCs w:val="24"/>
              </w:rPr>
              <w:t xml:space="preserve">специализированную </w:t>
            </w:r>
            <w:r w:rsidRPr="00171345">
              <w:rPr>
                <w:b/>
                <w:sz w:val="24"/>
                <w:szCs w:val="24"/>
              </w:rPr>
              <w:t>медсестр</w:t>
            </w:r>
            <w:r w:rsidR="000B2380">
              <w:rPr>
                <w:b/>
                <w:sz w:val="24"/>
                <w:szCs w:val="24"/>
              </w:rPr>
              <w:t xml:space="preserve">у </w:t>
            </w:r>
          </w:p>
          <w:p w14:paraId="2B886D4B" w14:textId="77777777" w:rsidR="00CB615D" w:rsidRPr="00171345" w:rsidRDefault="00CA3D4F" w:rsidP="00171345">
            <w:pPr>
              <w:spacing w:after="0"/>
              <w:rPr>
                <w:b/>
                <w:sz w:val="24"/>
                <w:szCs w:val="24"/>
              </w:rPr>
            </w:pPr>
            <w:r w:rsidRPr="00171345">
              <w:rPr>
                <w:b/>
                <w:sz w:val="24"/>
                <w:szCs w:val="24"/>
              </w:rPr>
              <w:t>- сосудист</w:t>
            </w:r>
            <w:r w:rsidR="000B2380">
              <w:rPr>
                <w:b/>
                <w:sz w:val="24"/>
                <w:szCs w:val="24"/>
              </w:rPr>
              <w:t>ого</w:t>
            </w:r>
            <w:r w:rsidRPr="00171345">
              <w:rPr>
                <w:b/>
                <w:sz w:val="24"/>
                <w:szCs w:val="24"/>
              </w:rPr>
              <w:t xml:space="preserve"> хирург</w:t>
            </w:r>
            <w:r w:rsidR="000B2380">
              <w:rPr>
                <w:b/>
                <w:sz w:val="24"/>
                <w:szCs w:val="24"/>
              </w:rPr>
              <w:t>а</w:t>
            </w:r>
          </w:p>
          <w:p w14:paraId="2BD59BA2" w14:textId="77777777" w:rsidR="00CB615D" w:rsidRPr="00171345" w:rsidRDefault="00CA3D4F" w:rsidP="00171345">
            <w:pPr>
              <w:spacing w:after="0"/>
              <w:rPr>
                <w:b/>
                <w:sz w:val="24"/>
                <w:szCs w:val="24"/>
              </w:rPr>
            </w:pPr>
            <w:r w:rsidRPr="00171345">
              <w:rPr>
                <w:b/>
                <w:sz w:val="24"/>
                <w:szCs w:val="24"/>
              </w:rPr>
              <w:t>- хирург</w:t>
            </w:r>
            <w:r w:rsidR="000B2380">
              <w:rPr>
                <w:b/>
                <w:sz w:val="24"/>
                <w:szCs w:val="24"/>
              </w:rPr>
              <w:t>а</w:t>
            </w:r>
            <w:r w:rsidRPr="00171345">
              <w:rPr>
                <w:b/>
                <w:sz w:val="24"/>
                <w:szCs w:val="24"/>
              </w:rPr>
              <w:t>-ортопед</w:t>
            </w:r>
            <w:r w:rsidR="000B2380">
              <w:rPr>
                <w:b/>
                <w:sz w:val="24"/>
                <w:szCs w:val="24"/>
              </w:rPr>
              <w:t>а</w:t>
            </w:r>
          </w:p>
          <w:p w14:paraId="3CC050F8" w14:textId="77777777" w:rsidR="000B2380" w:rsidRDefault="000B2380" w:rsidP="000B2380">
            <w:pPr>
              <w:spacing w:after="0"/>
              <w:rPr>
                <w:b/>
                <w:sz w:val="24"/>
                <w:szCs w:val="24"/>
              </w:rPr>
            </w:pPr>
            <w:r>
              <w:rPr>
                <w:b/>
                <w:sz w:val="24"/>
                <w:szCs w:val="24"/>
              </w:rPr>
              <w:t>- рентгенолога</w:t>
            </w:r>
          </w:p>
          <w:p w14:paraId="38EF1FFF" w14:textId="77777777" w:rsidR="00CB615D" w:rsidRPr="00171345" w:rsidRDefault="000B2380" w:rsidP="000B2380">
            <w:pPr>
              <w:spacing w:after="0"/>
              <w:rPr>
                <w:b/>
                <w:sz w:val="24"/>
                <w:szCs w:val="24"/>
              </w:rPr>
            </w:pPr>
            <w:r>
              <w:rPr>
                <w:b/>
                <w:sz w:val="24"/>
                <w:szCs w:val="24"/>
              </w:rPr>
              <w:t>-протезиста</w:t>
            </w:r>
            <w:r w:rsidR="00CA3D4F" w:rsidRPr="00171345">
              <w:rPr>
                <w:b/>
                <w:sz w:val="24"/>
                <w:szCs w:val="24"/>
              </w:rPr>
              <w:t>.</w:t>
            </w:r>
          </w:p>
        </w:tc>
      </w:tr>
    </w:tbl>
    <w:p w14:paraId="6FDC3EEC" w14:textId="77777777" w:rsidR="000B2380" w:rsidRDefault="000B2380">
      <w:pPr>
        <w:spacing w:after="0"/>
        <w:rPr>
          <w:sz w:val="24"/>
          <w:szCs w:val="24"/>
        </w:rPr>
      </w:pPr>
      <w:r>
        <w:rPr>
          <w:sz w:val="24"/>
          <w:szCs w:val="24"/>
        </w:rPr>
        <w:t>Такой подход позволит вовремя выявить осложнения и предотвратить высокие ампутации.</w:t>
      </w:r>
    </w:p>
    <w:p w14:paraId="6F66C7E9" w14:textId="77777777" w:rsidR="00CB615D" w:rsidRPr="001F4E3A" w:rsidRDefault="00CA3D4F">
      <w:pPr>
        <w:spacing w:after="0"/>
        <w:rPr>
          <w:sz w:val="24"/>
          <w:szCs w:val="24"/>
        </w:rPr>
      </w:pPr>
      <w:r w:rsidRPr="001F4E3A">
        <w:rPr>
          <w:sz w:val="24"/>
          <w:szCs w:val="24"/>
        </w:rPr>
        <w:t xml:space="preserve"> </w:t>
      </w:r>
    </w:p>
    <w:p w14:paraId="5510304D" w14:textId="77777777" w:rsidR="00CB615D" w:rsidRPr="00171345" w:rsidRDefault="00CA3D4F">
      <w:pPr>
        <w:rPr>
          <w:i/>
          <w:sz w:val="24"/>
          <w:szCs w:val="24"/>
        </w:rPr>
      </w:pPr>
      <w:r w:rsidRPr="001F4E3A">
        <w:rPr>
          <w:sz w:val="24"/>
          <w:szCs w:val="24"/>
        </w:rPr>
        <w:t xml:space="preserve"> </w:t>
      </w:r>
      <w:r w:rsidR="00BA14C8">
        <w:rPr>
          <w:b/>
          <w:i/>
          <w:sz w:val="24"/>
          <w:szCs w:val="24"/>
        </w:rPr>
        <w:t>5.5.4.</w:t>
      </w:r>
      <w:r w:rsidRPr="00171345">
        <w:rPr>
          <w:b/>
          <w:i/>
          <w:sz w:val="24"/>
          <w:szCs w:val="24"/>
        </w:rPr>
        <w:t>.</w:t>
      </w:r>
      <w:r w:rsidR="00BA14C8">
        <w:rPr>
          <w:b/>
          <w:i/>
          <w:sz w:val="24"/>
          <w:szCs w:val="24"/>
        </w:rPr>
        <w:t>2</w:t>
      </w:r>
      <w:r w:rsidRPr="00171345">
        <w:rPr>
          <w:b/>
          <w:i/>
          <w:sz w:val="24"/>
          <w:szCs w:val="24"/>
        </w:rPr>
        <w:t>. Терапия антибиотиками</w:t>
      </w:r>
    </w:p>
    <w:p w14:paraId="6919E126" w14:textId="2C2E0289" w:rsidR="00CB615D" w:rsidRPr="001F4E3A" w:rsidRDefault="00CA3D4F">
      <w:pPr>
        <w:rPr>
          <w:b/>
          <w:sz w:val="24"/>
          <w:szCs w:val="24"/>
        </w:rPr>
      </w:pPr>
      <w:r w:rsidRPr="001F4E3A">
        <w:rPr>
          <w:sz w:val="24"/>
          <w:szCs w:val="24"/>
        </w:rPr>
        <w:t xml:space="preserve">Нет доказательств оптимальной продолжительности или </w:t>
      </w:r>
      <w:r w:rsidR="0091563D">
        <w:rPr>
          <w:sz w:val="24"/>
          <w:szCs w:val="24"/>
        </w:rPr>
        <w:t>режима</w:t>
      </w:r>
      <w:r w:rsidRPr="001F4E3A">
        <w:rPr>
          <w:sz w:val="24"/>
          <w:szCs w:val="24"/>
        </w:rPr>
        <w:t xml:space="preserve"> антибактериальной терапии при лечении пациентов с </w:t>
      </w:r>
      <w:r w:rsidR="007E5F2B">
        <w:rPr>
          <w:sz w:val="24"/>
          <w:szCs w:val="24"/>
        </w:rPr>
        <w:t>язвами</w:t>
      </w:r>
      <w:r w:rsidRPr="001F4E3A">
        <w:rPr>
          <w:sz w:val="24"/>
          <w:szCs w:val="24"/>
        </w:rPr>
        <w:t xml:space="preserve"> </w:t>
      </w:r>
      <w:r w:rsidR="007E5F2B">
        <w:rPr>
          <w:sz w:val="24"/>
          <w:szCs w:val="24"/>
        </w:rPr>
        <w:t>стоп</w:t>
      </w:r>
      <w:r w:rsidRPr="001F4E3A">
        <w:rPr>
          <w:sz w:val="24"/>
          <w:szCs w:val="24"/>
        </w:rPr>
        <w:t xml:space="preserve">. Доступна консенсусная рекомендация для лечения инфицированных язв диабетической </w:t>
      </w:r>
      <w:r w:rsidR="0091563D">
        <w:rPr>
          <w:sz w:val="24"/>
          <w:szCs w:val="24"/>
        </w:rPr>
        <w:t>стопы</w:t>
      </w:r>
      <w:r w:rsidR="00DC3E7C">
        <w:rPr>
          <w:sz w:val="24"/>
          <w:szCs w:val="24"/>
        </w:rPr>
        <w:t xml:space="preserve"> [173</w:t>
      </w:r>
      <w:r w:rsidRPr="001F4E3A">
        <w:rPr>
          <w:sz w:val="24"/>
          <w:szCs w:val="24"/>
        </w:rPr>
        <w:t>]</w:t>
      </w:r>
      <w:r w:rsidR="00171345">
        <w:rPr>
          <w:sz w:val="24"/>
          <w:szCs w:val="24"/>
        </w:rPr>
        <w:t>.</w:t>
      </w:r>
    </w:p>
    <w:tbl>
      <w:tblPr>
        <w:tblStyle w:val="6a"/>
        <w:tblW w:w="9930" w:type="dxa"/>
        <w:tblInd w:w="100" w:type="dxa"/>
        <w:tblLayout w:type="fixed"/>
        <w:tblLook w:val="0600" w:firstRow="0" w:lastRow="0" w:firstColumn="0" w:lastColumn="0" w:noHBand="1" w:noVBand="1"/>
      </w:tblPr>
      <w:tblGrid>
        <w:gridCol w:w="1110"/>
        <w:gridCol w:w="8820"/>
      </w:tblGrid>
      <w:tr w:rsidR="00CB615D" w:rsidRPr="00171345" w14:paraId="30A8A2C2" w14:textId="77777777" w:rsidTr="007E5F2B">
        <w:trPr>
          <w:trHeight w:val="1176"/>
        </w:trPr>
        <w:tc>
          <w:tcPr>
            <w:tcW w:w="1110" w:type="dxa"/>
            <w:tcBorders>
              <w:right w:val="single" w:sz="4" w:space="0" w:color="auto"/>
            </w:tcBorders>
            <w:shd w:val="clear" w:color="auto" w:fill="auto"/>
            <w:tcMar>
              <w:top w:w="100" w:type="dxa"/>
              <w:left w:w="100" w:type="dxa"/>
              <w:bottom w:w="100" w:type="dxa"/>
              <w:right w:w="100" w:type="dxa"/>
            </w:tcMar>
          </w:tcPr>
          <w:p w14:paraId="20DF4D37" w14:textId="77777777" w:rsidR="00CB615D" w:rsidRPr="00171345" w:rsidRDefault="00CA3D4F">
            <w:pPr>
              <w:widowControl w:val="0"/>
              <w:pBdr>
                <w:top w:val="nil"/>
                <w:left w:val="nil"/>
                <w:bottom w:val="nil"/>
                <w:right w:val="nil"/>
                <w:between w:val="nil"/>
              </w:pBdr>
              <w:spacing w:after="0"/>
              <w:jc w:val="left"/>
              <w:rPr>
                <w:b/>
                <w:sz w:val="24"/>
                <w:szCs w:val="24"/>
              </w:rPr>
            </w:pPr>
            <w:r w:rsidRPr="00171345">
              <w:rPr>
                <w:b/>
                <w:sz w:val="24"/>
                <w:szCs w:val="24"/>
              </w:rPr>
              <w:lastRenderedPageBreak/>
              <w:t>BR</w:t>
            </w:r>
          </w:p>
        </w:tc>
        <w:tc>
          <w:tcPr>
            <w:tcW w:w="8820" w:type="dxa"/>
            <w:tcBorders>
              <w:left w:val="single" w:sz="4" w:space="0" w:color="auto"/>
            </w:tcBorders>
            <w:shd w:val="clear" w:color="auto" w:fill="auto"/>
            <w:tcMar>
              <w:top w:w="100" w:type="dxa"/>
              <w:left w:w="100" w:type="dxa"/>
              <w:bottom w:w="100" w:type="dxa"/>
              <w:right w:w="100" w:type="dxa"/>
            </w:tcMar>
          </w:tcPr>
          <w:p w14:paraId="31A20BBA" w14:textId="28985E71" w:rsidR="00CB615D" w:rsidRPr="00171345" w:rsidRDefault="007E5F2B" w:rsidP="007E5F2B">
            <w:pPr>
              <w:ind w:firstLine="567"/>
              <w:rPr>
                <w:b/>
                <w:sz w:val="24"/>
                <w:szCs w:val="24"/>
              </w:rPr>
            </w:pPr>
            <w:r>
              <w:rPr>
                <w:b/>
                <w:sz w:val="24"/>
                <w:szCs w:val="24"/>
              </w:rPr>
              <w:t>П</w:t>
            </w:r>
            <w:r w:rsidR="00CA3D4F" w:rsidRPr="00171345">
              <w:rPr>
                <w:b/>
                <w:sz w:val="24"/>
                <w:szCs w:val="24"/>
              </w:rPr>
              <w:t xml:space="preserve">ациента с инфицированной </w:t>
            </w:r>
            <w:r w:rsidR="0091563D">
              <w:rPr>
                <w:b/>
                <w:sz w:val="24"/>
                <w:szCs w:val="24"/>
              </w:rPr>
              <w:t>язвой диабетической стопы</w:t>
            </w:r>
            <w:r w:rsidR="00CA3D4F" w:rsidRPr="00171345">
              <w:rPr>
                <w:b/>
                <w:sz w:val="24"/>
                <w:szCs w:val="24"/>
              </w:rPr>
              <w:t xml:space="preserve"> и / или остеомиелитом </w:t>
            </w:r>
            <w:r>
              <w:rPr>
                <w:b/>
                <w:sz w:val="24"/>
                <w:szCs w:val="24"/>
              </w:rPr>
              <w:t xml:space="preserve">необходимо незамедлительно отправить к специалисту (хирургу) для начала лечения </w:t>
            </w:r>
            <w:r w:rsidR="00CA3D4F" w:rsidRPr="00171345">
              <w:rPr>
                <w:b/>
                <w:sz w:val="24"/>
                <w:szCs w:val="24"/>
              </w:rPr>
              <w:t>антибиотика</w:t>
            </w:r>
            <w:r>
              <w:rPr>
                <w:b/>
                <w:sz w:val="24"/>
                <w:szCs w:val="24"/>
              </w:rPr>
              <w:t>ми</w:t>
            </w:r>
            <w:r w:rsidR="00CA3D4F" w:rsidRPr="00171345">
              <w:rPr>
                <w:b/>
                <w:sz w:val="24"/>
                <w:szCs w:val="24"/>
              </w:rPr>
              <w:t xml:space="preserve"> в соответствии с </w:t>
            </w:r>
            <w:r>
              <w:rPr>
                <w:b/>
                <w:sz w:val="24"/>
                <w:szCs w:val="24"/>
              </w:rPr>
              <w:t>действующим протоколом</w:t>
            </w:r>
            <w:r w:rsidR="00CA3D4F" w:rsidRPr="00171345">
              <w:rPr>
                <w:b/>
                <w:sz w:val="24"/>
                <w:szCs w:val="24"/>
              </w:rPr>
              <w:t xml:space="preserve">. </w:t>
            </w:r>
          </w:p>
        </w:tc>
      </w:tr>
    </w:tbl>
    <w:p w14:paraId="5078AB31" w14:textId="77777777" w:rsidR="00CB615D" w:rsidRDefault="00CA2866" w:rsidP="00BA14C8">
      <w:pPr>
        <w:pStyle w:val="2"/>
        <w:rPr>
          <w:b/>
          <w:i/>
          <w:sz w:val="24"/>
          <w:szCs w:val="24"/>
        </w:rPr>
      </w:pPr>
      <w:bookmarkStart w:id="47" w:name="_Toc22307458"/>
      <w:r w:rsidRPr="00171345">
        <w:rPr>
          <w:b/>
          <w:i/>
          <w:sz w:val="24"/>
          <w:szCs w:val="24"/>
        </w:rPr>
        <w:t>5.</w:t>
      </w:r>
      <w:r w:rsidR="00BA14C8">
        <w:rPr>
          <w:b/>
          <w:i/>
          <w:sz w:val="24"/>
          <w:szCs w:val="24"/>
        </w:rPr>
        <w:t>6</w:t>
      </w:r>
      <w:r w:rsidRPr="00171345">
        <w:rPr>
          <w:b/>
          <w:i/>
          <w:sz w:val="24"/>
          <w:szCs w:val="24"/>
        </w:rPr>
        <w:t xml:space="preserve">. </w:t>
      </w:r>
      <w:r w:rsidR="00E3142A">
        <w:rPr>
          <w:b/>
          <w:i/>
          <w:sz w:val="24"/>
          <w:szCs w:val="24"/>
        </w:rPr>
        <w:t>Д</w:t>
      </w:r>
      <w:r w:rsidR="00CA3D4F" w:rsidRPr="00171345">
        <w:rPr>
          <w:b/>
          <w:i/>
          <w:sz w:val="24"/>
          <w:szCs w:val="24"/>
        </w:rPr>
        <w:t>иабетическая нейропатия</w:t>
      </w:r>
      <w:bookmarkEnd w:id="47"/>
    </w:p>
    <w:p w14:paraId="40363244" w14:textId="0F808A24" w:rsidR="00DC401C" w:rsidRPr="00A0066F" w:rsidRDefault="00DC401C" w:rsidP="00DC401C">
      <w:pPr>
        <w:rPr>
          <w:sz w:val="24"/>
          <w:szCs w:val="24"/>
          <w:lang w:val="en-US"/>
        </w:rPr>
      </w:pPr>
      <w:r w:rsidRPr="002557C8">
        <w:rPr>
          <w:sz w:val="24"/>
          <w:szCs w:val="24"/>
        </w:rPr>
        <w:t>У каждого пациента с сахарным диабетом необходимо целенаправленно собрать жалобы и анамнез для выявления периферической сенсорно-моторной нейропатии, макроангиопатии, остеоартропатии нижних конечностей.</w:t>
      </w:r>
      <w:r>
        <w:rPr>
          <w:sz w:val="24"/>
          <w:szCs w:val="24"/>
        </w:rPr>
        <w:t xml:space="preserve"> Н</w:t>
      </w:r>
      <w:r w:rsidRPr="002557C8">
        <w:rPr>
          <w:sz w:val="24"/>
          <w:szCs w:val="24"/>
        </w:rPr>
        <w:t>аличие диабетической нейропатии устанавливается на основании определения тактильной чувствительности с помощью 10 г монофиламента, температурной чувствительности с помощью инструмента Тип Терм. Достоверность полученных результатов повышается при дополнительной оценке других видов чувствительности (вибрационной с помощью градуированного камертона 128 Гц или Биотезиометра) и/или сухожильных рефлексов</w:t>
      </w:r>
      <w:r>
        <w:rPr>
          <w:sz w:val="24"/>
          <w:szCs w:val="24"/>
        </w:rPr>
        <w:t>.</w:t>
      </w:r>
      <w:r w:rsidRPr="002557C8">
        <w:rPr>
          <w:sz w:val="24"/>
          <w:szCs w:val="24"/>
        </w:rPr>
        <w:t xml:space="preserve"> </w:t>
      </w:r>
      <w:r w:rsidRPr="00A0066F">
        <w:rPr>
          <w:sz w:val="24"/>
          <w:szCs w:val="24"/>
        </w:rPr>
        <w:t>[</w:t>
      </w:r>
      <w:r w:rsidR="00DC3E7C">
        <w:rPr>
          <w:sz w:val="24"/>
          <w:szCs w:val="24"/>
        </w:rPr>
        <w:t>174</w:t>
      </w:r>
      <w:r>
        <w:rPr>
          <w:sz w:val="24"/>
          <w:szCs w:val="24"/>
          <w:lang w:val="en-US"/>
        </w:rPr>
        <w:t>]</w:t>
      </w:r>
    </w:p>
    <w:p w14:paraId="404C51EA" w14:textId="69295FBB" w:rsidR="00CB615D" w:rsidRPr="00171345" w:rsidRDefault="00CA3D4F">
      <w:pPr>
        <w:rPr>
          <w:b/>
          <w:i/>
          <w:sz w:val="24"/>
          <w:szCs w:val="24"/>
          <w:lang w:val="kk-KZ"/>
        </w:rPr>
      </w:pPr>
      <w:r w:rsidRPr="00171345">
        <w:rPr>
          <w:b/>
          <w:i/>
          <w:sz w:val="24"/>
          <w:szCs w:val="24"/>
        </w:rPr>
        <w:t>5.</w:t>
      </w:r>
      <w:r w:rsidR="00BA14C8">
        <w:rPr>
          <w:b/>
          <w:i/>
          <w:sz w:val="24"/>
          <w:szCs w:val="24"/>
        </w:rPr>
        <w:t>6</w:t>
      </w:r>
      <w:r w:rsidRPr="00171345">
        <w:rPr>
          <w:b/>
          <w:i/>
          <w:sz w:val="24"/>
          <w:szCs w:val="24"/>
        </w:rPr>
        <w:t>.1 Фармакологическое лечение</w:t>
      </w:r>
      <w:r w:rsidR="00DC401C">
        <w:rPr>
          <w:b/>
          <w:i/>
          <w:sz w:val="24"/>
          <w:szCs w:val="24"/>
        </w:rPr>
        <w:t xml:space="preserve"> (назначается только квалифицированным специалистом!)</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959"/>
      </w:tblGrid>
      <w:tr w:rsidR="00CA2866" w:rsidRPr="001F4E3A" w14:paraId="317D7E3E" w14:textId="77777777" w:rsidTr="00E3142A">
        <w:tc>
          <w:tcPr>
            <w:tcW w:w="9180" w:type="dxa"/>
            <w:tcBorders>
              <w:right w:val="single" w:sz="4" w:space="0" w:color="auto"/>
            </w:tcBorders>
          </w:tcPr>
          <w:p w14:paraId="4AEF530D" w14:textId="567B1E45" w:rsidR="00CA2866" w:rsidRPr="001F4E3A" w:rsidRDefault="00CA2866" w:rsidP="00CA2866">
            <w:pPr>
              <w:rPr>
                <w:sz w:val="24"/>
                <w:szCs w:val="24"/>
              </w:rPr>
            </w:pPr>
            <w:r w:rsidRPr="001F4E3A">
              <w:rPr>
                <w:sz w:val="24"/>
                <w:szCs w:val="24"/>
              </w:rPr>
              <w:t xml:space="preserve">Имеются убедительные доказательства того, что </w:t>
            </w:r>
            <w:r w:rsidR="00EB1AA4">
              <w:rPr>
                <w:sz w:val="24"/>
                <w:szCs w:val="24"/>
              </w:rPr>
              <w:t>некоторые препараты</w:t>
            </w:r>
            <w:r w:rsidRPr="001F4E3A">
              <w:rPr>
                <w:sz w:val="24"/>
                <w:szCs w:val="24"/>
              </w:rPr>
              <w:t xml:space="preserve"> могут улучшить контроль симптомов и качество жизни </w:t>
            </w:r>
            <w:proofErr w:type="gramStart"/>
            <w:r w:rsidRPr="001F4E3A">
              <w:rPr>
                <w:sz w:val="24"/>
                <w:szCs w:val="24"/>
              </w:rPr>
              <w:t>при</w:t>
            </w:r>
            <w:proofErr w:type="gramEnd"/>
            <w:r w:rsidRPr="001F4E3A">
              <w:rPr>
                <w:sz w:val="24"/>
                <w:szCs w:val="24"/>
              </w:rPr>
              <w:t xml:space="preserve"> диабетической периферической нейропатии (ДПН). Показано, что Дулоксетин снижает интенсивность </w:t>
            </w:r>
            <w:r w:rsidR="00EB1AA4">
              <w:rPr>
                <w:sz w:val="24"/>
                <w:szCs w:val="24"/>
              </w:rPr>
              <w:t xml:space="preserve">боли и улучшает качество жизни </w:t>
            </w:r>
            <w:r w:rsidRPr="001F4E3A">
              <w:rPr>
                <w:sz w:val="24"/>
                <w:szCs w:val="24"/>
                <w:shd w:val="clear" w:color="auto" w:fill="FFFFFF" w:themeFill="background1"/>
              </w:rPr>
              <w:t>[</w:t>
            </w:r>
            <w:r w:rsidR="00045D23">
              <w:rPr>
                <w:sz w:val="24"/>
                <w:szCs w:val="24"/>
                <w:shd w:val="clear" w:color="auto" w:fill="FFFFFF" w:themeFill="background1"/>
                <w:lang w:val="kk-KZ"/>
              </w:rPr>
              <w:t>175,176</w:t>
            </w:r>
            <w:r w:rsidRPr="001F4E3A">
              <w:rPr>
                <w:sz w:val="24"/>
                <w:szCs w:val="24"/>
                <w:shd w:val="clear" w:color="auto" w:fill="FFFFFF" w:themeFill="background1"/>
              </w:rPr>
              <w:t>]. Венлафаксин также может значительно снизить интенсивность боли, хотя требуются более высокие дозы (150-225 мг) [</w:t>
            </w:r>
            <w:r w:rsidR="00045D23">
              <w:rPr>
                <w:sz w:val="24"/>
                <w:szCs w:val="24"/>
                <w:shd w:val="clear" w:color="auto" w:fill="FFFFFF" w:themeFill="background1"/>
                <w:lang w:val="kk-KZ"/>
              </w:rPr>
              <w:t>175,177</w:t>
            </w:r>
            <w:r w:rsidRPr="001F4E3A">
              <w:rPr>
                <w:sz w:val="24"/>
                <w:szCs w:val="24"/>
                <w:shd w:val="clear" w:color="auto" w:fill="FFFFFF" w:themeFill="background1"/>
              </w:rPr>
              <w:t xml:space="preserve">]. </w:t>
            </w:r>
            <w:r w:rsidR="00EB1AA4">
              <w:rPr>
                <w:sz w:val="24"/>
                <w:szCs w:val="24"/>
                <w:shd w:val="clear" w:color="auto" w:fill="FFFFFF" w:themeFill="background1"/>
              </w:rPr>
              <w:t>Увеличение дозы не было связано с увеличением побочных эффектов</w:t>
            </w:r>
            <w:r w:rsidRPr="001F4E3A">
              <w:rPr>
                <w:sz w:val="24"/>
                <w:szCs w:val="24"/>
              </w:rPr>
              <w:t>.</w:t>
            </w:r>
          </w:p>
          <w:p w14:paraId="5A51F9C8" w14:textId="77777777" w:rsidR="00CA2866" w:rsidRPr="001F4E3A" w:rsidRDefault="00CA2866">
            <w:pPr>
              <w:rPr>
                <w:sz w:val="24"/>
                <w:szCs w:val="24"/>
              </w:rPr>
            </w:pPr>
          </w:p>
        </w:tc>
        <w:tc>
          <w:tcPr>
            <w:tcW w:w="959" w:type="dxa"/>
            <w:tcBorders>
              <w:left w:val="single" w:sz="4" w:space="0" w:color="auto"/>
            </w:tcBorders>
          </w:tcPr>
          <w:p w14:paraId="15E84241" w14:textId="77777777" w:rsidR="00CA2866" w:rsidRPr="001F4E3A" w:rsidRDefault="00CA2866">
            <w:pPr>
              <w:rPr>
                <w:sz w:val="24"/>
                <w:szCs w:val="24"/>
                <w:lang w:val="kk-KZ"/>
              </w:rPr>
            </w:pPr>
            <w:r w:rsidRPr="001F4E3A">
              <w:rPr>
                <w:sz w:val="24"/>
                <w:szCs w:val="24"/>
                <w:lang w:val="kk-KZ"/>
              </w:rPr>
              <w:t>1++</w:t>
            </w:r>
          </w:p>
          <w:p w14:paraId="0A426DDD" w14:textId="77777777" w:rsidR="00CA2866" w:rsidRPr="001F4E3A" w:rsidRDefault="00CA2866">
            <w:pPr>
              <w:rPr>
                <w:sz w:val="24"/>
                <w:szCs w:val="24"/>
                <w:lang w:val="kk-KZ"/>
              </w:rPr>
            </w:pPr>
            <w:r w:rsidRPr="001F4E3A">
              <w:rPr>
                <w:sz w:val="24"/>
                <w:szCs w:val="24"/>
                <w:lang w:val="kk-KZ"/>
              </w:rPr>
              <w:t>1+</w:t>
            </w:r>
          </w:p>
        </w:tc>
      </w:tr>
      <w:tr w:rsidR="00CA2866" w:rsidRPr="001F4E3A" w14:paraId="3AE7A8D6" w14:textId="77777777" w:rsidTr="00E3142A">
        <w:tc>
          <w:tcPr>
            <w:tcW w:w="9180" w:type="dxa"/>
            <w:tcBorders>
              <w:right w:val="single" w:sz="4" w:space="0" w:color="auto"/>
            </w:tcBorders>
          </w:tcPr>
          <w:p w14:paraId="3660EAE3" w14:textId="7092AF5C" w:rsidR="00CA2866" w:rsidRPr="001F4E3A" w:rsidRDefault="00CA2866" w:rsidP="006421BE">
            <w:pPr>
              <w:rPr>
                <w:sz w:val="24"/>
                <w:szCs w:val="24"/>
              </w:rPr>
            </w:pPr>
            <w:r w:rsidRPr="001F4E3A">
              <w:rPr>
                <w:sz w:val="24"/>
                <w:szCs w:val="24"/>
              </w:rPr>
              <w:t>Было показано, что противосудорожные препараты, такие как карбамазепин и габапентин, более эффективны, чем плацебо, в снижении симптомов болезненного</w:t>
            </w:r>
            <w:r w:rsidR="006421BE">
              <w:rPr>
                <w:sz w:val="24"/>
                <w:szCs w:val="24"/>
              </w:rPr>
              <w:t xml:space="preserve"> ДПН </w:t>
            </w:r>
            <w:r w:rsidR="006421BE" w:rsidRPr="006421BE">
              <w:rPr>
                <w:sz w:val="24"/>
                <w:szCs w:val="24"/>
              </w:rPr>
              <w:t>[</w:t>
            </w:r>
            <w:r w:rsidR="00045D23">
              <w:rPr>
                <w:sz w:val="24"/>
                <w:szCs w:val="24"/>
                <w:lang w:val="kk-KZ"/>
              </w:rPr>
              <w:t>178</w:t>
            </w:r>
            <w:r w:rsidRPr="001F4E3A">
              <w:rPr>
                <w:sz w:val="24"/>
                <w:szCs w:val="24"/>
              </w:rPr>
              <w:t xml:space="preserve">, </w:t>
            </w:r>
            <w:r w:rsidR="00045D23">
              <w:rPr>
                <w:sz w:val="24"/>
                <w:szCs w:val="24"/>
                <w:lang w:val="kk-KZ"/>
              </w:rPr>
              <w:t>179</w:t>
            </w:r>
            <w:r w:rsidRPr="001F4E3A">
              <w:rPr>
                <w:sz w:val="24"/>
                <w:szCs w:val="24"/>
              </w:rPr>
              <w:t xml:space="preserve">, </w:t>
            </w:r>
            <w:r w:rsidR="00045D23">
              <w:rPr>
                <w:sz w:val="24"/>
                <w:szCs w:val="24"/>
                <w:lang w:val="kk-KZ"/>
              </w:rPr>
              <w:t>18</w:t>
            </w:r>
            <w:r w:rsidRPr="001F4E3A">
              <w:rPr>
                <w:sz w:val="24"/>
                <w:szCs w:val="24"/>
                <w:lang w:val="kk-KZ"/>
              </w:rPr>
              <w:t>0</w:t>
            </w:r>
            <w:r w:rsidRPr="001F4E3A">
              <w:rPr>
                <w:sz w:val="24"/>
                <w:szCs w:val="24"/>
              </w:rPr>
              <w:t>]. Габапентин превосходит плацебо у пациентов с ДПН [</w:t>
            </w:r>
            <w:r w:rsidRPr="001F4E3A">
              <w:rPr>
                <w:sz w:val="24"/>
                <w:szCs w:val="24"/>
                <w:lang w:val="kk-KZ"/>
              </w:rPr>
              <w:t>300</w:t>
            </w:r>
            <w:r w:rsidRPr="001F4E3A">
              <w:rPr>
                <w:sz w:val="24"/>
                <w:szCs w:val="24"/>
              </w:rPr>
              <w:t xml:space="preserve">]. Прегабалин является эффективным средством для лечения пациентов </w:t>
            </w:r>
            <w:proofErr w:type="gramStart"/>
            <w:r w:rsidRPr="001F4E3A">
              <w:rPr>
                <w:sz w:val="24"/>
                <w:szCs w:val="24"/>
              </w:rPr>
              <w:t>с</w:t>
            </w:r>
            <w:proofErr w:type="gramEnd"/>
            <w:r w:rsidRPr="001F4E3A">
              <w:rPr>
                <w:sz w:val="24"/>
                <w:szCs w:val="24"/>
              </w:rPr>
              <w:t xml:space="preserve"> болезненн</w:t>
            </w:r>
            <w:r w:rsidR="00EB1AA4">
              <w:rPr>
                <w:sz w:val="24"/>
                <w:szCs w:val="24"/>
              </w:rPr>
              <w:t>ой</w:t>
            </w:r>
            <w:r w:rsidRPr="001F4E3A">
              <w:rPr>
                <w:sz w:val="24"/>
                <w:szCs w:val="24"/>
              </w:rPr>
              <w:t xml:space="preserve"> ДПН [</w:t>
            </w:r>
            <w:r w:rsidR="00045D23">
              <w:rPr>
                <w:sz w:val="24"/>
                <w:szCs w:val="24"/>
                <w:lang w:val="kk-KZ"/>
              </w:rPr>
              <w:t>181,182</w:t>
            </w:r>
            <w:r w:rsidR="00EB1AA4">
              <w:rPr>
                <w:sz w:val="24"/>
                <w:szCs w:val="24"/>
              </w:rPr>
              <w:t>].</w:t>
            </w:r>
          </w:p>
        </w:tc>
        <w:tc>
          <w:tcPr>
            <w:tcW w:w="959" w:type="dxa"/>
            <w:tcBorders>
              <w:left w:val="single" w:sz="4" w:space="0" w:color="auto"/>
            </w:tcBorders>
          </w:tcPr>
          <w:p w14:paraId="3F1FE28D" w14:textId="77777777" w:rsidR="00CA2866" w:rsidRPr="001F4E3A" w:rsidRDefault="00CA2866">
            <w:pPr>
              <w:rPr>
                <w:sz w:val="24"/>
                <w:szCs w:val="24"/>
                <w:lang w:val="kk-KZ"/>
              </w:rPr>
            </w:pPr>
            <w:r w:rsidRPr="001F4E3A">
              <w:rPr>
                <w:sz w:val="24"/>
                <w:szCs w:val="24"/>
                <w:lang w:val="kk-KZ"/>
              </w:rPr>
              <w:t>1+</w:t>
            </w:r>
          </w:p>
          <w:p w14:paraId="45431E21" w14:textId="77777777" w:rsidR="00CA2866" w:rsidRPr="001F4E3A" w:rsidRDefault="00CA2866">
            <w:pPr>
              <w:rPr>
                <w:sz w:val="24"/>
                <w:szCs w:val="24"/>
                <w:lang w:val="kk-KZ"/>
              </w:rPr>
            </w:pPr>
            <w:r w:rsidRPr="001F4E3A">
              <w:rPr>
                <w:sz w:val="24"/>
                <w:szCs w:val="24"/>
                <w:lang w:val="kk-KZ"/>
              </w:rPr>
              <w:t>1++</w:t>
            </w:r>
          </w:p>
        </w:tc>
      </w:tr>
    </w:tbl>
    <w:p w14:paraId="6444F334" w14:textId="77777777" w:rsidR="00CB615D" w:rsidRPr="001F4E3A" w:rsidRDefault="00CB615D">
      <w:pPr>
        <w:rPr>
          <w:sz w:val="24"/>
          <w:szCs w:val="24"/>
          <w:lang w:val="kk-KZ"/>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322"/>
      </w:tblGrid>
      <w:tr w:rsidR="00CA2866" w:rsidRPr="00171345" w14:paraId="4E9BE992" w14:textId="77777777" w:rsidTr="00171345">
        <w:tc>
          <w:tcPr>
            <w:tcW w:w="817" w:type="dxa"/>
            <w:tcBorders>
              <w:right w:val="single" w:sz="4" w:space="0" w:color="auto"/>
            </w:tcBorders>
          </w:tcPr>
          <w:p w14:paraId="44330D73" w14:textId="77777777" w:rsidR="00CA2866" w:rsidRPr="00171345" w:rsidRDefault="00CA2866">
            <w:pPr>
              <w:rPr>
                <w:b/>
                <w:sz w:val="24"/>
                <w:szCs w:val="24"/>
                <w:lang w:val="en-US"/>
              </w:rPr>
            </w:pPr>
            <w:r w:rsidRPr="00171345">
              <w:rPr>
                <w:b/>
                <w:sz w:val="24"/>
                <w:szCs w:val="24"/>
                <w:lang w:val="en-US"/>
              </w:rPr>
              <w:t>BP</w:t>
            </w:r>
          </w:p>
        </w:tc>
        <w:tc>
          <w:tcPr>
            <w:tcW w:w="9322" w:type="dxa"/>
            <w:tcBorders>
              <w:left w:val="single" w:sz="4" w:space="0" w:color="auto"/>
            </w:tcBorders>
          </w:tcPr>
          <w:p w14:paraId="7597BC68" w14:textId="77777777" w:rsidR="00CA2866" w:rsidRDefault="00EB1AA4">
            <w:pPr>
              <w:rPr>
                <w:b/>
                <w:sz w:val="24"/>
                <w:szCs w:val="24"/>
              </w:rPr>
            </w:pPr>
            <w:r>
              <w:rPr>
                <w:b/>
                <w:sz w:val="24"/>
                <w:szCs w:val="24"/>
              </w:rPr>
              <w:t>Первоначальное лечение</w:t>
            </w:r>
            <w:r w:rsidR="00CA2866" w:rsidRPr="00171345">
              <w:rPr>
                <w:b/>
                <w:sz w:val="24"/>
                <w:szCs w:val="24"/>
              </w:rPr>
              <w:t xml:space="preserve"> ДПН зависит от индивидуального выбора пациента, режимов дозирования, профиля стоимости и побочного эффекта</w:t>
            </w:r>
          </w:p>
          <w:p w14:paraId="5923D47F" w14:textId="77777777" w:rsidR="00171345" w:rsidRPr="00171345" w:rsidRDefault="00171345">
            <w:pPr>
              <w:rPr>
                <w:b/>
                <w:sz w:val="24"/>
                <w:szCs w:val="24"/>
                <w:lang w:val="kk-KZ"/>
              </w:rPr>
            </w:pPr>
          </w:p>
        </w:tc>
      </w:tr>
      <w:tr w:rsidR="00CA2866" w:rsidRPr="00171345" w14:paraId="718B0782" w14:textId="77777777" w:rsidTr="00171345">
        <w:tc>
          <w:tcPr>
            <w:tcW w:w="817" w:type="dxa"/>
            <w:tcBorders>
              <w:right w:val="single" w:sz="4" w:space="0" w:color="auto"/>
            </w:tcBorders>
          </w:tcPr>
          <w:p w14:paraId="4E5C7349" w14:textId="77777777" w:rsidR="00CA2866" w:rsidRPr="00171345" w:rsidRDefault="00CA2866">
            <w:pPr>
              <w:rPr>
                <w:b/>
                <w:sz w:val="24"/>
                <w:szCs w:val="24"/>
                <w:lang w:val="en-US"/>
              </w:rPr>
            </w:pPr>
            <w:r w:rsidRPr="00171345">
              <w:rPr>
                <w:b/>
                <w:sz w:val="24"/>
                <w:szCs w:val="24"/>
                <w:lang w:val="en-US"/>
              </w:rPr>
              <w:t>A</w:t>
            </w:r>
          </w:p>
        </w:tc>
        <w:tc>
          <w:tcPr>
            <w:tcW w:w="9322" w:type="dxa"/>
            <w:tcBorders>
              <w:left w:val="single" w:sz="4" w:space="0" w:color="auto"/>
            </w:tcBorders>
          </w:tcPr>
          <w:p w14:paraId="4BBF8AEA" w14:textId="77777777" w:rsidR="00CA2866" w:rsidRDefault="00CA2866">
            <w:pPr>
              <w:rPr>
                <w:b/>
                <w:sz w:val="24"/>
                <w:szCs w:val="24"/>
              </w:rPr>
            </w:pPr>
            <w:r w:rsidRPr="00171345">
              <w:rPr>
                <w:b/>
                <w:sz w:val="24"/>
                <w:szCs w:val="24"/>
              </w:rPr>
              <w:t xml:space="preserve">Антидепрессанты, в том числе трициклические, дулоксетин и венлафаксин, следует рассматривать для лечения пациентов с </w:t>
            </w:r>
            <w:proofErr w:type="gramStart"/>
            <w:r w:rsidRPr="00171345">
              <w:rPr>
                <w:b/>
                <w:sz w:val="24"/>
                <w:szCs w:val="24"/>
              </w:rPr>
              <w:t>болезненным</w:t>
            </w:r>
            <w:proofErr w:type="gramEnd"/>
            <w:r w:rsidRPr="00171345">
              <w:rPr>
                <w:b/>
                <w:sz w:val="24"/>
                <w:szCs w:val="24"/>
              </w:rPr>
              <w:t xml:space="preserve"> ДПН.</w:t>
            </w:r>
          </w:p>
          <w:p w14:paraId="0E411338" w14:textId="77777777" w:rsidR="00171345" w:rsidRPr="00171345" w:rsidRDefault="00171345">
            <w:pPr>
              <w:rPr>
                <w:b/>
                <w:sz w:val="24"/>
                <w:szCs w:val="24"/>
                <w:lang w:val="kk-KZ"/>
              </w:rPr>
            </w:pPr>
          </w:p>
        </w:tc>
      </w:tr>
      <w:tr w:rsidR="00CA2866" w:rsidRPr="00171345" w14:paraId="02A85D0B" w14:textId="77777777" w:rsidTr="00EB1AA4">
        <w:trPr>
          <w:trHeight w:val="618"/>
        </w:trPr>
        <w:tc>
          <w:tcPr>
            <w:tcW w:w="817" w:type="dxa"/>
            <w:tcBorders>
              <w:right w:val="single" w:sz="4" w:space="0" w:color="auto"/>
            </w:tcBorders>
          </w:tcPr>
          <w:p w14:paraId="7DAC00F5" w14:textId="77777777" w:rsidR="00CA2866" w:rsidRPr="00171345" w:rsidRDefault="00CA2866">
            <w:pPr>
              <w:rPr>
                <w:b/>
                <w:sz w:val="24"/>
                <w:szCs w:val="24"/>
                <w:lang w:val="en-US"/>
              </w:rPr>
            </w:pPr>
            <w:r w:rsidRPr="00171345">
              <w:rPr>
                <w:b/>
                <w:sz w:val="24"/>
                <w:szCs w:val="24"/>
                <w:lang w:val="en-US"/>
              </w:rPr>
              <w:t>A</w:t>
            </w:r>
          </w:p>
        </w:tc>
        <w:tc>
          <w:tcPr>
            <w:tcW w:w="9322" w:type="dxa"/>
            <w:tcBorders>
              <w:left w:val="single" w:sz="4" w:space="0" w:color="auto"/>
            </w:tcBorders>
          </w:tcPr>
          <w:p w14:paraId="4AADA539" w14:textId="77777777" w:rsidR="00CA2866" w:rsidRPr="00171345" w:rsidRDefault="00CA2866" w:rsidP="00EB1AA4">
            <w:pPr>
              <w:rPr>
                <w:b/>
                <w:sz w:val="24"/>
                <w:szCs w:val="24"/>
              </w:rPr>
            </w:pPr>
            <w:r w:rsidRPr="00171345">
              <w:rPr>
                <w:b/>
                <w:sz w:val="24"/>
                <w:szCs w:val="24"/>
              </w:rPr>
              <w:t xml:space="preserve">Противосудорожные препараты, включая прегабалин и габапентин, следует рассматривать для лечения пациентов с </w:t>
            </w:r>
            <w:proofErr w:type="gramStart"/>
            <w:r w:rsidRPr="00171345">
              <w:rPr>
                <w:b/>
                <w:sz w:val="24"/>
                <w:szCs w:val="24"/>
              </w:rPr>
              <w:t>болезненным</w:t>
            </w:r>
            <w:proofErr w:type="gramEnd"/>
            <w:r w:rsidRPr="00171345">
              <w:rPr>
                <w:b/>
                <w:sz w:val="24"/>
                <w:szCs w:val="24"/>
              </w:rPr>
              <w:t xml:space="preserve"> ДПН.</w:t>
            </w:r>
          </w:p>
        </w:tc>
      </w:tr>
    </w:tbl>
    <w:p w14:paraId="1006209A" w14:textId="77777777" w:rsidR="00CA2866" w:rsidRPr="001F4E3A" w:rsidRDefault="00CA2866">
      <w:pPr>
        <w:rPr>
          <w:sz w:val="24"/>
          <w:szCs w:val="24"/>
          <w:lang w:val="kk-KZ"/>
        </w:rPr>
      </w:pPr>
    </w:p>
    <w:p w14:paraId="561D70DD" w14:textId="77777777" w:rsidR="00CB615D" w:rsidRPr="001F4E3A" w:rsidRDefault="00CA3D4F">
      <w:pPr>
        <w:spacing w:after="0"/>
        <w:rPr>
          <w:sz w:val="24"/>
          <w:szCs w:val="24"/>
        </w:rPr>
      </w:pPr>
      <w:r w:rsidRPr="001F4E3A">
        <w:rPr>
          <w:b/>
          <w:sz w:val="24"/>
          <w:szCs w:val="24"/>
        </w:rPr>
        <w:t>5.</w:t>
      </w:r>
      <w:r w:rsidR="00BA14C8">
        <w:rPr>
          <w:b/>
          <w:sz w:val="24"/>
          <w:szCs w:val="24"/>
        </w:rPr>
        <w:t>6</w:t>
      </w:r>
      <w:r w:rsidRPr="001F4E3A">
        <w:rPr>
          <w:b/>
          <w:sz w:val="24"/>
          <w:szCs w:val="24"/>
        </w:rPr>
        <w:t xml:space="preserve">.2. Нефармакологическое лечение </w:t>
      </w:r>
    </w:p>
    <w:p w14:paraId="427FB29D" w14:textId="77777777" w:rsidR="00CB615D" w:rsidRPr="001F4E3A" w:rsidRDefault="00CB615D">
      <w:pPr>
        <w:spacing w:after="0"/>
        <w:rPr>
          <w:sz w:val="24"/>
          <w:szCs w:val="24"/>
        </w:rPr>
      </w:pPr>
    </w:p>
    <w:p w14:paraId="37F41331" w14:textId="4C701F08" w:rsidR="00CB615D" w:rsidRPr="001F4E3A" w:rsidRDefault="00CA3D4F">
      <w:pPr>
        <w:rPr>
          <w:sz w:val="24"/>
          <w:szCs w:val="24"/>
        </w:rPr>
      </w:pPr>
      <w:r w:rsidRPr="001F4E3A">
        <w:rPr>
          <w:sz w:val="24"/>
          <w:szCs w:val="24"/>
        </w:rPr>
        <w:lastRenderedPageBreak/>
        <w:t xml:space="preserve">Не было установлено </w:t>
      </w:r>
      <w:r w:rsidR="006421BE">
        <w:rPr>
          <w:sz w:val="24"/>
          <w:szCs w:val="24"/>
        </w:rPr>
        <w:t>веских</w:t>
      </w:r>
      <w:r w:rsidRPr="001F4E3A">
        <w:rPr>
          <w:sz w:val="24"/>
          <w:szCs w:val="24"/>
        </w:rPr>
        <w:t xml:space="preserve"> доказательств эффективности иглоукалывания, ког</w:t>
      </w:r>
      <w:r w:rsidR="00EB1AA4">
        <w:rPr>
          <w:sz w:val="24"/>
          <w:szCs w:val="24"/>
        </w:rPr>
        <w:t>нитивной поведенческой терапии или чрескожной</w:t>
      </w:r>
      <w:r w:rsidRPr="001F4E3A">
        <w:rPr>
          <w:sz w:val="24"/>
          <w:szCs w:val="24"/>
        </w:rPr>
        <w:t xml:space="preserve"> </w:t>
      </w:r>
      <w:r w:rsidR="00EB1AA4">
        <w:rPr>
          <w:sz w:val="24"/>
          <w:szCs w:val="24"/>
        </w:rPr>
        <w:t xml:space="preserve">электрической стимуляции </w:t>
      </w:r>
      <w:r w:rsidRPr="001F4E3A">
        <w:rPr>
          <w:sz w:val="24"/>
          <w:szCs w:val="24"/>
        </w:rPr>
        <w:t xml:space="preserve">нерва при лечении пациентов </w:t>
      </w:r>
      <w:proofErr w:type="gramStart"/>
      <w:r w:rsidRPr="001F4E3A">
        <w:rPr>
          <w:sz w:val="24"/>
          <w:szCs w:val="24"/>
        </w:rPr>
        <w:t>с</w:t>
      </w:r>
      <w:proofErr w:type="gramEnd"/>
      <w:r w:rsidRPr="001F4E3A">
        <w:rPr>
          <w:sz w:val="24"/>
          <w:szCs w:val="24"/>
        </w:rPr>
        <w:t xml:space="preserve"> болезненн</w:t>
      </w:r>
      <w:r w:rsidR="00EB1AA4">
        <w:rPr>
          <w:sz w:val="24"/>
          <w:szCs w:val="24"/>
        </w:rPr>
        <w:t xml:space="preserve">ой </w:t>
      </w:r>
      <w:r w:rsidRPr="001F4E3A">
        <w:rPr>
          <w:sz w:val="24"/>
          <w:szCs w:val="24"/>
        </w:rPr>
        <w:t>ДПН.</w:t>
      </w:r>
    </w:p>
    <w:p w14:paraId="299116B2" w14:textId="77777777" w:rsidR="00CB615D" w:rsidRPr="001F4E3A" w:rsidRDefault="00847DD6">
      <w:pPr>
        <w:rPr>
          <w:b/>
          <w:sz w:val="24"/>
          <w:szCs w:val="24"/>
        </w:rPr>
      </w:pPr>
      <w:r w:rsidRPr="001F4E3A">
        <w:rPr>
          <w:b/>
          <w:sz w:val="24"/>
          <w:szCs w:val="24"/>
        </w:rPr>
        <w:t>5.</w:t>
      </w:r>
      <w:r w:rsidR="00BA14C8">
        <w:rPr>
          <w:b/>
          <w:sz w:val="24"/>
          <w:szCs w:val="24"/>
        </w:rPr>
        <w:t>6</w:t>
      </w:r>
      <w:r w:rsidRPr="001F4E3A">
        <w:rPr>
          <w:b/>
          <w:sz w:val="24"/>
          <w:szCs w:val="24"/>
        </w:rPr>
        <w:t xml:space="preserve">.3. </w:t>
      </w:r>
      <w:r w:rsidR="00EB1AA4">
        <w:rPr>
          <w:b/>
          <w:sz w:val="24"/>
          <w:szCs w:val="24"/>
        </w:rPr>
        <w:t>Чек-лист</w:t>
      </w:r>
      <w:r w:rsidR="009205B7">
        <w:rPr>
          <w:b/>
          <w:sz w:val="24"/>
          <w:szCs w:val="24"/>
        </w:rPr>
        <w:t xml:space="preserve"> для предоставления информации</w:t>
      </w:r>
    </w:p>
    <w:p w14:paraId="3E20609D" w14:textId="774501BC" w:rsidR="00847DD6" w:rsidRPr="001F4E3A" w:rsidRDefault="00CA3D4F">
      <w:pPr>
        <w:rPr>
          <w:sz w:val="24"/>
          <w:szCs w:val="24"/>
        </w:rPr>
      </w:pPr>
      <w:r w:rsidRPr="001F4E3A">
        <w:rPr>
          <w:sz w:val="24"/>
          <w:szCs w:val="24"/>
        </w:rPr>
        <w:t xml:space="preserve">В этом разделе приведены примеры информации, которую пациенты / </w:t>
      </w:r>
      <w:r w:rsidR="006421BE">
        <w:rPr>
          <w:sz w:val="24"/>
          <w:szCs w:val="24"/>
        </w:rPr>
        <w:t>лица, осуществляющие уход,</w:t>
      </w:r>
      <w:r w:rsidRPr="001F4E3A">
        <w:rPr>
          <w:sz w:val="24"/>
          <w:szCs w:val="24"/>
        </w:rPr>
        <w:t xml:space="preserve"> могут найти полезными на ключевых этапах </w:t>
      </w:r>
      <w:r w:rsidR="00EB1AA4">
        <w:rPr>
          <w:sz w:val="24"/>
          <w:szCs w:val="24"/>
        </w:rPr>
        <w:t>ухода за</w:t>
      </w:r>
      <w:r w:rsidRPr="001F4E3A">
        <w:rPr>
          <w:sz w:val="24"/>
          <w:szCs w:val="24"/>
        </w:rPr>
        <w:t xml:space="preserve"> пациент</w:t>
      </w:r>
      <w:r w:rsidR="00EB1AA4">
        <w:rPr>
          <w:sz w:val="24"/>
          <w:szCs w:val="24"/>
        </w:rPr>
        <w:t>ом</w:t>
      </w:r>
      <w:r w:rsidRPr="001F4E3A">
        <w:rPr>
          <w:sz w:val="24"/>
          <w:szCs w:val="24"/>
        </w:rPr>
        <w:t xml:space="preserve">. </w:t>
      </w:r>
    </w:p>
    <w:p w14:paraId="7B27387B" w14:textId="77777777" w:rsidR="00CB615D" w:rsidRPr="006421BE" w:rsidRDefault="00CA3D4F">
      <w:pPr>
        <w:rPr>
          <w:sz w:val="24"/>
          <w:szCs w:val="24"/>
          <w:u w:val="single"/>
        </w:rPr>
      </w:pPr>
      <w:r w:rsidRPr="006421BE">
        <w:rPr>
          <w:sz w:val="24"/>
          <w:szCs w:val="24"/>
          <w:u w:val="single"/>
        </w:rPr>
        <w:t>Скрининг</w:t>
      </w:r>
    </w:p>
    <w:p w14:paraId="2AAEB188" w14:textId="3EE92E88" w:rsidR="00CB615D" w:rsidRPr="001F4E3A" w:rsidRDefault="00CA3D4F">
      <w:pPr>
        <w:rPr>
          <w:sz w:val="24"/>
          <w:szCs w:val="24"/>
        </w:rPr>
      </w:pPr>
      <w:r w:rsidRPr="001F4E3A">
        <w:rPr>
          <w:sz w:val="24"/>
          <w:szCs w:val="24"/>
        </w:rPr>
        <w:t xml:space="preserve"> </w:t>
      </w:r>
      <w:r w:rsidR="00EB1AA4">
        <w:rPr>
          <w:sz w:val="24"/>
          <w:szCs w:val="24"/>
        </w:rPr>
        <w:t>При ежегодном скрининге</w:t>
      </w:r>
      <w:r w:rsidR="006421BE">
        <w:rPr>
          <w:sz w:val="24"/>
          <w:szCs w:val="24"/>
        </w:rPr>
        <w:t xml:space="preserve"> стоп</w:t>
      </w:r>
      <w:r w:rsidRPr="001F4E3A">
        <w:rPr>
          <w:sz w:val="24"/>
          <w:szCs w:val="24"/>
        </w:rPr>
        <w:t xml:space="preserve"> пациенты должны получать устные и письм</w:t>
      </w:r>
      <w:r w:rsidR="006421BE">
        <w:rPr>
          <w:sz w:val="24"/>
          <w:szCs w:val="24"/>
        </w:rPr>
        <w:t>енные рекомендации по следующим пунктам</w:t>
      </w:r>
      <w:r w:rsidRPr="001F4E3A">
        <w:rPr>
          <w:sz w:val="24"/>
          <w:szCs w:val="24"/>
        </w:rPr>
        <w:t>:</w:t>
      </w:r>
    </w:p>
    <w:p w14:paraId="0ADD8926" w14:textId="12AAE03D" w:rsidR="00CB615D" w:rsidRPr="001F4E3A" w:rsidRDefault="00CA3D4F">
      <w:pPr>
        <w:rPr>
          <w:sz w:val="24"/>
          <w:szCs w:val="24"/>
        </w:rPr>
      </w:pPr>
      <w:r w:rsidRPr="001F4E3A">
        <w:rPr>
          <w:sz w:val="24"/>
          <w:szCs w:val="24"/>
        </w:rPr>
        <w:t>-</w:t>
      </w:r>
      <w:r w:rsidRPr="001F4E3A">
        <w:rPr>
          <w:sz w:val="24"/>
          <w:szCs w:val="24"/>
        </w:rPr>
        <w:tab/>
        <w:t xml:space="preserve">как </w:t>
      </w:r>
      <w:r w:rsidR="006421BE">
        <w:rPr>
          <w:sz w:val="24"/>
          <w:szCs w:val="24"/>
        </w:rPr>
        <w:t xml:space="preserve">сахарный </w:t>
      </w:r>
      <w:r w:rsidRPr="001F4E3A">
        <w:rPr>
          <w:sz w:val="24"/>
          <w:szCs w:val="24"/>
        </w:rPr>
        <w:t xml:space="preserve">диабет влияет на их </w:t>
      </w:r>
      <w:r w:rsidR="00EB1AA4">
        <w:rPr>
          <w:sz w:val="24"/>
          <w:szCs w:val="24"/>
        </w:rPr>
        <w:t>стопы;</w:t>
      </w:r>
    </w:p>
    <w:p w14:paraId="6FE32901" w14:textId="4B96C41C" w:rsidR="00CB615D" w:rsidRPr="001F4E3A" w:rsidRDefault="00CA3D4F">
      <w:pPr>
        <w:rPr>
          <w:sz w:val="24"/>
          <w:szCs w:val="24"/>
        </w:rPr>
      </w:pPr>
      <w:r w:rsidRPr="001F4E3A">
        <w:rPr>
          <w:sz w:val="24"/>
          <w:szCs w:val="24"/>
        </w:rPr>
        <w:t>-</w:t>
      </w:r>
      <w:r w:rsidRPr="001F4E3A">
        <w:rPr>
          <w:sz w:val="24"/>
          <w:szCs w:val="24"/>
        </w:rPr>
        <w:tab/>
        <w:t xml:space="preserve"> почему важно </w:t>
      </w:r>
      <w:r w:rsidR="00EB1AA4">
        <w:rPr>
          <w:sz w:val="24"/>
          <w:szCs w:val="24"/>
        </w:rPr>
        <w:t>проходить</w:t>
      </w:r>
      <w:r w:rsidRPr="001F4E3A">
        <w:rPr>
          <w:sz w:val="24"/>
          <w:szCs w:val="24"/>
        </w:rPr>
        <w:t xml:space="preserve"> скрининг </w:t>
      </w:r>
      <w:r w:rsidR="00266690">
        <w:rPr>
          <w:sz w:val="24"/>
          <w:szCs w:val="24"/>
        </w:rPr>
        <w:t xml:space="preserve">стоп </w:t>
      </w:r>
      <w:r w:rsidRPr="001F4E3A">
        <w:rPr>
          <w:sz w:val="24"/>
          <w:szCs w:val="24"/>
        </w:rPr>
        <w:t>и оценку риска</w:t>
      </w:r>
    </w:p>
    <w:p w14:paraId="78A90006" w14:textId="77777777" w:rsidR="00CB615D" w:rsidRPr="001F4E3A" w:rsidRDefault="00CA3D4F">
      <w:pPr>
        <w:rPr>
          <w:sz w:val="24"/>
          <w:szCs w:val="24"/>
        </w:rPr>
      </w:pPr>
      <w:r w:rsidRPr="001F4E3A">
        <w:rPr>
          <w:sz w:val="24"/>
          <w:szCs w:val="24"/>
        </w:rPr>
        <w:t>-</w:t>
      </w:r>
      <w:r w:rsidRPr="001F4E3A">
        <w:rPr>
          <w:sz w:val="24"/>
          <w:szCs w:val="24"/>
        </w:rPr>
        <w:tab/>
        <w:t xml:space="preserve"> как ухаживать за </w:t>
      </w:r>
      <w:r w:rsidR="00EB1AA4">
        <w:rPr>
          <w:sz w:val="24"/>
          <w:szCs w:val="24"/>
        </w:rPr>
        <w:t>стопами</w:t>
      </w:r>
      <w:r w:rsidRPr="001F4E3A">
        <w:rPr>
          <w:sz w:val="24"/>
          <w:szCs w:val="24"/>
        </w:rPr>
        <w:t xml:space="preserve"> и когда </w:t>
      </w:r>
      <w:r w:rsidR="00EB1AA4">
        <w:rPr>
          <w:sz w:val="24"/>
          <w:szCs w:val="24"/>
        </w:rPr>
        <w:t>необходимо обращаться за</w:t>
      </w:r>
      <w:r w:rsidRPr="001F4E3A">
        <w:rPr>
          <w:sz w:val="24"/>
          <w:szCs w:val="24"/>
        </w:rPr>
        <w:t xml:space="preserve"> помощь</w:t>
      </w:r>
      <w:r w:rsidR="00EB1AA4">
        <w:rPr>
          <w:sz w:val="24"/>
          <w:szCs w:val="24"/>
        </w:rPr>
        <w:t>ю</w:t>
      </w:r>
    </w:p>
    <w:p w14:paraId="0672DF58" w14:textId="77777777" w:rsidR="00CB615D" w:rsidRPr="001F4E3A" w:rsidRDefault="00CA3D4F">
      <w:pPr>
        <w:rPr>
          <w:sz w:val="24"/>
          <w:szCs w:val="24"/>
        </w:rPr>
      </w:pPr>
      <w:r w:rsidRPr="001F4E3A">
        <w:rPr>
          <w:sz w:val="24"/>
          <w:szCs w:val="24"/>
        </w:rPr>
        <w:t>-</w:t>
      </w:r>
      <w:r w:rsidRPr="001F4E3A">
        <w:rPr>
          <w:sz w:val="24"/>
          <w:szCs w:val="24"/>
        </w:rPr>
        <w:tab/>
        <w:t xml:space="preserve">что делать в чрезвычайной ситуации? </w:t>
      </w:r>
    </w:p>
    <w:p w14:paraId="7FEEDB80" w14:textId="77777777" w:rsidR="00CB615D" w:rsidRPr="001F4E3A" w:rsidRDefault="00CA3D4F">
      <w:pPr>
        <w:rPr>
          <w:sz w:val="24"/>
          <w:szCs w:val="24"/>
        </w:rPr>
      </w:pPr>
      <w:r w:rsidRPr="001F4E3A">
        <w:rPr>
          <w:sz w:val="24"/>
          <w:szCs w:val="24"/>
        </w:rPr>
        <w:t>Лечение и управление</w:t>
      </w:r>
    </w:p>
    <w:p w14:paraId="0967C7F9" w14:textId="77777777" w:rsidR="00CB615D" w:rsidRPr="001F4E3A" w:rsidRDefault="00CA3D4F">
      <w:pPr>
        <w:rPr>
          <w:sz w:val="24"/>
          <w:szCs w:val="24"/>
        </w:rPr>
      </w:pPr>
      <w:r w:rsidRPr="001F4E3A">
        <w:rPr>
          <w:sz w:val="24"/>
          <w:szCs w:val="24"/>
        </w:rPr>
        <w:t xml:space="preserve"> Пациенты с высоким риском изъязвления или ампутации или ранее имевшие изъязвление или ампутацию, должны иметь </w:t>
      </w:r>
      <w:r w:rsidR="00EB1AA4" w:rsidRPr="001F4E3A">
        <w:rPr>
          <w:sz w:val="24"/>
          <w:szCs w:val="24"/>
        </w:rPr>
        <w:t>подготовленны</w:t>
      </w:r>
      <w:r w:rsidR="00EB1AA4">
        <w:rPr>
          <w:sz w:val="24"/>
          <w:szCs w:val="24"/>
        </w:rPr>
        <w:t xml:space="preserve">й </w:t>
      </w:r>
      <w:r w:rsidRPr="001F4E3A">
        <w:rPr>
          <w:sz w:val="24"/>
          <w:szCs w:val="24"/>
        </w:rPr>
        <w:t xml:space="preserve">план управления. Тем, у кого нет факторов риска, следует давать рекомендации относительно самообслуживания и самоуправления. </w:t>
      </w:r>
    </w:p>
    <w:p w14:paraId="6D6F4258" w14:textId="77777777" w:rsidR="00CB615D" w:rsidRPr="006421BE" w:rsidRDefault="00EB1AA4">
      <w:pPr>
        <w:rPr>
          <w:sz w:val="24"/>
          <w:szCs w:val="24"/>
          <w:u w:val="single"/>
        </w:rPr>
      </w:pPr>
      <w:r w:rsidRPr="006421BE">
        <w:rPr>
          <w:sz w:val="24"/>
          <w:szCs w:val="24"/>
          <w:u w:val="single"/>
        </w:rPr>
        <w:t>Имеющееся</w:t>
      </w:r>
      <w:r w:rsidR="00CA3D4F" w:rsidRPr="006421BE">
        <w:rPr>
          <w:sz w:val="24"/>
          <w:szCs w:val="24"/>
          <w:u w:val="single"/>
        </w:rPr>
        <w:t xml:space="preserve"> заболевание стопы </w:t>
      </w:r>
    </w:p>
    <w:p w14:paraId="60510E39" w14:textId="2DF18DD7" w:rsidR="00CB615D" w:rsidRPr="001F4E3A" w:rsidRDefault="00CA3D4F">
      <w:pPr>
        <w:spacing w:after="0"/>
        <w:rPr>
          <w:sz w:val="24"/>
          <w:szCs w:val="24"/>
        </w:rPr>
      </w:pPr>
      <w:r w:rsidRPr="001F4E3A">
        <w:rPr>
          <w:sz w:val="24"/>
          <w:szCs w:val="24"/>
        </w:rPr>
        <w:t>Пациент</w:t>
      </w:r>
      <w:r w:rsidR="00EB1AA4">
        <w:rPr>
          <w:sz w:val="24"/>
          <w:szCs w:val="24"/>
        </w:rPr>
        <w:t>ов</w:t>
      </w:r>
      <w:r w:rsidRPr="001F4E3A">
        <w:rPr>
          <w:sz w:val="24"/>
          <w:szCs w:val="24"/>
        </w:rPr>
        <w:t xml:space="preserve"> с активной язвой стопы следует направ</w:t>
      </w:r>
      <w:r w:rsidR="00EB1AA4">
        <w:rPr>
          <w:sz w:val="24"/>
          <w:szCs w:val="24"/>
        </w:rPr>
        <w:t>ить на консультацию специалистам мультидисциплинарной команды</w:t>
      </w:r>
      <w:r w:rsidRPr="001F4E3A">
        <w:rPr>
          <w:sz w:val="24"/>
          <w:szCs w:val="24"/>
        </w:rPr>
        <w:t xml:space="preserve"> [</w:t>
      </w:r>
      <w:r w:rsidR="00045D23">
        <w:rPr>
          <w:sz w:val="24"/>
          <w:szCs w:val="24"/>
          <w:lang w:val="kk-KZ"/>
        </w:rPr>
        <w:t>157</w:t>
      </w:r>
      <w:r w:rsidRPr="001F4E3A">
        <w:rPr>
          <w:sz w:val="24"/>
          <w:szCs w:val="24"/>
        </w:rPr>
        <w:t xml:space="preserve">]. </w:t>
      </w:r>
    </w:p>
    <w:p w14:paraId="209B7C0C" w14:textId="77777777" w:rsidR="00CB615D" w:rsidRPr="001F4E3A" w:rsidRDefault="00CB615D">
      <w:pPr>
        <w:spacing w:after="0"/>
        <w:rPr>
          <w:sz w:val="24"/>
          <w:szCs w:val="24"/>
        </w:rPr>
      </w:pPr>
    </w:p>
    <w:p w14:paraId="07F29BF3" w14:textId="0864B692" w:rsidR="00CA2866" w:rsidRDefault="009E2194" w:rsidP="009E2194">
      <w:pPr>
        <w:spacing w:after="0"/>
        <w:jc w:val="left"/>
        <w:rPr>
          <w:b/>
          <w:sz w:val="24"/>
          <w:szCs w:val="24"/>
          <w:lang w:val="kk-KZ"/>
        </w:rPr>
      </w:pPr>
      <w:r>
        <w:rPr>
          <w:b/>
          <w:sz w:val="24"/>
          <w:szCs w:val="24"/>
          <w:lang w:val="kk-KZ"/>
        </w:rPr>
        <w:t>5.7. Мониторинг</w:t>
      </w:r>
    </w:p>
    <w:p w14:paraId="6F3EB356" w14:textId="77777777" w:rsidR="009E2194" w:rsidRPr="001F4E3A" w:rsidRDefault="009E2194" w:rsidP="009E2194">
      <w:pPr>
        <w:spacing w:after="0"/>
        <w:rPr>
          <w:b/>
          <w:sz w:val="24"/>
          <w:szCs w:val="24"/>
          <w:lang w:val="kk-KZ"/>
        </w:rPr>
      </w:pPr>
    </w:p>
    <w:p w14:paraId="2DF5E370" w14:textId="77777777" w:rsidR="009E2194" w:rsidRPr="009E2194" w:rsidRDefault="009E2194" w:rsidP="009E2194">
      <w:pPr>
        <w:rPr>
          <w:sz w:val="24"/>
          <w:szCs w:val="24"/>
        </w:rPr>
      </w:pPr>
      <w:r w:rsidRPr="009E2194">
        <w:rPr>
          <w:sz w:val="24"/>
          <w:szCs w:val="24"/>
        </w:rPr>
        <w:t>В рамках программы управления заболеванием медицинскими работниками проводится мониторинг пациентов с СД 2 типа. Пациентам, не достигшим своего целевого артериального давления и уровня сахара, необходимо проходить последующее детальное обследование, для ведения сахарного диабета, как минимум каждые три месяца. Для пациентов с хорошим контролем данных показателей частота визитов может быть сокращена до одного раза в шесть месяцев.</w:t>
      </w:r>
    </w:p>
    <w:p w14:paraId="4D2305BF" w14:textId="29A6DBDC" w:rsidR="009E2194" w:rsidRPr="00D62839" w:rsidRDefault="009E2194" w:rsidP="009E2194">
      <w:pPr>
        <w:rPr>
          <w:sz w:val="24"/>
          <w:szCs w:val="24"/>
        </w:rPr>
      </w:pPr>
      <w:r w:rsidRPr="009E2194">
        <w:rPr>
          <w:sz w:val="24"/>
          <w:szCs w:val="24"/>
        </w:rPr>
        <w:t>Карту наблюдения за пациентом следует заполнять во время каждого комплексного визита пациента с сахарным диабетом. В результате, такая информация, как уровень артериального давления пациента, вес, последний задокументированный уровень гликированного гемоглобина, а также все корректировки в назначении препаратов должны быть задокументированы во время каждого визита.</w:t>
      </w:r>
      <w:r>
        <w:rPr>
          <w:sz w:val="24"/>
          <w:szCs w:val="24"/>
        </w:rPr>
        <w:t xml:space="preserve"> Все поликлиники</w:t>
      </w:r>
      <w:r w:rsidRPr="009E2194">
        <w:rPr>
          <w:sz w:val="24"/>
          <w:szCs w:val="24"/>
        </w:rPr>
        <w:t xml:space="preserve"> в Казахстане использ</w:t>
      </w:r>
      <w:r w:rsidR="00C1443D">
        <w:rPr>
          <w:sz w:val="24"/>
          <w:szCs w:val="24"/>
        </w:rPr>
        <w:t>уют</w:t>
      </w:r>
      <w:r w:rsidRPr="009E2194">
        <w:rPr>
          <w:sz w:val="24"/>
          <w:szCs w:val="24"/>
        </w:rPr>
        <w:t xml:space="preserve"> стандартные Карты наблюдения за пациентами с Сахарным диабетом и </w:t>
      </w:r>
      <w:r w:rsidR="00C1443D">
        <w:rPr>
          <w:sz w:val="24"/>
          <w:szCs w:val="24"/>
        </w:rPr>
        <w:t xml:space="preserve">должны </w:t>
      </w:r>
      <w:r w:rsidRPr="009E2194">
        <w:rPr>
          <w:sz w:val="24"/>
          <w:szCs w:val="24"/>
        </w:rPr>
        <w:t xml:space="preserve">соответственно обновлять их. Все последующие визиты пациента должны осуществляться каждые три месяца (каждые шесть месяцев для пациентов со стабильным уровнем артериального давления и </w:t>
      </w:r>
      <w:r w:rsidRPr="009E2194">
        <w:rPr>
          <w:sz w:val="24"/>
          <w:szCs w:val="24"/>
        </w:rPr>
        <w:lastRenderedPageBreak/>
        <w:t>уровнем сахара в крови), а клинике следует демонстрировать использование всех обоснованных методов назначения последующих визитов пациентов. Информацию, включая уровень артериального давления, вес, уровень гликированного гемоглобина, необходимо фиксировать во время каждого визита пациента. Анализ на уровень гликированного гемоглобина следует назначать каждые три месяца (либо каждые шесть месяцев, если данный показатель находится в пределах нормы). Результаты ежегодных обследований (например, вакцинация, осмотр зрения, осмотр стоп) также необходимо документировать</w:t>
      </w:r>
      <w:r w:rsidR="00901B3C">
        <w:rPr>
          <w:sz w:val="24"/>
          <w:szCs w:val="24"/>
          <w:lang w:val="kk-KZ"/>
        </w:rPr>
        <w:t xml:space="preserve"> </w:t>
      </w:r>
      <w:r w:rsidR="00901B3C" w:rsidRPr="00266690">
        <w:rPr>
          <w:sz w:val="24"/>
          <w:szCs w:val="24"/>
        </w:rPr>
        <w:t>[183]</w:t>
      </w:r>
      <w:r w:rsidR="00901B3C">
        <w:rPr>
          <w:sz w:val="24"/>
          <w:szCs w:val="24"/>
          <w:lang w:val="kk-KZ"/>
        </w:rPr>
        <w:t>.</w:t>
      </w:r>
      <w:r w:rsidR="00D62839">
        <w:rPr>
          <w:sz w:val="24"/>
          <w:szCs w:val="24"/>
          <w:lang w:val="kk-KZ"/>
        </w:rPr>
        <w:t xml:space="preserve"> Медицинские сестры могут использовать сестринские карты/планы ухода для контроля основных значимых аспектов управления заболеванием (см.приложение 4).</w:t>
      </w:r>
    </w:p>
    <w:p w14:paraId="45A35780" w14:textId="09B5965D" w:rsidR="00D62839" w:rsidRPr="00901B3C" w:rsidRDefault="00D62839" w:rsidP="009E2194">
      <w:pPr>
        <w:rPr>
          <w:sz w:val="24"/>
          <w:szCs w:val="24"/>
          <w:lang w:val="kk-KZ"/>
        </w:rPr>
      </w:pPr>
    </w:p>
    <w:p w14:paraId="444E4464" w14:textId="77777777" w:rsidR="00CA2866" w:rsidRPr="001F4E3A" w:rsidRDefault="00CA2866">
      <w:pPr>
        <w:spacing w:after="0"/>
        <w:jc w:val="center"/>
        <w:rPr>
          <w:b/>
          <w:sz w:val="24"/>
          <w:szCs w:val="24"/>
          <w:lang w:val="kk-KZ"/>
        </w:rPr>
      </w:pPr>
    </w:p>
    <w:p w14:paraId="09A28261" w14:textId="77777777" w:rsidR="009205B7" w:rsidRDefault="009205B7">
      <w:pPr>
        <w:spacing w:after="0"/>
        <w:jc w:val="center"/>
        <w:rPr>
          <w:b/>
          <w:sz w:val="24"/>
          <w:szCs w:val="24"/>
          <w:lang w:val="kk-KZ"/>
        </w:rPr>
        <w:sectPr w:rsidR="009205B7" w:rsidSect="001D2A72">
          <w:pgSz w:w="12240" w:h="15840"/>
          <w:pgMar w:top="1440" w:right="1183" w:bottom="1440" w:left="1134" w:header="720" w:footer="720" w:gutter="0"/>
          <w:cols w:space="720"/>
          <w:titlePg/>
        </w:sectPr>
      </w:pPr>
    </w:p>
    <w:p w14:paraId="3A707E35" w14:textId="77777777" w:rsidR="00CB615D" w:rsidRPr="001F4E3A" w:rsidRDefault="00CA3D4F" w:rsidP="00266690">
      <w:pPr>
        <w:pStyle w:val="1"/>
        <w:spacing w:before="0" w:after="0"/>
        <w:rPr>
          <w:sz w:val="24"/>
          <w:szCs w:val="24"/>
        </w:rPr>
      </w:pPr>
      <w:bookmarkStart w:id="48" w:name="_Toc22307459"/>
      <w:r w:rsidRPr="001F4E3A">
        <w:rPr>
          <w:b/>
          <w:sz w:val="24"/>
          <w:szCs w:val="24"/>
        </w:rPr>
        <w:lastRenderedPageBreak/>
        <w:t>6. ПРОЦЕСС ВНЕШНЕЙ ОЦЕНКИ</w:t>
      </w:r>
      <w:bookmarkEnd w:id="48"/>
    </w:p>
    <w:p w14:paraId="78D13A9F" w14:textId="77777777" w:rsidR="00CB615D" w:rsidRPr="001F4E3A" w:rsidRDefault="00CA3D4F" w:rsidP="00266690">
      <w:pPr>
        <w:spacing w:after="0"/>
        <w:rPr>
          <w:sz w:val="24"/>
          <w:szCs w:val="24"/>
        </w:rPr>
      </w:pPr>
      <w:r w:rsidRPr="001F4E3A">
        <w:rPr>
          <w:b/>
          <w:sz w:val="24"/>
          <w:szCs w:val="24"/>
        </w:rPr>
        <w:t>6.1 Вовлечение заинтересованных сторон</w:t>
      </w:r>
    </w:p>
    <w:p w14:paraId="0DC2D974" w14:textId="77777777" w:rsidR="00CB615D" w:rsidRPr="001F4E3A" w:rsidRDefault="00CA3D4F" w:rsidP="00266690">
      <w:pPr>
        <w:spacing w:after="0"/>
        <w:ind w:firstLine="567"/>
        <w:rPr>
          <w:sz w:val="24"/>
          <w:szCs w:val="24"/>
        </w:rPr>
      </w:pPr>
      <w:r w:rsidRPr="001F4E3A">
        <w:rPr>
          <w:sz w:val="24"/>
          <w:szCs w:val="24"/>
        </w:rPr>
        <w:t xml:space="preserve">Процесс оценки оригинального клинического руководства, а также вовлечения пациентов в его разработку включает пациентов и лиц, осуществляющих уход, в течение всего процесса разработки руководящих принципов несколькими способами. SIGN набирает как минимум двух представителей пациентов в группы разработки руководящих принципов, приглашая кандидатов от соответствующих «зонтичных», национальных и / или местных организаций, ориентированных на пациента, в Шотландию. В тех случаях, когда организации не могут приехать, представители пациентов запрашиваются другими средствами, например, путем консультаций с сотрудниками общественного сообщества здравоохранения. Участие общественности в разработке руководящих принципов было достигнуто путем привлечения пациентов, </w:t>
      </w:r>
      <w:proofErr w:type="gramStart"/>
      <w:r w:rsidRPr="001F4E3A">
        <w:rPr>
          <w:sz w:val="24"/>
          <w:szCs w:val="24"/>
        </w:rPr>
        <w:t>лиц, осуществляющих уход и представителей добровольной организации на этапе экспертной оценки руководящих принципов и конкретных были</w:t>
      </w:r>
      <w:proofErr w:type="gramEnd"/>
      <w:r w:rsidRPr="001F4E3A">
        <w:rPr>
          <w:sz w:val="24"/>
          <w:szCs w:val="24"/>
        </w:rPr>
        <w:t xml:space="preserve"> распространены рекомендации для сторонних экспертов. </w:t>
      </w:r>
    </w:p>
    <w:p w14:paraId="071CFC01" w14:textId="77777777" w:rsidR="00CB615D" w:rsidRPr="001F4E3A" w:rsidRDefault="00CA3D4F" w:rsidP="00266690">
      <w:pPr>
        <w:spacing w:after="0"/>
        <w:ind w:firstLine="567"/>
        <w:rPr>
          <w:sz w:val="24"/>
          <w:szCs w:val="24"/>
        </w:rPr>
      </w:pPr>
      <w:r w:rsidRPr="001F4E3A">
        <w:rPr>
          <w:sz w:val="24"/>
          <w:szCs w:val="24"/>
        </w:rPr>
        <w:t xml:space="preserve">Адаптированная для Республики Казахстан версия клинического сестринского руководства прошла оценку внешними экспертами, привлеченными с целью предоставления комментариев по содержанию, надежности и применимости в условиях РК. Сбор рецензий осуществлялся координационной группой по адаптации руководств. Группа рецензентов была представлена </w:t>
      </w:r>
      <w:proofErr w:type="gramStart"/>
      <w:r w:rsidRPr="001F4E3A">
        <w:rPr>
          <w:sz w:val="24"/>
          <w:szCs w:val="24"/>
        </w:rPr>
        <w:t>специалистам</w:t>
      </w:r>
      <w:r w:rsidR="002F7976">
        <w:rPr>
          <w:sz w:val="24"/>
          <w:szCs w:val="24"/>
        </w:rPr>
        <w:t>и</w:t>
      </w:r>
      <w:proofErr w:type="gramEnd"/>
      <w:r w:rsidR="002F7976">
        <w:rPr>
          <w:sz w:val="24"/>
          <w:szCs w:val="24"/>
        </w:rPr>
        <w:t xml:space="preserve"> как сестринского дела, </w:t>
      </w:r>
      <w:r w:rsidRPr="001F4E3A">
        <w:rPr>
          <w:sz w:val="24"/>
          <w:szCs w:val="24"/>
        </w:rPr>
        <w:t xml:space="preserve">так и врачами, имеющими </w:t>
      </w:r>
      <w:r w:rsidR="002F7976" w:rsidRPr="001F4E3A">
        <w:rPr>
          <w:sz w:val="24"/>
          <w:szCs w:val="24"/>
        </w:rPr>
        <w:t>соответствующие</w:t>
      </w:r>
      <w:r w:rsidRPr="001F4E3A">
        <w:rPr>
          <w:sz w:val="24"/>
          <w:szCs w:val="24"/>
        </w:rPr>
        <w:t xml:space="preserve"> знания и практический опыт и работающими с данной категорией пациентов. С целью обеспечения качества клиническое сестринское руководство было направлено на рецензирование в профессиональные ассоциации (ассоциация эндокринологов РК, ассоциация спеиалистов сестринского дела «Парыз»)</w:t>
      </w:r>
    </w:p>
    <w:p w14:paraId="7DFC6310" w14:textId="77777777" w:rsidR="00CA2866" w:rsidRPr="001F4E3A" w:rsidRDefault="00CA3D4F" w:rsidP="00266690">
      <w:pPr>
        <w:spacing w:after="0"/>
        <w:rPr>
          <w:b/>
          <w:sz w:val="24"/>
          <w:szCs w:val="24"/>
          <w:lang w:val="kk-KZ"/>
        </w:rPr>
      </w:pPr>
      <w:r w:rsidRPr="001F4E3A">
        <w:rPr>
          <w:b/>
          <w:sz w:val="24"/>
          <w:szCs w:val="24"/>
        </w:rPr>
        <w:t>6.2 Внешняя оценка и процесс консультирования,</w:t>
      </w:r>
      <w:r w:rsidR="00CA2866" w:rsidRPr="001F4E3A">
        <w:rPr>
          <w:b/>
          <w:sz w:val="24"/>
          <w:szCs w:val="24"/>
          <w:lang w:val="kk-KZ"/>
        </w:rPr>
        <w:t xml:space="preserve"> </w:t>
      </w:r>
      <w:r w:rsidRPr="001F4E3A">
        <w:rPr>
          <w:b/>
          <w:sz w:val="24"/>
          <w:szCs w:val="24"/>
        </w:rPr>
        <w:t xml:space="preserve">использование обратной связи: </w:t>
      </w:r>
    </w:p>
    <w:p w14:paraId="566BEFCD" w14:textId="77777777" w:rsidR="00CB615D" w:rsidRDefault="00CA3D4F" w:rsidP="00266690">
      <w:pPr>
        <w:pBdr>
          <w:top w:val="nil"/>
          <w:left w:val="nil"/>
          <w:bottom w:val="nil"/>
          <w:right w:val="nil"/>
          <w:between w:val="nil"/>
        </w:pBdr>
        <w:shd w:val="clear" w:color="auto" w:fill="FFFFFF"/>
        <w:spacing w:after="0"/>
        <w:rPr>
          <w:color w:val="000000"/>
          <w:sz w:val="24"/>
          <w:szCs w:val="24"/>
        </w:rPr>
      </w:pPr>
      <w:r w:rsidRPr="001F4E3A">
        <w:rPr>
          <w:color w:val="000000"/>
          <w:sz w:val="24"/>
          <w:szCs w:val="24"/>
        </w:rPr>
        <w:t>Оценка адаптированного руководства была проведена следующими экспертами:</w:t>
      </w:r>
    </w:p>
    <w:p w14:paraId="40694CEA" w14:textId="6BD583AB" w:rsidR="006421BE" w:rsidRPr="00B81DCD" w:rsidRDefault="006421BE" w:rsidP="00266690">
      <w:pPr>
        <w:pStyle w:val="ab"/>
        <w:numPr>
          <w:ilvl w:val="0"/>
          <w:numId w:val="21"/>
        </w:numPr>
        <w:pBdr>
          <w:top w:val="nil"/>
          <w:left w:val="nil"/>
          <w:bottom w:val="nil"/>
          <w:right w:val="nil"/>
          <w:between w:val="nil"/>
        </w:pBdr>
        <w:shd w:val="clear" w:color="auto" w:fill="FFFFFF"/>
        <w:spacing w:after="0"/>
        <w:ind w:left="0" w:firstLine="0"/>
        <w:rPr>
          <w:color w:val="000000"/>
          <w:sz w:val="24"/>
          <w:szCs w:val="24"/>
        </w:rPr>
      </w:pPr>
      <w:r w:rsidRPr="00B81DCD">
        <w:rPr>
          <w:color w:val="000000"/>
          <w:sz w:val="24"/>
          <w:szCs w:val="24"/>
        </w:rPr>
        <w:t xml:space="preserve">Нуртазина </w:t>
      </w:r>
      <w:r w:rsidR="00273D7E" w:rsidRPr="00B81DCD">
        <w:rPr>
          <w:color w:val="000000"/>
          <w:sz w:val="24"/>
          <w:szCs w:val="24"/>
        </w:rPr>
        <w:t xml:space="preserve">Алма Уахитовна, к.м.н., врач-эндокринолог, директор Департамента инноваций в науке и клинике, НАО «Медицинский университет Семей» </w:t>
      </w:r>
    </w:p>
    <w:p w14:paraId="71ABD8D5" w14:textId="77777777" w:rsidR="00B81DCD" w:rsidRPr="00B81DCD" w:rsidRDefault="00B81DCD" w:rsidP="00266690">
      <w:pPr>
        <w:pStyle w:val="ab"/>
        <w:numPr>
          <w:ilvl w:val="0"/>
          <w:numId w:val="21"/>
        </w:numPr>
        <w:pBdr>
          <w:top w:val="nil"/>
          <w:left w:val="nil"/>
          <w:bottom w:val="nil"/>
          <w:right w:val="nil"/>
          <w:between w:val="nil"/>
        </w:pBdr>
        <w:shd w:val="clear" w:color="auto" w:fill="FFFFFF"/>
        <w:tabs>
          <w:tab w:val="left" w:pos="270"/>
          <w:tab w:val="left" w:pos="426"/>
        </w:tabs>
        <w:spacing w:after="0"/>
        <w:ind w:left="0" w:firstLine="0"/>
        <w:rPr>
          <w:sz w:val="24"/>
          <w:szCs w:val="24"/>
        </w:rPr>
      </w:pPr>
      <w:r w:rsidRPr="00B81DCD">
        <w:rPr>
          <w:color w:val="000000"/>
          <w:sz w:val="24"/>
          <w:szCs w:val="24"/>
        </w:rPr>
        <w:t>Куанышбаева Алия Муратовна, Президент РОО специалистов сестринского дела «Парыз»</w:t>
      </w:r>
    </w:p>
    <w:p w14:paraId="05DB792C" w14:textId="363136DA" w:rsidR="00CB615D" w:rsidRPr="00B81DCD" w:rsidRDefault="00CA3D4F" w:rsidP="00266690">
      <w:pPr>
        <w:pStyle w:val="ab"/>
        <w:numPr>
          <w:ilvl w:val="0"/>
          <w:numId w:val="21"/>
        </w:numPr>
        <w:pBdr>
          <w:top w:val="nil"/>
          <w:left w:val="nil"/>
          <w:bottom w:val="nil"/>
          <w:right w:val="nil"/>
          <w:between w:val="nil"/>
        </w:pBdr>
        <w:shd w:val="clear" w:color="auto" w:fill="FFFFFF"/>
        <w:tabs>
          <w:tab w:val="left" w:pos="270"/>
          <w:tab w:val="left" w:pos="426"/>
        </w:tabs>
        <w:spacing w:after="0"/>
        <w:ind w:left="0" w:firstLine="0"/>
        <w:rPr>
          <w:sz w:val="24"/>
          <w:szCs w:val="24"/>
        </w:rPr>
      </w:pPr>
      <w:r w:rsidRPr="00B81DCD">
        <w:rPr>
          <w:sz w:val="24"/>
          <w:szCs w:val="24"/>
        </w:rPr>
        <w:t>Ундаганова Балжан</w:t>
      </w:r>
      <w:r w:rsidRPr="00B81DCD">
        <w:rPr>
          <w:sz w:val="24"/>
          <w:szCs w:val="24"/>
        </w:rPr>
        <w:tab/>
        <w:t xml:space="preserve">Медицинская сестра </w:t>
      </w:r>
      <w:r w:rsidRPr="00B81DCD">
        <w:rPr>
          <w:sz w:val="24"/>
          <w:szCs w:val="24"/>
        </w:rPr>
        <w:tab/>
        <w:t>877540905849</w:t>
      </w:r>
      <w:r w:rsidRPr="00B81DCD">
        <w:rPr>
          <w:sz w:val="24"/>
          <w:szCs w:val="24"/>
        </w:rPr>
        <w:tab/>
      </w:r>
      <w:hyperlink r:id="rId12">
        <w:r w:rsidRPr="00B81DCD">
          <w:rPr>
            <w:color w:val="0000FF"/>
            <w:sz w:val="24"/>
            <w:szCs w:val="24"/>
            <w:u w:val="single"/>
          </w:rPr>
          <w:t>undaganova75@mail.ru</w:t>
        </w:r>
      </w:hyperlink>
    </w:p>
    <w:p w14:paraId="4FC43D76" w14:textId="650B2224" w:rsidR="00CB615D" w:rsidRPr="001F4E3A" w:rsidRDefault="00B81DCD" w:rsidP="00266690">
      <w:pPr>
        <w:tabs>
          <w:tab w:val="left" w:pos="270"/>
          <w:tab w:val="left" w:pos="426"/>
        </w:tabs>
        <w:spacing w:after="0"/>
        <w:rPr>
          <w:sz w:val="24"/>
          <w:szCs w:val="24"/>
        </w:rPr>
      </w:pPr>
      <w:r>
        <w:rPr>
          <w:sz w:val="24"/>
          <w:szCs w:val="24"/>
        </w:rPr>
        <w:t>4</w:t>
      </w:r>
      <w:r w:rsidR="00CA3D4F" w:rsidRPr="001F4E3A">
        <w:rPr>
          <w:sz w:val="24"/>
          <w:szCs w:val="24"/>
        </w:rPr>
        <w:t>.</w:t>
      </w:r>
      <w:r w:rsidR="00CA3D4F" w:rsidRPr="001F4E3A">
        <w:rPr>
          <w:sz w:val="24"/>
          <w:szCs w:val="24"/>
        </w:rPr>
        <w:tab/>
      </w:r>
      <w:r w:rsidR="00CA3D4F" w:rsidRPr="001F4E3A">
        <w:rPr>
          <w:sz w:val="24"/>
          <w:szCs w:val="24"/>
        </w:rPr>
        <w:tab/>
        <w:t>Кузенова Нурзия</w:t>
      </w:r>
      <w:r w:rsidR="00CA3D4F" w:rsidRPr="001F4E3A">
        <w:rPr>
          <w:sz w:val="24"/>
          <w:szCs w:val="24"/>
        </w:rPr>
        <w:tab/>
        <w:t xml:space="preserve"> Медицинская сестра</w:t>
      </w:r>
      <w:r w:rsidR="00CA3D4F" w:rsidRPr="001F4E3A">
        <w:rPr>
          <w:sz w:val="24"/>
          <w:szCs w:val="24"/>
        </w:rPr>
        <w:tab/>
        <w:t>87771706838</w:t>
      </w:r>
      <w:r w:rsidR="002F7976">
        <w:rPr>
          <w:sz w:val="24"/>
          <w:szCs w:val="24"/>
        </w:rPr>
        <w:t xml:space="preserve"> </w:t>
      </w:r>
      <w:r w:rsidR="00CA3D4F" w:rsidRPr="001F4E3A">
        <w:rPr>
          <w:sz w:val="24"/>
          <w:szCs w:val="24"/>
        </w:rPr>
        <w:tab/>
      </w:r>
      <w:hyperlink r:id="rId13">
        <w:r w:rsidR="00CA3D4F" w:rsidRPr="001F4E3A">
          <w:rPr>
            <w:color w:val="0000FF"/>
            <w:sz w:val="24"/>
            <w:szCs w:val="24"/>
            <w:u w:val="single"/>
          </w:rPr>
          <w:t>knurzia1962@mail.ru</w:t>
        </w:r>
      </w:hyperlink>
    </w:p>
    <w:p w14:paraId="3676C5B7" w14:textId="1617F04A" w:rsidR="00CB615D" w:rsidRPr="001F4E3A" w:rsidRDefault="00B81DCD" w:rsidP="00266690">
      <w:pPr>
        <w:tabs>
          <w:tab w:val="left" w:pos="270"/>
          <w:tab w:val="left" w:pos="426"/>
        </w:tabs>
        <w:spacing w:after="0"/>
        <w:rPr>
          <w:sz w:val="24"/>
          <w:szCs w:val="24"/>
        </w:rPr>
      </w:pPr>
      <w:r>
        <w:rPr>
          <w:sz w:val="24"/>
          <w:szCs w:val="24"/>
        </w:rPr>
        <w:t>5</w:t>
      </w:r>
      <w:r w:rsidR="00CA3D4F" w:rsidRPr="001F4E3A">
        <w:rPr>
          <w:sz w:val="24"/>
          <w:szCs w:val="24"/>
        </w:rPr>
        <w:t>.</w:t>
      </w:r>
      <w:r w:rsidR="00CA3D4F" w:rsidRPr="001F4E3A">
        <w:rPr>
          <w:sz w:val="24"/>
          <w:szCs w:val="24"/>
        </w:rPr>
        <w:tab/>
      </w:r>
      <w:r w:rsidR="00CA3D4F" w:rsidRPr="001F4E3A">
        <w:rPr>
          <w:sz w:val="24"/>
          <w:szCs w:val="24"/>
        </w:rPr>
        <w:tab/>
        <w:t>Мажитова Динара Сансызбаевна</w:t>
      </w:r>
      <w:r w:rsidR="00CA3D4F" w:rsidRPr="001F4E3A">
        <w:rPr>
          <w:sz w:val="24"/>
          <w:szCs w:val="24"/>
        </w:rPr>
        <w:tab/>
        <w:t xml:space="preserve">Врач эндокринолог </w:t>
      </w:r>
      <w:r w:rsidR="00CA3D4F" w:rsidRPr="001F4E3A">
        <w:rPr>
          <w:sz w:val="24"/>
          <w:szCs w:val="24"/>
        </w:rPr>
        <w:tab/>
        <w:t>87782776984</w:t>
      </w:r>
      <w:r w:rsidR="00CA3D4F" w:rsidRPr="001F4E3A">
        <w:rPr>
          <w:sz w:val="24"/>
          <w:szCs w:val="24"/>
        </w:rPr>
        <w:tab/>
      </w:r>
      <w:hyperlink r:id="rId14">
        <w:r w:rsidR="00CA3D4F" w:rsidRPr="001F4E3A">
          <w:rPr>
            <w:color w:val="0000FF"/>
            <w:sz w:val="24"/>
            <w:szCs w:val="24"/>
            <w:u w:val="single"/>
          </w:rPr>
          <w:t>dinara100884@gmail.com</w:t>
        </w:r>
      </w:hyperlink>
    </w:p>
    <w:p w14:paraId="058BBBE6" w14:textId="77777777" w:rsidR="00CB615D" w:rsidRPr="001F4E3A" w:rsidRDefault="00CA3D4F" w:rsidP="00266690">
      <w:pPr>
        <w:spacing w:after="0"/>
        <w:rPr>
          <w:sz w:val="24"/>
          <w:szCs w:val="24"/>
        </w:rPr>
      </w:pPr>
      <w:r w:rsidRPr="001F4E3A">
        <w:rPr>
          <w:b/>
          <w:sz w:val="24"/>
          <w:szCs w:val="24"/>
        </w:rPr>
        <w:t>6.3 Консультанты с дополнительными знаниями и опытом</w:t>
      </w:r>
    </w:p>
    <w:p w14:paraId="5CB425CB" w14:textId="77777777" w:rsidR="00CB615D" w:rsidRPr="001F4E3A" w:rsidRDefault="00CA3D4F" w:rsidP="00266690">
      <w:pPr>
        <w:pBdr>
          <w:top w:val="nil"/>
          <w:left w:val="nil"/>
          <w:bottom w:val="nil"/>
          <w:right w:val="nil"/>
          <w:between w:val="nil"/>
        </w:pBdr>
        <w:shd w:val="clear" w:color="auto" w:fill="FFFFFF"/>
        <w:spacing w:after="0"/>
        <w:ind w:firstLine="567"/>
        <w:rPr>
          <w:b/>
          <w:color w:val="000000"/>
          <w:sz w:val="24"/>
          <w:szCs w:val="24"/>
        </w:rPr>
      </w:pPr>
      <w:r w:rsidRPr="001F4E3A">
        <w:rPr>
          <w:color w:val="000000"/>
          <w:sz w:val="24"/>
          <w:szCs w:val="24"/>
        </w:rPr>
        <w:t>Процесс адаптации проходил при поддержке внешних консультантов из Финляндии, привлеченных в рамках Проекта социального медицинского страхования Казахстана-</w:t>
      </w:r>
      <w:proofErr w:type="gramStart"/>
      <w:r w:rsidRPr="001F4E3A">
        <w:rPr>
          <w:color w:val="000000"/>
          <w:sz w:val="24"/>
          <w:szCs w:val="24"/>
        </w:rPr>
        <w:t>SHIP</w:t>
      </w:r>
      <w:proofErr w:type="gramEnd"/>
      <w:r w:rsidRPr="001F4E3A">
        <w:rPr>
          <w:color w:val="000000"/>
          <w:sz w:val="24"/>
          <w:szCs w:val="24"/>
        </w:rPr>
        <w:t>-Путешествие к лучшему здравоохранению, модернизация системы сестринского образования.</w:t>
      </w:r>
    </w:p>
    <w:p w14:paraId="061AC247" w14:textId="77777777" w:rsidR="00CB615D" w:rsidRPr="001F4E3A" w:rsidRDefault="00CA3D4F" w:rsidP="00266690">
      <w:pPr>
        <w:pBdr>
          <w:top w:val="nil"/>
          <w:left w:val="nil"/>
          <w:bottom w:val="nil"/>
          <w:right w:val="nil"/>
          <w:between w:val="nil"/>
        </w:pBdr>
        <w:shd w:val="clear" w:color="auto" w:fill="FFFFFF"/>
        <w:spacing w:after="0"/>
        <w:ind w:firstLine="567"/>
        <w:rPr>
          <w:b/>
          <w:color w:val="000000"/>
          <w:sz w:val="24"/>
          <w:szCs w:val="24"/>
        </w:rPr>
      </w:pPr>
      <w:r w:rsidRPr="002F7976">
        <w:rPr>
          <w:b/>
          <w:color w:val="000000"/>
          <w:sz w:val="24"/>
          <w:szCs w:val="24"/>
          <w:u w:val="single"/>
        </w:rPr>
        <w:t>Тиина Эвелина Кивинен</w:t>
      </w:r>
      <w:r w:rsidRPr="001F4E3A">
        <w:rPr>
          <w:color w:val="000000"/>
          <w:sz w:val="24"/>
          <w:szCs w:val="24"/>
        </w:rPr>
        <w:t>, Msc, RN, эксперт по совершенствованию профессиональной среды для медицинских сестер, старший преподаватель, Университет прикладных наук Лахти, Финляндия.</w:t>
      </w:r>
    </w:p>
    <w:p w14:paraId="4B9BD5FD" w14:textId="77777777" w:rsidR="00CB615D" w:rsidRPr="001F4E3A" w:rsidRDefault="00CA3D4F" w:rsidP="00266690">
      <w:pPr>
        <w:pBdr>
          <w:top w:val="nil"/>
          <w:left w:val="nil"/>
          <w:bottom w:val="nil"/>
          <w:right w:val="nil"/>
          <w:between w:val="nil"/>
        </w:pBdr>
        <w:shd w:val="clear" w:color="auto" w:fill="FFFFFF"/>
        <w:spacing w:after="0"/>
        <w:ind w:firstLine="567"/>
        <w:rPr>
          <w:b/>
          <w:color w:val="000000"/>
          <w:sz w:val="24"/>
          <w:szCs w:val="24"/>
        </w:rPr>
      </w:pPr>
      <w:r w:rsidRPr="002F7976">
        <w:rPr>
          <w:b/>
          <w:color w:val="000000"/>
          <w:sz w:val="24"/>
          <w:szCs w:val="24"/>
          <w:u w:val="single"/>
        </w:rPr>
        <w:t>Сиру</w:t>
      </w:r>
      <w:r w:rsidR="007F1027" w:rsidRPr="002F7976">
        <w:rPr>
          <w:b/>
          <w:color w:val="000000"/>
          <w:sz w:val="24"/>
          <w:szCs w:val="24"/>
          <w:u w:val="single"/>
          <w:lang w:val="kk-KZ"/>
        </w:rPr>
        <w:t xml:space="preserve"> </w:t>
      </w:r>
      <w:r w:rsidRPr="002F7976">
        <w:rPr>
          <w:b/>
          <w:color w:val="000000"/>
          <w:sz w:val="24"/>
          <w:szCs w:val="24"/>
          <w:u w:val="single"/>
        </w:rPr>
        <w:t>Лехто</w:t>
      </w:r>
      <w:r w:rsidRPr="001F4E3A">
        <w:rPr>
          <w:color w:val="000000"/>
          <w:sz w:val="24"/>
          <w:szCs w:val="24"/>
        </w:rPr>
        <w:t>, Msc, RN, эксперт по совершенствованию профессиональной среды для медицинских сестер, старший преподаватель, Университет прикладных наук Ювяскюля, Финляндия.</w:t>
      </w:r>
    </w:p>
    <w:p w14:paraId="346D2D97" w14:textId="77777777" w:rsidR="00CB615D" w:rsidRPr="001F4E3A" w:rsidRDefault="00CA3D4F" w:rsidP="00266690">
      <w:pPr>
        <w:pStyle w:val="1"/>
        <w:spacing w:before="0" w:after="0"/>
        <w:rPr>
          <w:sz w:val="24"/>
          <w:szCs w:val="24"/>
        </w:rPr>
      </w:pPr>
      <w:bookmarkStart w:id="49" w:name="_Toc22307460"/>
      <w:r w:rsidRPr="001F4E3A">
        <w:rPr>
          <w:b/>
          <w:sz w:val="24"/>
          <w:szCs w:val="24"/>
        </w:rPr>
        <w:t>7 ВНЕДРЕНИЕ РУКОВОДСТВА</w:t>
      </w:r>
      <w:bookmarkEnd w:id="49"/>
    </w:p>
    <w:p w14:paraId="5B7ADC29" w14:textId="77777777" w:rsidR="001F4E3A" w:rsidRPr="001F4E3A" w:rsidRDefault="001F4E3A" w:rsidP="00266690">
      <w:pPr>
        <w:spacing w:after="0"/>
        <w:rPr>
          <w:b/>
          <w:sz w:val="24"/>
          <w:szCs w:val="24"/>
        </w:rPr>
      </w:pPr>
      <w:r w:rsidRPr="001F4E3A">
        <w:rPr>
          <w:b/>
          <w:sz w:val="24"/>
          <w:szCs w:val="24"/>
        </w:rPr>
        <w:t>7.1 Стратегия внедрения.</w:t>
      </w:r>
    </w:p>
    <w:p w14:paraId="135CF6BA" w14:textId="77777777" w:rsidR="001F4E3A" w:rsidRPr="001F4E3A" w:rsidRDefault="001F4E3A" w:rsidP="00266690">
      <w:pPr>
        <w:spacing w:after="0"/>
        <w:rPr>
          <w:sz w:val="24"/>
          <w:szCs w:val="24"/>
        </w:rPr>
      </w:pPr>
      <w:r w:rsidRPr="001F4E3A">
        <w:rPr>
          <w:sz w:val="24"/>
          <w:szCs w:val="24"/>
        </w:rPr>
        <w:t>Основные положения клинического сестринского руководства реализуются в повседневной клинической практике медицинской сестры.</w:t>
      </w:r>
    </w:p>
    <w:p w14:paraId="7071EB46" w14:textId="77777777" w:rsidR="001F4E3A" w:rsidRPr="001F4E3A" w:rsidRDefault="001F4E3A" w:rsidP="00266690">
      <w:pPr>
        <w:spacing w:after="0"/>
        <w:rPr>
          <w:sz w:val="24"/>
          <w:szCs w:val="24"/>
        </w:rPr>
      </w:pPr>
    </w:p>
    <w:p w14:paraId="5D5BD4FD" w14:textId="77777777" w:rsidR="001F4E3A" w:rsidRPr="001F4E3A" w:rsidRDefault="001F4E3A" w:rsidP="00266690">
      <w:pPr>
        <w:spacing w:after="0"/>
        <w:ind w:firstLine="720"/>
        <w:rPr>
          <w:sz w:val="24"/>
          <w:szCs w:val="24"/>
        </w:rPr>
      </w:pPr>
      <w:r w:rsidRPr="001F4E3A">
        <w:rPr>
          <w:sz w:val="24"/>
          <w:szCs w:val="24"/>
        </w:rPr>
        <w:lastRenderedPageBreak/>
        <w:t>Клиническое сестринское руководство предназначено для поддержки принятия информированного решения по уходу за пациентами. Цель разработки руководств повышение информированности всех медицинских сестер о национальных клинических сестринских рекомендациях и обеспечение возможности применения информации и рекомендаций, основанных на доказательных данных в своей клинической практике. На основании клинических сестринских рекомендаций также будут подготовлены стандартные операционные процедуры (СОПы).</w:t>
      </w:r>
    </w:p>
    <w:p w14:paraId="4BAB1117" w14:textId="77777777" w:rsidR="001F4E3A" w:rsidRPr="001F4E3A" w:rsidRDefault="001F4E3A" w:rsidP="00266690">
      <w:pPr>
        <w:spacing w:after="0"/>
        <w:ind w:firstLine="720"/>
        <w:rPr>
          <w:sz w:val="24"/>
          <w:szCs w:val="24"/>
        </w:rPr>
      </w:pPr>
      <w:r w:rsidRPr="001F4E3A">
        <w:rPr>
          <w:sz w:val="24"/>
          <w:szCs w:val="24"/>
        </w:rPr>
        <w:t>В Республике Казахстан также разрабатываются и проводятся национальные тренинги по клиническим сестринским руководствам. Подготовленные таким образом национальные тренеры организуют курсы для медсестер в своих областях. Обучение, включающее в себя теорию и практику, направлено на поддержку внедрения клинических сестринских руководств.</w:t>
      </w:r>
    </w:p>
    <w:p w14:paraId="428F1D85" w14:textId="77777777" w:rsidR="001F4E3A" w:rsidRPr="001F4E3A" w:rsidRDefault="001F4E3A" w:rsidP="00266690">
      <w:pPr>
        <w:spacing w:after="0"/>
        <w:ind w:firstLine="720"/>
        <w:rPr>
          <w:sz w:val="24"/>
          <w:szCs w:val="24"/>
        </w:rPr>
      </w:pPr>
      <w:r w:rsidRPr="001F4E3A">
        <w:rPr>
          <w:sz w:val="24"/>
          <w:szCs w:val="24"/>
        </w:rPr>
        <w:t>При внедрении клинического сестринского руководства необходимо учитывать факторы, способствующие внедрению и барьеры для успешного внедрения. Все заинтересованные стороны должны быть вовлечены в процесс внедрения руководств. Всемерная поддержка со стороны Министерства здравоохранения и местных исполнительных органов здравоохранения, со стороны руководства организаций здравоохранения, хороший обмен информацией и организация качественного обучения медсестер способствует внедрению клинических руководств. Потенциальными препятствиями для внедрения руководств являются, например, слабая управленческая поддержка или устоявшаяся практика, которая не позволяет медсестрам следовать рекомендациям в своей работе.</w:t>
      </w:r>
    </w:p>
    <w:p w14:paraId="076C5E0C" w14:textId="77777777" w:rsidR="001F4E3A" w:rsidRPr="001F4E3A" w:rsidRDefault="001F4E3A" w:rsidP="00266690">
      <w:pPr>
        <w:spacing w:after="0"/>
        <w:jc w:val="center"/>
        <w:rPr>
          <w:b/>
          <w:sz w:val="24"/>
          <w:szCs w:val="24"/>
        </w:rPr>
      </w:pPr>
    </w:p>
    <w:p w14:paraId="6360A6F5" w14:textId="77777777" w:rsidR="001F4E3A" w:rsidRPr="001F4E3A" w:rsidRDefault="001F4E3A" w:rsidP="00266690">
      <w:pPr>
        <w:spacing w:after="0"/>
        <w:rPr>
          <w:b/>
          <w:sz w:val="24"/>
          <w:szCs w:val="24"/>
        </w:rPr>
      </w:pPr>
      <w:r w:rsidRPr="001F4E3A">
        <w:rPr>
          <w:b/>
          <w:sz w:val="24"/>
          <w:szCs w:val="24"/>
        </w:rPr>
        <w:t>7.2. Предложения по внедрению</w:t>
      </w:r>
    </w:p>
    <w:p w14:paraId="65032441" w14:textId="77777777" w:rsidR="00266690" w:rsidRDefault="001F4E3A" w:rsidP="00266690">
      <w:pPr>
        <w:spacing w:after="0"/>
        <w:ind w:firstLine="720"/>
        <w:rPr>
          <w:sz w:val="24"/>
          <w:szCs w:val="24"/>
        </w:rPr>
      </w:pPr>
      <w:r w:rsidRPr="001F4E3A">
        <w:rPr>
          <w:sz w:val="24"/>
          <w:szCs w:val="24"/>
        </w:rPr>
        <w:t>Все медсестры могут следовать основанной на доказательствах информации и клиническим сестринским рекомендациям при уходе за пациентами, которые относятся к целевой группе. Участие в тренинге по клиническим сестринским рекомендациям будет способствовать внедрению клинических рекомендаций по уходу. Для стандартизации процесса внедрения, а также с целью обеспечения единообразного понимания стратегии внедрения следует разработать план внедрения.</w:t>
      </w:r>
      <w:bookmarkStart w:id="50" w:name="_Toc22307461"/>
    </w:p>
    <w:p w14:paraId="317A5BD3" w14:textId="4492B0C6" w:rsidR="00CB615D" w:rsidRPr="001F4E3A" w:rsidRDefault="00CA3D4F" w:rsidP="00266690">
      <w:pPr>
        <w:spacing w:after="0"/>
        <w:ind w:firstLine="720"/>
        <w:rPr>
          <w:sz w:val="24"/>
          <w:szCs w:val="24"/>
        </w:rPr>
      </w:pPr>
      <w:r w:rsidRPr="001F4E3A">
        <w:rPr>
          <w:b/>
          <w:sz w:val="24"/>
          <w:szCs w:val="24"/>
        </w:rPr>
        <w:t>8 РАЗРАБОТКА РУКОВОДСТВА</w:t>
      </w:r>
      <w:bookmarkEnd w:id="50"/>
    </w:p>
    <w:p w14:paraId="3E216AF2" w14:textId="77777777" w:rsidR="00CB615D" w:rsidRPr="001F4E3A" w:rsidRDefault="00CA3D4F" w:rsidP="00266690">
      <w:pPr>
        <w:spacing w:after="0"/>
        <w:rPr>
          <w:sz w:val="24"/>
          <w:szCs w:val="24"/>
        </w:rPr>
      </w:pPr>
      <w:r w:rsidRPr="001F4E3A">
        <w:rPr>
          <w:b/>
          <w:sz w:val="24"/>
          <w:szCs w:val="24"/>
        </w:rPr>
        <w:t>8.</w:t>
      </w:r>
      <w:r w:rsidR="00B37CEE">
        <w:rPr>
          <w:b/>
          <w:sz w:val="24"/>
          <w:szCs w:val="24"/>
        </w:rPr>
        <w:t>1</w:t>
      </w:r>
      <w:r w:rsidRPr="001F4E3A">
        <w:rPr>
          <w:b/>
          <w:sz w:val="24"/>
          <w:szCs w:val="24"/>
        </w:rPr>
        <w:t xml:space="preserve"> Группа по разработке </w:t>
      </w:r>
    </w:p>
    <w:p w14:paraId="23108FB8" w14:textId="77777777" w:rsidR="00CB615D" w:rsidRPr="001F4E3A" w:rsidRDefault="00CA3D4F" w:rsidP="00266690">
      <w:pPr>
        <w:spacing w:after="0"/>
        <w:rPr>
          <w:sz w:val="24"/>
          <w:szCs w:val="24"/>
        </w:rPr>
      </w:pPr>
      <w:r w:rsidRPr="001F4E3A">
        <w:rPr>
          <w:sz w:val="24"/>
          <w:szCs w:val="24"/>
        </w:rPr>
        <w:t>1.Жетмекова Жулдыз Турехановна – ассистент кафедры пропедевтики внутренних болезней ГМУ г. Семей.</w:t>
      </w:r>
    </w:p>
    <w:p w14:paraId="4D665C76" w14:textId="77777777" w:rsidR="00CB615D" w:rsidRPr="001F4E3A" w:rsidRDefault="00CA3D4F" w:rsidP="00266690">
      <w:pPr>
        <w:spacing w:after="0"/>
        <w:rPr>
          <w:sz w:val="24"/>
          <w:szCs w:val="24"/>
        </w:rPr>
      </w:pPr>
      <w:r w:rsidRPr="001F4E3A">
        <w:rPr>
          <w:sz w:val="24"/>
          <w:szCs w:val="24"/>
        </w:rPr>
        <w:t>2. Алибаева Гаухар Аушатовна – зав. Отделением прикладного бакалавриата Западно  Казахстанского Высшего медицинского колледжа.</w:t>
      </w:r>
    </w:p>
    <w:p w14:paraId="6AF5F3CE" w14:textId="77777777" w:rsidR="00CB615D" w:rsidRPr="001F4E3A" w:rsidRDefault="00CA3D4F" w:rsidP="00266690">
      <w:pPr>
        <w:spacing w:after="0"/>
        <w:rPr>
          <w:sz w:val="24"/>
          <w:szCs w:val="24"/>
        </w:rPr>
      </w:pPr>
      <w:r w:rsidRPr="001F4E3A">
        <w:rPr>
          <w:sz w:val="24"/>
          <w:szCs w:val="24"/>
        </w:rPr>
        <w:t>3. Абдужаппарова Акбота Сулейменовна – преподаватель СД «Многопрофильный Высший медицинский колледж Туркестан».</w:t>
      </w:r>
    </w:p>
    <w:p w14:paraId="789716F9" w14:textId="77777777" w:rsidR="00CB615D" w:rsidRPr="001F4E3A" w:rsidRDefault="00CA3D4F" w:rsidP="00266690">
      <w:pPr>
        <w:spacing w:after="0"/>
        <w:rPr>
          <w:sz w:val="24"/>
          <w:szCs w:val="24"/>
        </w:rPr>
      </w:pPr>
      <w:r w:rsidRPr="001F4E3A">
        <w:rPr>
          <w:sz w:val="24"/>
          <w:szCs w:val="24"/>
        </w:rPr>
        <w:t>4. Алибаева Гулсим Нурмаганбетовна – Главная медсестра КазНИИОиР.   г</w:t>
      </w:r>
      <w:proofErr w:type="gramStart"/>
      <w:r w:rsidRPr="001F4E3A">
        <w:rPr>
          <w:sz w:val="24"/>
          <w:szCs w:val="24"/>
        </w:rPr>
        <w:t>.А</w:t>
      </w:r>
      <w:proofErr w:type="gramEnd"/>
      <w:r w:rsidRPr="001F4E3A">
        <w:rPr>
          <w:sz w:val="24"/>
          <w:szCs w:val="24"/>
        </w:rPr>
        <w:t>лматы</w:t>
      </w:r>
    </w:p>
    <w:p w14:paraId="57595973" w14:textId="77777777" w:rsidR="00CB615D" w:rsidRPr="001F4E3A" w:rsidRDefault="00CA3D4F" w:rsidP="00266690">
      <w:pPr>
        <w:spacing w:after="0"/>
        <w:rPr>
          <w:sz w:val="24"/>
          <w:szCs w:val="24"/>
        </w:rPr>
      </w:pPr>
      <w:r w:rsidRPr="001F4E3A">
        <w:rPr>
          <w:sz w:val="24"/>
          <w:szCs w:val="24"/>
        </w:rPr>
        <w:t>5. Бошенятова Ольга Викторовна - Главная медсестра ГКП на ПХВ «Областная клиническая больница» г. Уральск</w:t>
      </w:r>
    </w:p>
    <w:p w14:paraId="19C96885" w14:textId="77777777" w:rsidR="00CB615D" w:rsidRPr="00D2484F" w:rsidRDefault="00CA3D4F" w:rsidP="00266690">
      <w:pPr>
        <w:spacing w:after="0"/>
        <w:rPr>
          <w:b/>
          <w:sz w:val="24"/>
          <w:szCs w:val="24"/>
        </w:rPr>
      </w:pPr>
      <w:r w:rsidRPr="001F4E3A">
        <w:rPr>
          <w:b/>
          <w:sz w:val="24"/>
          <w:szCs w:val="24"/>
        </w:rPr>
        <w:t>8.</w:t>
      </w:r>
      <w:r w:rsidR="00B37CEE">
        <w:rPr>
          <w:b/>
          <w:sz w:val="24"/>
          <w:szCs w:val="24"/>
        </w:rPr>
        <w:t>2</w:t>
      </w:r>
      <w:r w:rsidRPr="001F4E3A">
        <w:rPr>
          <w:b/>
          <w:sz w:val="24"/>
          <w:szCs w:val="24"/>
        </w:rPr>
        <w:t xml:space="preserve"> Руководящая группа (члены группы, место их работы и должности</w:t>
      </w:r>
      <w:proofErr w:type="gramStart"/>
      <w:r w:rsidRPr="001F4E3A">
        <w:rPr>
          <w:b/>
          <w:sz w:val="24"/>
          <w:szCs w:val="24"/>
        </w:rPr>
        <w:t xml:space="preserve"> )</w:t>
      </w:r>
      <w:proofErr w:type="gramEnd"/>
      <w:r w:rsidRPr="001F4E3A">
        <w:rPr>
          <w:b/>
          <w:sz w:val="24"/>
          <w:szCs w:val="24"/>
        </w:rPr>
        <w:t>-</w:t>
      </w:r>
    </w:p>
    <w:p w14:paraId="5EBB84B1" w14:textId="77777777" w:rsidR="001F4E3A" w:rsidRPr="001F4E3A" w:rsidRDefault="001F4E3A" w:rsidP="00266690">
      <w:pPr>
        <w:spacing w:after="0"/>
        <w:rPr>
          <w:sz w:val="24"/>
          <w:szCs w:val="24"/>
        </w:rPr>
      </w:pPr>
      <w:r w:rsidRPr="001F4E3A">
        <w:rPr>
          <w:sz w:val="24"/>
          <w:szCs w:val="24"/>
        </w:rPr>
        <w:t>1.Жетмекова Жулдыз Турехановна – ассистент кафедры пропедевтики внутренних болезней ГМУ г. Семей.</w:t>
      </w:r>
    </w:p>
    <w:p w14:paraId="5ADE53FD" w14:textId="77777777" w:rsidR="001F4E3A" w:rsidRPr="001F4E3A" w:rsidRDefault="001F4E3A" w:rsidP="00266690">
      <w:pPr>
        <w:spacing w:after="0"/>
        <w:rPr>
          <w:sz w:val="24"/>
          <w:szCs w:val="24"/>
          <w:lang w:val="kk-KZ"/>
        </w:rPr>
      </w:pPr>
      <w:r w:rsidRPr="001F4E3A">
        <w:rPr>
          <w:sz w:val="24"/>
          <w:szCs w:val="24"/>
        </w:rPr>
        <w:t>2.</w:t>
      </w:r>
      <w:r w:rsidRPr="001F4E3A">
        <w:rPr>
          <w:sz w:val="24"/>
          <w:szCs w:val="24"/>
          <w:lang w:val="kk-KZ"/>
        </w:rPr>
        <w:t xml:space="preserve">Касым Лаура Талгатовна - завуч кафедры доказательной медицины и фармакологии, </w:t>
      </w:r>
      <w:r w:rsidRPr="001F4E3A">
        <w:rPr>
          <w:sz w:val="24"/>
          <w:szCs w:val="24"/>
        </w:rPr>
        <w:t>ГМУ г. Семей.</w:t>
      </w:r>
    </w:p>
    <w:p w14:paraId="1E48FB03" w14:textId="77777777" w:rsidR="001F4E3A" w:rsidRPr="001F4E3A" w:rsidRDefault="001F4E3A" w:rsidP="00266690">
      <w:pPr>
        <w:spacing w:after="0"/>
        <w:rPr>
          <w:sz w:val="24"/>
          <w:szCs w:val="24"/>
        </w:rPr>
      </w:pPr>
      <w:r w:rsidRPr="001F4E3A">
        <w:rPr>
          <w:sz w:val="24"/>
          <w:szCs w:val="24"/>
          <w:lang w:val="kk-KZ"/>
        </w:rPr>
        <w:t xml:space="preserve">3.Умбетжанова Аягоз Таймысовна-асисстент кафедры ОВП </w:t>
      </w:r>
      <w:r w:rsidRPr="001F4E3A">
        <w:rPr>
          <w:sz w:val="24"/>
          <w:szCs w:val="24"/>
        </w:rPr>
        <w:t>№1, МУА</w:t>
      </w:r>
    </w:p>
    <w:p w14:paraId="70D25D5B" w14:textId="50948F71" w:rsidR="001F4E3A" w:rsidRPr="001F4E3A" w:rsidRDefault="001F4E3A" w:rsidP="00266690">
      <w:pPr>
        <w:spacing w:after="0"/>
        <w:rPr>
          <w:sz w:val="24"/>
          <w:szCs w:val="24"/>
        </w:rPr>
      </w:pPr>
      <w:r w:rsidRPr="001F4E3A">
        <w:rPr>
          <w:sz w:val="24"/>
          <w:szCs w:val="24"/>
          <w:lang w:val="kk-KZ"/>
        </w:rPr>
        <w:t xml:space="preserve">4.Жунусова Динара Кайргельдиновна- </w:t>
      </w:r>
      <w:r w:rsidR="007F4751">
        <w:rPr>
          <w:sz w:val="24"/>
          <w:szCs w:val="24"/>
          <w:lang w:val="kk-KZ"/>
        </w:rPr>
        <w:t>доцент</w:t>
      </w:r>
      <w:r w:rsidRPr="001F4E3A">
        <w:rPr>
          <w:sz w:val="24"/>
          <w:szCs w:val="24"/>
          <w:lang w:val="kk-KZ"/>
        </w:rPr>
        <w:t xml:space="preserve"> кафедры ОВП </w:t>
      </w:r>
      <w:r w:rsidRPr="001F4E3A">
        <w:rPr>
          <w:sz w:val="24"/>
          <w:szCs w:val="24"/>
        </w:rPr>
        <w:t>№1, МУА</w:t>
      </w:r>
    </w:p>
    <w:p w14:paraId="51545FE6" w14:textId="77777777" w:rsidR="00CB615D" w:rsidRPr="001F4E3A" w:rsidRDefault="00CA3D4F" w:rsidP="00266690">
      <w:pPr>
        <w:spacing w:after="0"/>
        <w:rPr>
          <w:sz w:val="24"/>
          <w:szCs w:val="24"/>
        </w:rPr>
      </w:pPr>
      <w:r w:rsidRPr="001F4E3A">
        <w:rPr>
          <w:b/>
          <w:sz w:val="24"/>
          <w:szCs w:val="24"/>
        </w:rPr>
        <w:t>8.</w:t>
      </w:r>
      <w:r w:rsidR="00B37CEE">
        <w:rPr>
          <w:b/>
          <w:sz w:val="24"/>
          <w:szCs w:val="24"/>
        </w:rPr>
        <w:t>3</w:t>
      </w:r>
      <w:r w:rsidRPr="001F4E3A">
        <w:rPr>
          <w:b/>
          <w:sz w:val="24"/>
          <w:szCs w:val="24"/>
        </w:rPr>
        <w:t xml:space="preserve"> Конфликт интересов</w:t>
      </w:r>
    </w:p>
    <w:p w14:paraId="2CEFCD80" w14:textId="77777777" w:rsidR="00CB615D" w:rsidRPr="001F4E3A" w:rsidRDefault="00CA3D4F" w:rsidP="00266690">
      <w:pPr>
        <w:spacing w:after="0"/>
        <w:rPr>
          <w:sz w:val="24"/>
          <w:szCs w:val="24"/>
        </w:rPr>
      </w:pPr>
      <w:r w:rsidRPr="001F4E3A">
        <w:rPr>
          <w:sz w:val="24"/>
          <w:szCs w:val="24"/>
        </w:rPr>
        <w:t>Участники группы адаптации заявили об отсутствии конфликта интересов.</w:t>
      </w:r>
    </w:p>
    <w:p w14:paraId="06AB8444" w14:textId="77777777" w:rsidR="00CB615D" w:rsidRPr="001F4E3A" w:rsidRDefault="00CA3D4F" w:rsidP="00266690">
      <w:pPr>
        <w:spacing w:after="0"/>
        <w:rPr>
          <w:sz w:val="24"/>
          <w:szCs w:val="24"/>
        </w:rPr>
      </w:pPr>
      <w:r w:rsidRPr="001F4E3A">
        <w:rPr>
          <w:b/>
          <w:sz w:val="24"/>
          <w:szCs w:val="24"/>
        </w:rPr>
        <w:t>8.</w:t>
      </w:r>
      <w:r w:rsidR="00B37CEE">
        <w:rPr>
          <w:b/>
          <w:sz w:val="24"/>
          <w:szCs w:val="24"/>
        </w:rPr>
        <w:t>4</w:t>
      </w:r>
      <w:r w:rsidRPr="001F4E3A">
        <w:rPr>
          <w:b/>
          <w:sz w:val="24"/>
          <w:szCs w:val="24"/>
        </w:rPr>
        <w:t xml:space="preserve"> Финансирование и другие источники</w:t>
      </w:r>
    </w:p>
    <w:p w14:paraId="7CFDD33B" w14:textId="77777777" w:rsidR="00CB615D" w:rsidRPr="001F4E3A" w:rsidRDefault="00CA3D4F" w:rsidP="00266690">
      <w:pPr>
        <w:spacing w:after="0"/>
        <w:ind w:firstLine="567"/>
        <w:rPr>
          <w:sz w:val="24"/>
          <w:szCs w:val="24"/>
        </w:rPr>
      </w:pPr>
      <w:r w:rsidRPr="001F4E3A">
        <w:rPr>
          <w:sz w:val="24"/>
          <w:szCs w:val="24"/>
        </w:rPr>
        <w:lastRenderedPageBreak/>
        <w:t>При адаптации данного руководства источников финансирования не было. Однако при адаптации данного руководства были затрачены интеллектуальные, временные и материально-технические ресурсы членов группы.</w:t>
      </w:r>
    </w:p>
    <w:p w14:paraId="309D76EB" w14:textId="77777777" w:rsidR="00CB615D" w:rsidRPr="001F4E3A" w:rsidRDefault="00CA3D4F" w:rsidP="00266690">
      <w:pPr>
        <w:spacing w:after="0"/>
        <w:rPr>
          <w:sz w:val="24"/>
          <w:szCs w:val="24"/>
        </w:rPr>
      </w:pPr>
      <w:r w:rsidRPr="001F4E3A">
        <w:rPr>
          <w:b/>
          <w:sz w:val="24"/>
          <w:szCs w:val="24"/>
        </w:rPr>
        <w:t>8.6 Процесс обновления и рассмотрения</w:t>
      </w:r>
    </w:p>
    <w:p w14:paraId="23E7F236" w14:textId="77777777" w:rsidR="00CB615D" w:rsidRPr="001F4E3A" w:rsidRDefault="00CA3D4F" w:rsidP="00266690">
      <w:pPr>
        <w:spacing w:after="0"/>
        <w:ind w:firstLine="567"/>
        <w:rPr>
          <w:sz w:val="24"/>
          <w:szCs w:val="24"/>
        </w:rPr>
      </w:pPr>
      <w:r w:rsidRPr="001F4E3A">
        <w:rPr>
          <w:sz w:val="24"/>
          <w:szCs w:val="24"/>
        </w:rPr>
        <w:t xml:space="preserve">Оригинальное руководство будет пересмотрено в 2020 г. Адаптированное руководство рекомендуется пересматривать и обновлять по мере появления новых доказательных данных, но не реже чем один раз в 5 лет. </w:t>
      </w:r>
    </w:p>
    <w:p w14:paraId="1443B71E" w14:textId="77777777" w:rsidR="00CB615D" w:rsidRPr="001F4E3A" w:rsidRDefault="00CB615D" w:rsidP="00266690">
      <w:pPr>
        <w:spacing w:after="0"/>
        <w:rPr>
          <w:sz w:val="24"/>
          <w:szCs w:val="24"/>
          <w:lang w:val="kk-KZ"/>
        </w:rPr>
      </w:pPr>
    </w:p>
    <w:p w14:paraId="04D4C7E7" w14:textId="77777777" w:rsidR="00B37CEE" w:rsidRDefault="00B37CEE">
      <w:pPr>
        <w:rPr>
          <w:sz w:val="24"/>
          <w:szCs w:val="24"/>
          <w:lang w:val="kk-KZ"/>
        </w:rPr>
        <w:sectPr w:rsidR="00B37CEE" w:rsidSect="00266690">
          <w:pgSz w:w="12240" w:h="15840"/>
          <w:pgMar w:top="709" w:right="1183" w:bottom="1440" w:left="1134" w:header="720" w:footer="720" w:gutter="0"/>
          <w:cols w:space="720"/>
          <w:titlePg/>
        </w:sectPr>
      </w:pPr>
    </w:p>
    <w:p w14:paraId="72059FC3" w14:textId="666D040A" w:rsidR="001C2926" w:rsidRPr="001F4E3A" w:rsidRDefault="002F7976" w:rsidP="001C2926">
      <w:pPr>
        <w:pStyle w:val="a3"/>
        <w:spacing w:after="0"/>
        <w:jc w:val="center"/>
        <w:outlineLvl w:val="0"/>
        <w:rPr>
          <w:sz w:val="24"/>
          <w:szCs w:val="24"/>
          <w:lang w:val="en-US"/>
        </w:rPr>
      </w:pPr>
      <w:bookmarkStart w:id="51" w:name="_gjdgxs" w:colFirst="0" w:colLast="0"/>
      <w:bookmarkStart w:id="52" w:name="_wsmih7af2i5u" w:colFirst="0" w:colLast="0"/>
      <w:bookmarkStart w:id="53" w:name="_Toc22307462"/>
      <w:bookmarkEnd w:id="51"/>
      <w:bookmarkEnd w:id="52"/>
      <w:r>
        <w:rPr>
          <w:sz w:val="24"/>
          <w:szCs w:val="24"/>
        </w:rPr>
        <w:lastRenderedPageBreak/>
        <w:t>С</w:t>
      </w:r>
      <w:r w:rsidR="00CA3D4F" w:rsidRPr="001F4E3A">
        <w:rPr>
          <w:sz w:val="24"/>
          <w:szCs w:val="24"/>
        </w:rPr>
        <w:t>ПИСОК ИСПОЛЬЗОВАННОЙ ЛИТЕРАТУРЫ</w:t>
      </w:r>
      <w:bookmarkEnd w:id="53"/>
    </w:p>
    <w:p w14:paraId="29DB0B39" w14:textId="77777777" w:rsidR="007F1027" w:rsidRPr="00B37CEE" w:rsidRDefault="007F1027" w:rsidP="00B37CEE">
      <w:pPr>
        <w:spacing w:after="0"/>
        <w:ind w:left="709" w:hanging="283"/>
        <w:rPr>
          <w:sz w:val="24"/>
          <w:szCs w:val="24"/>
          <w:lang w:val="kk-KZ"/>
        </w:rPr>
      </w:pPr>
    </w:p>
    <w:p w14:paraId="10DBA28E" w14:textId="71E6CB7D" w:rsidR="001C2926" w:rsidRPr="001C2926" w:rsidRDefault="001C2926" w:rsidP="000A0069">
      <w:pPr>
        <w:numPr>
          <w:ilvl w:val="0"/>
          <w:numId w:val="10"/>
        </w:numPr>
        <w:tabs>
          <w:tab w:val="left" w:pos="851"/>
          <w:tab w:val="left" w:pos="1134"/>
        </w:tabs>
        <w:spacing w:after="0" w:line="259" w:lineRule="auto"/>
        <w:rPr>
          <w:sz w:val="24"/>
          <w:szCs w:val="24"/>
        </w:rPr>
      </w:pPr>
      <w:r w:rsidRPr="001C2926">
        <w:rPr>
          <w:sz w:val="24"/>
          <w:szCs w:val="24"/>
        </w:rPr>
        <w:t xml:space="preserve"> «Методологические рекомендации по адаптации международных клинических сестринских руководств» </w:t>
      </w:r>
      <w:r w:rsidR="00E72100">
        <w:rPr>
          <w:sz w:val="24"/>
          <w:szCs w:val="24"/>
        </w:rPr>
        <w:t>(методические рекомендации № 2), Эвелина Киивинен, Сиру Лехто, Астана, 2018</w:t>
      </w:r>
    </w:p>
    <w:p w14:paraId="54F7E09A"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World Health Organisation (WHO) &amp; International Diabetes Federation (IDF). Definition and diagnosis of diabetes mellitus and intermediate hyperglycaemia. Geneva: WHO; 2006. [</w:t>
      </w:r>
      <w:proofErr w:type="gramStart"/>
      <w:r w:rsidRPr="00266690">
        <w:rPr>
          <w:sz w:val="24"/>
          <w:szCs w:val="24"/>
          <w:lang w:val="en-US"/>
        </w:rPr>
        <w:t>cited</w:t>
      </w:r>
      <w:proofErr w:type="gramEnd"/>
      <w:r w:rsidRPr="00266690">
        <w:rPr>
          <w:sz w:val="24"/>
          <w:szCs w:val="24"/>
          <w:lang w:val="en-US"/>
        </w:rPr>
        <w:t xml:space="preserve"> 01 Dec 2009]. Available from url: http://www.who.int/diabetes/ publications/Definition%20and%20diagnosis%20of%20diabetes_ new.pdf </w:t>
      </w:r>
    </w:p>
    <w:p w14:paraId="44704491"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1C2926">
        <w:rPr>
          <w:sz w:val="24"/>
          <w:szCs w:val="24"/>
        </w:rPr>
        <w:t>А.Е.Кетшибаева; А.Р. Шопабаева; Г.М.Пичхадзе. Маркетинговое исследование распространенности сахарного диабета в Республике Казахстан</w:t>
      </w:r>
      <w:proofErr w:type="gramStart"/>
      <w:r w:rsidRPr="001C2926">
        <w:rPr>
          <w:sz w:val="24"/>
          <w:szCs w:val="24"/>
        </w:rPr>
        <w:t>:с</w:t>
      </w:r>
      <w:proofErr w:type="gramEnd"/>
      <w:r w:rsidRPr="001C2926">
        <w:rPr>
          <w:sz w:val="24"/>
          <w:szCs w:val="24"/>
        </w:rPr>
        <w:t>татья, Вестник КазНМУ, №2(2)-2014:стр 390-393</w:t>
      </w:r>
    </w:p>
    <w:p w14:paraId="2203599A"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1C2926">
        <w:rPr>
          <w:sz w:val="24"/>
          <w:szCs w:val="24"/>
        </w:rPr>
        <w:t>Здоровье населения Республики Казахстан и деятельности организаций здравоохранения в 2017 году</w:t>
      </w:r>
      <w:proofErr w:type="gramStart"/>
      <w:r w:rsidRPr="001C2926">
        <w:rPr>
          <w:sz w:val="24"/>
          <w:szCs w:val="24"/>
        </w:rPr>
        <w:t>:с</w:t>
      </w:r>
      <w:proofErr w:type="gramEnd"/>
      <w:r w:rsidRPr="001C2926">
        <w:rPr>
          <w:sz w:val="24"/>
          <w:szCs w:val="24"/>
        </w:rPr>
        <w:t>тат. сборник-Астана, 2018.</w:t>
      </w:r>
    </w:p>
    <w:p w14:paraId="75912423"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1C2926">
        <w:rPr>
          <w:sz w:val="24"/>
          <w:szCs w:val="24"/>
        </w:rPr>
        <w:t>Паспорт программы управления хроническими неинфекционными заболеваниями (</w:t>
      </w:r>
      <w:proofErr w:type="gramStart"/>
      <w:r w:rsidRPr="001C2926">
        <w:rPr>
          <w:sz w:val="24"/>
          <w:szCs w:val="24"/>
        </w:rPr>
        <w:t>ПУЗ</w:t>
      </w:r>
      <w:proofErr w:type="gramEnd"/>
      <w:r w:rsidRPr="001C2926">
        <w:rPr>
          <w:sz w:val="24"/>
          <w:szCs w:val="24"/>
        </w:rPr>
        <w:t>)//Руководство по внедрению ПУЗ в организациях ПМСП, Астана, 2016 год</w:t>
      </w:r>
    </w:p>
    <w:p w14:paraId="5C243F96"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The effect of intensive treatment of diabetes on the development and progression of long-term complications in insulin-dependent diabetes mellitus. The Diabetes Control and Complications Trial Research Group. N Engl J Med 1993</w:t>
      </w:r>
      <w:proofErr w:type="gramStart"/>
      <w:r w:rsidRPr="00266690">
        <w:rPr>
          <w:sz w:val="24"/>
          <w:szCs w:val="24"/>
          <w:lang w:val="en-US"/>
        </w:rPr>
        <w:t>;329</w:t>
      </w:r>
      <w:proofErr w:type="gramEnd"/>
      <w:r w:rsidRPr="00266690">
        <w:rPr>
          <w:sz w:val="24"/>
          <w:szCs w:val="24"/>
          <w:lang w:val="en-US"/>
        </w:rPr>
        <w:t xml:space="preserve">(14):977-86. </w:t>
      </w:r>
    </w:p>
    <w:p w14:paraId="75A8347B"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Glasgow RE, Toobert DJ, Hampson SE. Effects of a brief office-based intervention to facilitate diabetes dietary self-management. Diabetes Care 1996</w:t>
      </w:r>
      <w:proofErr w:type="gramStart"/>
      <w:r w:rsidRPr="00266690">
        <w:rPr>
          <w:sz w:val="24"/>
          <w:szCs w:val="24"/>
          <w:lang w:val="en-US"/>
        </w:rPr>
        <w:t>;19</w:t>
      </w:r>
      <w:proofErr w:type="gramEnd"/>
      <w:r w:rsidRPr="00266690">
        <w:rPr>
          <w:sz w:val="24"/>
          <w:szCs w:val="24"/>
          <w:lang w:val="en-US"/>
        </w:rPr>
        <w:t xml:space="preserve">(8):835-42. </w:t>
      </w:r>
    </w:p>
    <w:p w14:paraId="50F24E77"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Krishna S, Balas EA, Spencer DC, Griffin JZ, Boren SA. Clinical trials of interactive computerized patient education: implications for family practice. </w:t>
      </w:r>
      <w:r w:rsidRPr="001C2926">
        <w:rPr>
          <w:sz w:val="24"/>
          <w:szCs w:val="24"/>
        </w:rPr>
        <w:t xml:space="preserve">J Fam Pract 1997;45(1):25-33. </w:t>
      </w:r>
    </w:p>
    <w:p w14:paraId="7AB907C3"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Kinmonth AL, Woodcock A, Griffin S, Spiegal N, Campbell MJ. Randomised controlled trial of patient centred care of diabetes in general practice: impact on current wellbeing and future disease risk. The Diabetes Care </w:t>
      </w:r>
      <w:proofErr w:type="gramStart"/>
      <w:r w:rsidRPr="00266690">
        <w:rPr>
          <w:sz w:val="24"/>
          <w:szCs w:val="24"/>
          <w:lang w:val="en-US"/>
        </w:rPr>
        <w:t>From</w:t>
      </w:r>
      <w:proofErr w:type="gramEnd"/>
      <w:r w:rsidRPr="00266690">
        <w:rPr>
          <w:sz w:val="24"/>
          <w:szCs w:val="24"/>
          <w:lang w:val="en-US"/>
        </w:rPr>
        <w:t xml:space="preserve"> Diagnosis Research Team. Br Med J 1998</w:t>
      </w:r>
      <w:proofErr w:type="gramStart"/>
      <w:r w:rsidRPr="00266690">
        <w:rPr>
          <w:sz w:val="24"/>
          <w:szCs w:val="24"/>
          <w:lang w:val="en-US"/>
        </w:rPr>
        <w:t>;317</w:t>
      </w:r>
      <w:proofErr w:type="gramEnd"/>
      <w:r w:rsidRPr="00266690">
        <w:rPr>
          <w:sz w:val="24"/>
          <w:szCs w:val="24"/>
          <w:lang w:val="en-US"/>
        </w:rPr>
        <w:t>(7167):1202-8.</w:t>
      </w:r>
    </w:p>
    <w:p w14:paraId="276BD08F"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Loveman E, Frampton GK, Clegg AJ. The clinical effectiveness of diabetes education models for Type 2 diabetes: a systematic review. </w:t>
      </w:r>
      <w:r w:rsidRPr="001C2926">
        <w:rPr>
          <w:sz w:val="24"/>
          <w:szCs w:val="24"/>
        </w:rPr>
        <w:t xml:space="preserve">Health Technology Assess 2008;12(9). [cited 01 Dec 2009]. </w:t>
      </w:r>
      <w:r w:rsidRPr="00266690">
        <w:rPr>
          <w:sz w:val="24"/>
          <w:szCs w:val="24"/>
          <w:lang w:val="en-US"/>
        </w:rPr>
        <w:t xml:space="preserve">Available from url: </w:t>
      </w:r>
      <w:hyperlink r:id="rId15">
        <w:r w:rsidRPr="00266690">
          <w:rPr>
            <w:sz w:val="24"/>
            <w:szCs w:val="24"/>
            <w:lang w:val="en-US"/>
          </w:rPr>
          <w:t>http://www.hta.ac.uk/fullmono/mon1209.pdf</w:t>
        </w:r>
      </w:hyperlink>
    </w:p>
    <w:p w14:paraId="6E2CB638"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Amiel S, Beveridge S, Bradley C, Gianfrancesco C, Heller S, James P, et al. Training in flexible, intensive insulin management to enable dietary freedom in people with type 1 diabetes: dose adjustment for normal eating (DAFNE) randomised controlled trial. Br Med J 2002;325(7367):746</w:t>
      </w:r>
    </w:p>
    <w:p w14:paraId="44576BFE"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Ellis SE, Speroff T, Dittus RS, Brown A, Pichert JW, Elasy TA. Diabetes patient education: a meta-analysis and meta-regression. </w:t>
      </w:r>
      <w:r w:rsidRPr="001C2926">
        <w:rPr>
          <w:sz w:val="24"/>
          <w:szCs w:val="24"/>
        </w:rPr>
        <w:t xml:space="preserve">Patient Educ Couns 2004;52(1):97-105. </w:t>
      </w:r>
    </w:p>
    <w:p w14:paraId="68D6CD9B"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Davies MJ, Heller S, Skinner TC, Campbell MJ, Carey ME, Cradock S, et al. Effectiveness of the diabetes education and self management for ongoing and newly diagnosed (DESMOND) programme for people with newly diagnosed type 2 diabetes. Br Med J 2008</w:t>
      </w:r>
      <w:proofErr w:type="gramStart"/>
      <w:r w:rsidRPr="00266690">
        <w:rPr>
          <w:sz w:val="24"/>
          <w:szCs w:val="24"/>
          <w:lang w:val="en-US"/>
        </w:rPr>
        <w:t>;336</w:t>
      </w:r>
      <w:proofErr w:type="gramEnd"/>
      <w:r w:rsidRPr="00266690">
        <w:rPr>
          <w:sz w:val="24"/>
          <w:szCs w:val="24"/>
          <w:lang w:val="en-US"/>
        </w:rPr>
        <w:t>(7642):491-5.</w:t>
      </w:r>
    </w:p>
    <w:p w14:paraId="139AA773"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 Kulzer B, Hermanns N, Reinecker H, Haak T. Effects of selfmanagement training in Type 2 diabetes: a randomized, prospective trial. </w:t>
      </w:r>
      <w:r w:rsidRPr="001C2926">
        <w:rPr>
          <w:sz w:val="24"/>
          <w:szCs w:val="24"/>
        </w:rPr>
        <w:t xml:space="preserve">Diabet Med 2007;24(4):415-23. </w:t>
      </w:r>
    </w:p>
    <w:p w14:paraId="2F16AF16"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lastRenderedPageBreak/>
        <w:t>Thoolen B, De Ridder D, Bensing J, Maas C, Griffin S, Gorter K, et al. Effectiveness of a self-management intervention in patients with screen-detected type 2 diabetes. Diabetes Care 2007</w:t>
      </w:r>
      <w:proofErr w:type="gramStart"/>
      <w:r w:rsidRPr="00266690">
        <w:rPr>
          <w:sz w:val="24"/>
          <w:szCs w:val="24"/>
          <w:lang w:val="en-US"/>
        </w:rPr>
        <w:t>;30</w:t>
      </w:r>
      <w:proofErr w:type="gramEnd"/>
      <w:r w:rsidRPr="00266690">
        <w:rPr>
          <w:sz w:val="24"/>
          <w:szCs w:val="24"/>
          <w:lang w:val="en-US"/>
        </w:rPr>
        <w:t>(11):28327.</w:t>
      </w:r>
    </w:p>
    <w:p w14:paraId="14479D56"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Hawthorne K, Robles Y, Cannings-John R, Edwards AG. Culturally appropriate health education for type 2 diabetes mellitus in ethnic minority groups (Cochrane Review). In: The Cochrane Library, Issue 3, 2008. London: John Wiley &amp; Sons Ltd.</w:t>
      </w:r>
    </w:p>
    <w:p w14:paraId="1A6BA484"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Chodosh J, Morton SC, Mojica W, Maglione M, Suttorp MJ, </w:t>
      </w:r>
      <w:proofErr w:type="gramStart"/>
      <w:r w:rsidRPr="00266690">
        <w:rPr>
          <w:sz w:val="24"/>
          <w:szCs w:val="24"/>
          <w:lang w:val="en-US"/>
        </w:rPr>
        <w:t>Hilton</w:t>
      </w:r>
      <w:proofErr w:type="gramEnd"/>
      <w:r w:rsidRPr="00266690">
        <w:rPr>
          <w:sz w:val="24"/>
          <w:szCs w:val="24"/>
          <w:lang w:val="en-US"/>
        </w:rPr>
        <w:t xml:space="preserve"> L, et al. Meta-analysis: chronic disease self-management programs for older adults. Ann Intern Med 2005</w:t>
      </w:r>
      <w:proofErr w:type="gramStart"/>
      <w:r w:rsidRPr="00266690">
        <w:rPr>
          <w:sz w:val="24"/>
          <w:szCs w:val="24"/>
          <w:lang w:val="en-US"/>
        </w:rPr>
        <w:t>;143</w:t>
      </w:r>
      <w:proofErr w:type="gramEnd"/>
      <w:r w:rsidRPr="00266690">
        <w:rPr>
          <w:sz w:val="24"/>
          <w:szCs w:val="24"/>
          <w:lang w:val="en-US"/>
        </w:rPr>
        <w:t xml:space="preserve">(6):427-38. </w:t>
      </w:r>
    </w:p>
    <w:p w14:paraId="2E931F3D"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Deakin TA, McShane CE, Cade JE, Williams R. Group based training for self-management strategies in people with type 2 diabetes mellitus (Cochrane Review). In: The Cochrane Library, Issue 2, 2005. London: John Wiley &amp; Sons Ltd. </w:t>
      </w:r>
    </w:p>
    <w:p w14:paraId="5D224558"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Boren SA, Gunlock TL, Schaefer J, Albright A. Reducing risks in diabetes self-management: a systematic review of the literature. </w:t>
      </w:r>
      <w:r w:rsidRPr="001C2926">
        <w:rPr>
          <w:sz w:val="24"/>
          <w:szCs w:val="24"/>
        </w:rPr>
        <w:t xml:space="preserve">Diabetes Educ 2007;33(6):1053-77. </w:t>
      </w:r>
    </w:p>
    <w:p w14:paraId="06CB272D"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Duke SA, Colagiuri S, Colagiuri R. Individual patient education for people with type 2 diabetes mellitus (Cochrane Review). In: The Cochrane Library, Issue 1, 2009. London: John Wiley &amp; Sons Ltd.</w:t>
      </w:r>
    </w:p>
    <w:p w14:paraId="3AAA9388"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Deakin TA, Cade JE, Williams R, Greenwood DC. Structured patient education: the diabetes X-PERT Programme makes a difference. </w:t>
      </w:r>
      <w:r w:rsidRPr="001C2926">
        <w:rPr>
          <w:sz w:val="24"/>
          <w:szCs w:val="24"/>
        </w:rPr>
        <w:t xml:space="preserve">Diabet Med. 2006;23(9):944-54. </w:t>
      </w:r>
    </w:p>
    <w:p w14:paraId="3CEAAC5C"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Jacobs-van der Bruggen MA, van Baal PH, Hoogenveen RT, Feenstra TL, Briggs AH, Lawson K, et al. Cost-effectiveness of lifestyle modification in diabetic patients. Diabetes Care. 2009;32(8):1453-8</w:t>
      </w:r>
    </w:p>
    <w:p w14:paraId="11E32B1A"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Farmer AJ, Wade AN, French DP, Simon J, Yudkin P, Gray A, et al. Blood glucose self-monitoring in type </w:t>
      </w:r>
      <w:proofErr w:type="gramStart"/>
      <w:r w:rsidRPr="00266690">
        <w:rPr>
          <w:sz w:val="24"/>
          <w:szCs w:val="24"/>
          <w:lang w:val="en-US"/>
        </w:rPr>
        <w:t>2 diabetes</w:t>
      </w:r>
      <w:proofErr w:type="gramEnd"/>
      <w:r w:rsidRPr="00266690">
        <w:rPr>
          <w:sz w:val="24"/>
          <w:szCs w:val="24"/>
          <w:lang w:val="en-US"/>
        </w:rPr>
        <w:t>: a randomised controlled trial. Health Technology Assess 2009</w:t>
      </w:r>
      <w:proofErr w:type="gramStart"/>
      <w:r w:rsidRPr="00266690">
        <w:rPr>
          <w:sz w:val="24"/>
          <w:szCs w:val="24"/>
          <w:lang w:val="en-US"/>
        </w:rPr>
        <w:t>;13</w:t>
      </w:r>
      <w:proofErr w:type="gramEnd"/>
      <w:r w:rsidRPr="00266690">
        <w:rPr>
          <w:sz w:val="24"/>
          <w:szCs w:val="24"/>
          <w:lang w:val="en-US"/>
        </w:rPr>
        <w:t xml:space="preserve">(15). </w:t>
      </w:r>
      <w:r w:rsidRPr="001C2926">
        <w:rPr>
          <w:sz w:val="24"/>
          <w:szCs w:val="24"/>
        </w:rPr>
        <w:t xml:space="preserve">[cited 01 Dec 2009]. </w:t>
      </w:r>
      <w:r w:rsidRPr="00266690">
        <w:rPr>
          <w:sz w:val="24"/>
          <w:szCs w:val="24"/>
          <w:lang w:val="en-US"/>
        </w:rPr>
        <w:t xml:space="preserve">Available from url: http://www.hta.ac.uk/fullmono/ mon1315.pdf </w:t>
      </w:r>
    </w:p>
    <w:p w14:paraId="52F94A94"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O’Kane MJ, Bunting B, Copeland M, Coates VE. Efficacy of self monitoring of blood glucose in patients with newly diagnosed type 2 diabetes (ESMON study): randomised controlled trial. </w:t>
      </w:r>
      <w:r w:rsidRPr="001C2926">
        <w:rPr>
          <w:sz w:val="24"/>
          <w:szCs w:val="24"/>
        </w:rPr>
        <w:t>Br Med J 2008;336(7654):1174-7.</w:t>
      </w:r>
    </w:p>
    <w:p w14:paraId="40AEEA34"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Bell DS. Stroke in the diabetic patient. </w:t>
      </w:r>
      <w:r w:rsidRPr="001C2926">
        <w:rPr>
          <w:sz w:val="24"/>
          <w:szCs w:val="24"/>
        </w:rPr>
        <w:t>Diabetes Care 1994;17(3):21</w:t>
      </w:r>
    </w:p>
    <w:p w14:paraId="115BAFF3"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McAndrew L, Schneider SH, Burns E, Leventhal H. Does patient blood glucose monitoring improve diabetes control? </w:t>
      </w:r>
      <w:r w:rsidRPr="001C2926">
        <w:rPr>
          <w:sz w:val="24"/>
          <w:szCs w:val="24"/>
        </w:rPr>
        <w:t xml:space="preserve">A systematic review of the literature. Diabetes Educ 2007;33(6):991-1010. </w:t>
      </w:r>
    </w:p>
    <w:p w14:paraId="0579B5B4"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Welschen LM, Bloemendal E, Nijpels G, Dekker JM, Heine RJ, Stalman WA, et al. Self-monitoring of blood glucose in patients with type 2 diabetes mellitus who are not using insulin (Cochrane Review). In: The Cochrane Library, issue 2, 2005. London: John Wiley &amp; Sons Ltd. </w:t>
      </w:r>
    </w:p>
    <w:p w14:paraId="293C6540"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Lee WL, Cheung AM, Cape D, Zinman B. Impact of diabetes on coronary artery disease in women and men: a meta-analysis of prospective studies. </w:t>
      </w:r>
      <w:r w:rsidRPr="001C2926">
        <w:rPr>
          <w:sz w:val="24"/>
          <w:szCs w:val="24"/>
        </w:rPr>
        <w:t xml:space="preserve">Diabetes Care 2000;23(7):962-8. </w:t>
      </w:r>
    </w:p>
    <w:p w14:paraId="0D051E32"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Law MR, Wald NJ. Environmental tobacco smoke and ischemic heart disease. </w:t>
      </w:r>
      <w:r w:rsidRPr="001C2926">
        <w:rPr>
          <w:sz w:val="24"/>
          <w:szCs w:val="24"/>
        </w:rPr>
        <w:t>Prog Cardiovasc Dis 2003;46(1):31-8.</w:t>
      </w:r>
    </w:p>
    <w:p w14:paraId="186424C1"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Stamler J, Vaccaro O, Neaton JD, Wentworth D. Diabetes, other risk factors, and 12-yr cardiovascular mortality for men screened in the Multiple Risk Factor Intervention Trial. </w:t>
      </w:r>
      <w:r w:rsidRPr="001C2926">
        <w:rPr>
          <w:sz w:val="24"/>
          <w:szCs w:val="24"/>
        </w:rPr>
        <w:t>Diabetes Care 1993;16(2):434-44</w:t>
      </w:r>
    </w:p>
    <w:p w14:paraId="54E2C99E"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lastRenderedPageBreak/>
        <w:t>Turner RC, Millns H, Neil HA, Stratton IM, Manley SE, Matthews DR, et al. Risk factors for coronary artery disease in non-insulin dependent diabetes mellitus: United Kingdom Prospective Diabetes Study (UKPDS: 23). Br Med J 1998</w:t>
      </w:r>
      <w:proofErr w:type="gramStart"/>
      <w:r w:rsidRPr="00266690">
        <w:rPr>
          <w:sz w:val="24"/>
          <w:szCs w:val="24"/>
          <w:lang w:val="en-US"/>
        </w:rPr>
        <w:t>;316</w:t>
      </w:r>
      <w:proofErr w:type="gramEnd"/>
      <w:r w:rsidRPr="00266690">
        <w:rPr>
          <w:sz w:val="24"/>
          <w:szCs w:val="24"/>
          <w:lang w:val="en-US"/>
        </w:rPr>
        <w:t>(7134):823-8.</w:t>
      </w:r>
    </w:p>
    <w:p w14:paraId="1B5D9382"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Uusitupa MI, Niskanen LK, Siitonen O, Voutilainen E, Pyorala K. Ten-year cardiovascular mortality in relation to risk factors and abnormalities in lipoprotein composition in type 2 (non-insulindependent) diabetic and non-diabetic subjects. </w:t>
      </w:r>
      <w:r w:rsidRPr="001C2926">
        <w:rPr>
          <w:sz w:val="24"/>
          <w:szCs w:val="24"/>
        </w:rPr>
        <w:t>Diabetologia 1993;36(11):1175-84.</w:t>
      </w:r>
    </w:p>
    <w:p w14:paraId="6FF0A549"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Suarez L, Barrett-Connor E. Interaction between cigarette smoking and diabetes mellitus in the prediction of death attributed to cardiovascular disease. </w:t>
      </w:r>
      <w:r w:rsidRPr="001C2926">
        <w:rPr>
          <w:sz w:val="24"/>
          <w:szCs w:val="24"/>
        </w:rPr>
        <w:t xml:space="preserve">Am J Epidemiol 1984;120(5):670-5. </w:t>
      </w:r>
    </w:p>
    <w:p w14:paraId="7E01D129"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Ockene IS, Miller NH. Cigarette smoking, cardiovascular disease, and stroke: a statement for healthcare professionals from the American Heart Association. </w:t>
      </w:r>
      <w:r w:rsidRPr="001C2926">
        <w:rPr>
          <w:sz w:val="24"/>
          <w:szCs w:val="24"/>
        </w:rPr>
        <w:t xml:space="preserve">American Heart Association Task Force on Risk Reduction. Circulation 1997;96(9):3243-7. </w:t>
      </w:r>
    </w:p>
    <w:p w14:paraId="26C2049D"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 Wannamethee SG, Shaper AG, Whincup PH, Walker M. Smoking cessation and the risk of stroke in middle-aged men. </w:t>
      </w:r>
      <w:r w:rsidRPr="001C2926">
        <w:rPr>
          <w:sz w:val="24"/>
          <w:szCs w:val="24"/>
        </w:rPr>
        <w:t>JAMA 1995;274(2):155-60.</w:t>
      </w:r>
    </w:p>
    <w:p w14:paraId="7C37B21B"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Ejerblad E, Fored CM, Lindblad P, Fryzek J, Dickman PW, Elinder CG, et al. Association between smoking and chronic renal failure in a nationwide population-based case-control study. J Am Soc Nephrol 2004</w:t>
      </w:r>
      <w:proofErr w:type="gramStart"/>
      <w:r w:rsidRPr="00266690">
        <w:rPr>
          <w:sz w:val="24"/>
          <w:szCs w:val="24"/>
          <w:lang w:val="en-US"/>
        </w:rPr>
        <w:t>;15</w:t>
      </w:r>
      <w:proofErr w:type="gramEnd"/>
      <w:r w:rsidRPr="00266690">
        <w:rPr>
          <w:sz w:val="24"/>
          <w:szCs w:val="24"/>
          <w:lang w:val="en-US"/>
        </w:rPr>
        <w:t xml:space="preserve">(8):2178-85. </w:t>
      </w:r>
    </w:p>
    <w:p w14:paraId="7FB8A30D"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Canga N, De Irala J, Vara E, Duaso MJ, Ferrer A, Martinez-Gonzalez MA. Intervention study for smoking cessation in diabetic patients: a randomized controlled trial in both clinical and primary care settings. </w:t>
      </w:r>
      <w:r w:rsidRPr="001C2926">
        <w:rPr>
          <w:sz w:val="24"/>
          <w:szCs w:val="24"/>
        </w:rPr>
        <w:t xml:space="preserve">Diabetes Care 2000;23(10):1455-60. </w:t>
      </w:r>
    </w:p>
    <w:p w14:paraId="695423A1"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Persson L, Hjalmarson A. Smoking cessation in patients with diabetes mellitus: results from a controlled study of an intervention programme in primary healthcare in Sweden. </w:t>
      </w:r>
      <w:r w:rsidRPr="001C2926">
        <w:rPr>
          <w:sz w:val="24"/>
          <w:szCs w:val="24"/>
        </w:rPr>
        <w:t xml:space="preserve">Scand J Prim Health Care 2006;24(2):75-80. </w:t>
      </w:r>
    </w:p>
    <w:p w14:paraId="5BE7C5B5"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Hokanson JM, Anderson RL, Hennrikus DJ, Lando HA, Kendall DM. Integrated tobacco cessation counseling in a diabetes selfmanagement training program: a randomized trial of diabetes and reduction of tobacco. Diabetes Educ 2006</w:t>
      </w:r>
      <w:proofErr w:type="gramStart"/>
      <w:r w:rsidRPr="00266690">
        <w:rPr>
          <w:sz w:val="24"/>
          <w:szCs w:val="24"/>
          <w:lang w:val="en-US"/>
        </w:rPr>
        <w:t>;32</w:t>
      </w:r>
      <w:proofErr w:type="gramEnd"/>
      <w:r w:rsidRPr="00266690">
        <w:rPr>
          <w:sz w:val="24"/>
          <w:szCs w:val="24"/>
          <w:lang w:val="en-US"/>
        </w:rPr>
        <w:t xml:space="preserve">(4):562-70. </w:t>
      </w:r>
    </w:p>
    <w:p w14:paraId="65989202"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Stead LF, Bergson G, </w:t>
      </w:r>
      <w:proofErr w:type="gramStart"/>
      <w:r w:rsidRPr="00266690">
        <w:rPr>
          <w:sz w:val="24"/>
          <w:szCs w:val="24"/>
          <w:lang w:val="en-US"/>
        </w:rPr>
        <w:t>Lancaster</w:t>
      </w:r>
      <w:proofErr w:type="gramEnd"/>
      <w:r w:rsidRPr="00266690">
        <w:rPr>
          <w:sz w:val="24"/>
          <w:szCs w:val="24"/>
          <w:lang w:val="en-US"/>
        </w:rPr>
        <w:t xml:space="preserve"> T. Physician advice for smoking cessation (Cochrane Review). In: The Cochrane Library, Issue 2, 2008. London: John Wiley &amp; Sons Ltd. </w:t>
      </w:r>
    </w:p>
    <w:p w14:paraId="29264E17"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Blondal T, Gudmundsson LJ, Olafsdottir I, Gustavsson G, Westin A. Nicotine nasal spray with nicotine patch for smoking cessation: randomised trial with six year follow up. </w:t>
      </w:r>
      <w:r w:rsidRPr="001C2926">
        <w:rPr>
          <w:sz w:val="24"/>
          <w:szCs w:val="24"/>
        </w:rPr>
        <w:t xml:space="preserve">Br Med J 1999;318(7179):285-8. </w:t>
      </w:r>
    </w:p>
    <w:p w14:paraId="3D8E8965"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 Clavel-Chapelon F, Paoletti C, Benhamou S. Smoking cessation rates 4 years after treatment by nicotine gum and acupuncture. </w:t>
      </w:r>
      <w:r w:rsidRPr="001C2926">
        <w:rPr>
          <w:sz w:val="24"/>
          <w:szCs w:val="24"/>
        </w:rPr>
        <w:t>Prev Med 1997;26(1):25-8.</w:t>
      </w:r>
    </w:p>
    <w:p w14:paraId="2039B4A5"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Burchfiel CM, Sharp DS, Curb JD, Rodriguez BL, Hwang LJ, Marcus EB, et al. Physical activity and incidence of diabetes: the Honolulu Heart Program. Am J Epidemiol 1995</w:t>
      </w:r>
      <w:proofErr w:type="gramStart"/>
      <w:r w:rsidRPr="00266690">
        <w:rPr>
          <w:sz w:val="24"/>
          <w:szCs w:val="24"/>
          <w:lang w:val="en-US"/>
        </w:rPr>
        <w:t>;141</w:t>
      </w:r>
      <w:proofErr w:type="gramEnd"/>
      <w:r w:rsidRPr="00266690">
        <w:rPr>
          <w:sz w:val="24"/>
          <w:szCs w:val="24"/>
          <w:lang w:val="en-US"/>
        </w:rPr>
        <w:t xml:space="preserve">(4):360-8. </w:t>
      </w:r>
    </w:p>
    <w:p w14:paraId="60D3E652"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Helmrich SP, Ragland DR, Leung RW, Paffenbarger RS, Jr. Physical activity and reduced occurrence of non-insulin-dependent diabetes mellitus. N Engl J Med 1991</w:t>
      </w:r>
      <w:proofErr w:type="gramStart"/>
      <w:r w:rsidRPr="00266690">
        <w:rPr>
          <w:sz w:val="24"/>
          <w:szCs w:val="24"/>
          <w:lang w:val="en-US"/>
        </w:rPr>
        <w:t>;325</w:t>
      </w:r>
      <w:proofErr w:type="gramEnd"/>
      <w:r w:rsidRPr="00266690">
        <w:rPr>
          <w:sz w:val="24"/>
          <w:szCs w:val="24"/>
          <w:lang w:val="en-US"/>
        </w:rPr>
        <w:t>(3):147-52.</w:t>
      </w:r>
    </w:p>
    <w:p w14:paraId="3C37C376"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Hu FB, Sigal RJ, Rich-Edwards JW, Colditz GA, Solomon CG, Willett WC, et al. Walking compared with vigorous physical activity and risk of type 2 diabetes in women: a prospective study. JAMA 1999</w:t>
      </w:r>
      <w:proofErr w:type="gramStart"/>
      <w:r w:rsidRPr="00266690">
        <w:rPr>
          <w:sz w:val="24"/>
          <w:szCs w:val="24"/>
          <w:lang w:val="en-US"/>
        </w:rPr>
        <w:t>;282</w:t>
      </w:r>
      <w:proofErr w:type="gramEnd"/>
      <w:r w:rsidRPr="00266690">
        <w:rPr>
          <w:sz w:val="24"/>
          <w:szCs w:val="24"/>
          <w:lang w:val="en-US"/>
        </w:rPr>
        <w:t xml:space="preserve">(15):1433-9. </w:t>
      </w:r>
    </w:p>
    <w:p w14:paraId="42526061"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Lynch J, Helmrich SP, Lakka TA, Kaplan GA, Cohen RD, Salonen R, et al. Moderately intense physical activities and high levels of cardiorespiratory fitness reduce the risk of non-</w:t>
      </w:r>
      <w:r w:rsidRPr="00266690">
        <w:rPr>
          <w:sz w:val="24"/>
          <w:szCs w:val="24"/>
          <w:lang w:val="en-US"/>
        </w:rPr>
        <w:lastRenderedPageBreak/>
        <w:t>insulindependent diabetes mellitus in middle-aged men. Arch Intern Med 1996</w:t>
      </w:r>
      <w:proofErr w:type="gramStart"/>
      <w:r w:rsidRPr="00266690">
        <w:rPr>
          <w:sz w:val="24"/>
          <w:szCs w:val="24"/>
          <w:lang w:val="en-US"/>
        </w:rPr>
        <w:t>;156</w:t>
      </w:r>
      <w:proofErr w:type="gramEnd"/>
      <w:r w:rsidRPr="00266690">
        <w:rPr>
          <w:sz w:val="24"/>
          <w:szCs w:val="24"/>
          <w:lang w:val="en-US"/>
        </w:rPr>
        <w:t>(12):1307-14.</w:t>
      </w:r>
    </w:p>
    <w:p w14:paraId="6D485342"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Manson JE, Nathan DM, Krolewski AS, Stampfer MJ, Willett WC, Hennekens CH. A prospective study of exercise and incidence of diabetes among US male physicians. </w:t>
      </w:r>
      <w:r w:rsidRPr="001C2926">
        <w:rPr>
          <w:sz w:val="24"/>
          <w:szCs w:val="24"/>
        </w:rPr>
        <w:t xml:space="preserve">JAMA 1992;268(1):63-7. </w:t>
      </w:r>
    </w:p>
    <w:p w14:paraId="0AAF0C02"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Manson JE, Rimm EB, Stampfer MJ, Colditz GA, Willett WC, Krolewski AS, et al. Physical activity and incidence of non-insulin-dependent diabetes mellitus in women. Lancet 1991</w:t>
      </w:r>
      <w:proofErr w:type="gramStart"/>
      <w:r w:rsidRPr="00266690">
        <w:rPr>
          <w:sz w:val="24"/>
          <w:szCs w:val="24"/>
          <w:lang w:val="en-US"/>
        </w:rPr>
        <w:t>;338</w:t>
      </w:r>
      <w:proofErr w:type="gramEnd"/>
      <w:r w:rsidRPr="00266690">
        <w:rPr>
          <w:sz w:val="24"/>
          <w:szCs w:val="24"/>
          <w:lang w:val="en-US"/>
        </w:rPr>
        <w:t>(8770):774-8.</w:t>
      </w:r>
    </w:p>
    <w:p w14:paraId="786C541B"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Pan XR, Li GW, Hu YH, Wang JX, Yang WY, </w:t>
      </w:r>
      <w:proofErr w:type="gramStart"/>
      <w:r w:rsidRPr="00266690">
        <w:rPr>
          <w:sz w:val="24"/>
          <w:szCs w:val="24"/>
          <w:lang w:val="en-US"/>
        </w:rPr>
        <w:t>An</w:t>
      </w:r>
      <w:proofErr w:type="gramEnd"/>
      <w:r w:rsidRPr="00266690">
        <w:rPr>
          <w:sz w:val="24"/>
          <w:szCs w:val="24"/>
          <w:lang w:val="en-US"/>
        </w:rPr>
        <w:t xml:space="preserve"> ZX, et al. Effects of diet and exercise in preventing NIDDM in people with impaired glucose tolerance.The Da Qing IGT and Diabetes Study. Diabetes Care 1997</w:t>
      </w:r>
      <w:proofErr w:type="gramStart"/>
      <w:r w:rsidRPr="00266690">
        <w:rPr>
          <w:sz w:val="24"/>
          <w:szCs w:val="24"/>
          <w:lang w:val="en-US"/>
        </w:rPr>
        <w:t>;20</w:t>
      </w:r>
      <w:proofErr w:type="gramEnd"/>
      <w:r w:rsidRPr="00266690">
        <w:rPr>
          <w:sz w:val="24"/>
          <w:szCs w:val="24"/>
          <w:lang w:val="en-US"/>
        </w:rPr>
        <w:t xml:space="preserve">(4):537-44. </w:t>
      </w:r>
    </w:p>
    <w:p w14:paraId="6EE39687"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Tuomilehto J, Lindstrom J, Eriksson JG, Valle TT, Hamalainen H, Ilanne-Parikka P, et al. Prevention of type 2 diabetes mellitus by changes in lifestyle among subjects with impaired glucose tolerance. N Engl J Med 2001</w:t>
      </w:r>
      <w:proofErr w:type="gramStart"/>
      <w:r w:rsidRPr="00266690">
        <w:rPr>
          <w:sz w:val="24"/>
          <w:szCs w:val="24"/>
          <w:lang w:val="en-US"/>
        </w:rPr>
        <w:t>;344</w:t>
      </w:r>
      <w:proofErr w:type="gramEnd"/>
      <w:r w:rsidRPr="00266690">
        <w:rPr>
          <w:sz w:val="24"/>
          <w:szCs w:val="24"/>
          <w:lang w:val="en-US"/>
        </w:rPr>
        <w:t>(18):1343-50.</w:t>
      </w:r>
    </w:p>
    <w:p w14:paraId="2C12A9A9"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Lindstrom J, Louheranta A, Mannelin M, Rastas M, Salminen V, Eriksson J, et al. The Finnish Diabetes Prevention Study (DPS): Lifestyle intervention and 3-year results on diet and physical activity. </w:t>
      </w:r>
      <w:r w:rsidRPr="001C2926">
        <w:rPr>
          <w:sz w:val="24"/>
          <w:szCs w:val="24"/>
        </w:rPr>
        <w:t xml:space="preserve">Diabetes Care 2003;26(12):3230-6. </w:t>
      </w:r>
    </w:p>
    <w:p w14:paraId="63039288"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Li G, Zhang P, Wang J, Gregg EW, Yang W, Gong Q, et al. The long-term effect of lifestyle interventions to prevent diabetes in the China Da Qing Diabetes Prevention Study: a 20-year follow-up study. </w:t>
      </w:r>
      <w:r w:rsidRPr="001C2926">
        <w:rPr>
          <w:sz w:val="24"/>
          <w:szCs w:val="24"/>
        </w:rPr>
        <w:t>Lancet 2008;371(9626):1783-9.</w:t>
      </w:r>
    </w:p>
    <w:p w14:paraId="1B1958F4"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Knowler WC, Barrett-Connor E, Fowler SE, Hamman RF, Lachin JM, Walker EA, et al. Reduction in the incidence of type 2 diabetes with lifestyle intervention or metformin. N Engl J Med 2002</w:t>
      </w:r>
      <w:proofErr w:type="gramStart"/>
      <w:r w:rsidRPr="00266690">
        <w:rPr>
          <w:sz w:val="24"/>
          <w:szCs w:val="24"/>
          <w:lang w:val="en-US"/>
        </w:rPr>
        <w:t>;346</w:t>
      </w:r>
      <w:proofErr w:type="gramEnd"/>
      <w:r w:rsidRPr="00266690">
        <w:rPr>
          <w:sz w:val="24"/>
          <w:szCs w:val="24"/>
          <w:lang w:val="en-US"/>
        </w:rPr>
        <w:t xml:space="preserve">(6):393403. </w:t>
      </w:r>
    </w:p>
    <w:p w14:paraId="3676518C"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Lowther M, Mutrie N, Loughlan C, McFarlane C. Development of a Scottish physical activity questionnaire: a tool for use in physical activity interventions. </w:t>
      </w:r>
      <w:r w:rsidRPr="001C2926">
        <w:rPr>
          <w:sz w:val="24"/>
          <w:szCs w:val="24"/>
        </w:rPr>
        <w:t>Br J Sports Med 1999;33(4):244-9.</w:t>
      </w:r>
    </w:p>
    <w:p w14:paraId="74233795"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Albright AL. Exercise precautions and recommendations for patients with autonomic neuropathy. </w:t>
      </w:r>
      <w:r w:rsidRPr="001C2926">
        <w:rPr>
          <w:sz w:val="24"/>
          <w:szCs w:val="24"/>
        </w:rPr>
        <w:t>Diabetes Spectrum 1998;11(4):231-7.</w:t>
      </w:r>
    </w:p>
    <w:p w14:paraId="06183329"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Thomas DE, Elliott EJ, Naughton GA. Exercise for type 2 diabetes mellitus (Cochrane Review). In: The Cochrane Library, Issue 3, 2006. London: John Wiley &amp; Sons Ltd. </w:t>
      </w:r>
    </w:p>
    <w:p w14:paraId="696F7240"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Diabetes Mellitus and Exercise. Diabetes Care 2001</w:t>
      </w:r>
      <w:proofErr w:type="gramStart"/>
      <w:r w:rsidRPr="00266690">
        <w:rPr>
          <w:sz w:val="24"/>
          <w:szCs w:val="24"/>
          <w:lang w:val="en-US"/>
        </w:rPr>
        <w:t>;24</w:t>
      </w:r>
      <w:proofErr w:type="gramEnd"/>
      <w:r w:rsidRPr="00266690">
        <w:rPr>
          <w:sz w:val="24"/>
          <w:szCs w:val="24"/>
          <w:lang w:val="en-US"/>
        </w:rPr>
        <w:t>(suppl 1):S51-S5.</w:t>
      </w:r>
    </w:p>
    <w:p w14:paraId="737EF097"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Dunstan DW, Puddey IB, Beilin LJ, Burke V, Morton AR, Stanton KG. Effects of a short-term circuit weight training program on glycaemic control in NIDDM. </w:t>
      </w:r>
      <w:r w:rsidRPr="001C2926">
        <w:rPr>
          <w:sz w:val="24"/>
          <w:szCs w:val="24"/>
        </w:rPr>
        <w:t>Diabetes Res Clin Pract 1998;40(1):53-61.</w:t>
      </w:r>
    </w:p>
    <w:p w14:paraId="67E0CDE9"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Schiffrin A, Parikh S. </w:t>
      </w:r>
      <w:proofErr w:type="gramStart"/>
      <w:r w:rsidRPr="00266690">
        <w:rPr>
          <w:sz w:val="24"/>
          <w:szCs w:val="24"/>
          <w:lang w:val="en-US"/>
        </w:rPr>
        <w:t>Accommodating</w:t>
      </w:r>
      <w:proofErr w:type="gramEnd"/>
      <w:r w:rsidRPr="00266690">
        <w:rPr>
          <w:sz w:val="24"/>
          <w:szCs w:val="24"/>
          <w:lang w:val="en-US"/>
        </w:rPr>
        <w:t xml:space="preserve"> planned exercise in type I diabetic patients on intensive treatment. </w:t>
      </w:r>
      <w:r w:rsidRPr="001C2926">
        <w:rPr>
          <w:sz w:val="24"/>
          <w:szCs w:val="24"/>
        </w:rPr>
        <w:t xml:space="preserve">Diabetes Care 1985;8(4):337-42. </w:t>
      </w:r>
    </w:p>
    <w:p w14:paraId="364843A1"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Frid A, Ostman J, Linde B. Hypoglycemia risk during exercise after intramuscular injection of insulin in thigh in IDDM. </w:t>
      </w:r>
      <w:r w:rsidRPr="001C2926">
        <w:rPr>
          <w:sz w:val="24"/>
          <w:szCs w:val="24"/>
        </w:rPr>
        <w:t>Diabetes Care 1990;13(5):473-7.</w:t>
      </w:r>
    </w:p>
    <w:p w14:paraId="0D57451E"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Koivisto VA, Felig P. Effects of leg exercise on insulin absorption in diabetic patients. </w:t>
      </w:r>
      <w:r w:rsidRPr="001C2926">
        <w:rPr>
          <w:sz w:val="24"/>
          <w:szCs w:val="24"/>
        </w:rPr>
        <w:t xml:space="preserve">N Engl J Med 1978;298(2):79-83. </w:t>
      </w:r>
    </w:p>
    <w:p w14:paraId="68034A44"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 Calle-Pascual AL, Martin-Alvarez PJ, Reyes C, Calle JR. Regular physical activity and reduced occurrence of microalbuminuria in type 2 diabetic patients. Diabete Metab 1993</w:t>
      </w:r>
      <w:proofErr w:type="gramStart"/>
      <w:r w:rsidRPr="00266690">
        <w:rPr>
          <w:sz w:val="24"/>
          <w:szCs w:val="24"/>
          <w:lang w:val="en-US"/>
        </w:rPr>
        <w:t>;19</w:t>
      </w:r>
      <w:proofErr w:type="gramEnd"/>
      <w:r w:rsidRPr="00266690">
        <w:rPr>
          <w:sz w:val="24"/>
          <w:szCs w:val="24"/>
          <w:lang w:val="en-US"/>
        </w:rPr>
        <w:t xml:space="preserve">(3):304-9. </w:t>
      </w:r>
    </w:p>
    <w:p w14:paraId="6144FFA6"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lastRenderedPageBreak/>
        <w:t xml:space="preserve"> Cruickshanks KJ, Moss SE, Klein R, Klein BE. Physical activity and proliferative retinopathy in people diagnosed with diabetes before age 30 yr. </w:t>
      </w:r>
      <w:r w:rsidRPr="001C2926">
        <w:rPr>
          <w:sz w:val="24"/>
          <w:szCs w:val="24"/>
        </w:rPr>
        <w:t>Diabetes Care 1992</w:t>
      </w:r>
      <w:proofErr w:type="gramStart"/>
      <w:r w:rsidRPr="001C2926">
        <w:rPr>
          <w:sz w:val="24"/>
          <w:szCs w:val="24"/>
        </w:rPr>
        <w:t>;15</w:t>
      </w:r>
      <w:proofErr w:type="gramEnd"/>
      <w:r w:rsidRPr="001C2926">
        <w:rPr>
          <w:sz w:val="24"/>
          <w:szCs w:val="24"/>
        </w:rPr>
        <w:t xml:space="preserve">(10):1267-72. </w:t>
      </w:r>
    </w:p>
    <w:p w14:paraId="2F106131"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LeMaster JW, Mueller MJ, Reiber GE, Mehr DR, Madsen RW, Conn VS. Effect of weight-bearing activity on foot ulcer incidence in people with diabetic peripheral neuropathy: Feet first randomized controlled trial. </w:t>
      </w:r>
      <w:r w:rsidRPr="001C2926">
        <w:rPr>
          <w:sz w:val="24"/>
          <w:szCs w:val="24"/>
        </w:rPr>
        <w:t xml:space="preserve">Physical Therapy 2008;88(11):1385-98. </w:t>
      </w:r>
    </w:p>
    <w:p w14:paraId="226D5F22"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Mittleman MA, Maclure M, Tofler GH, Sherwood JB, Goldberg RJ, Muller JE. Triggering of acute myocardial infarction by heavy physical exertion.Protection against triggering by regular exertion.Determinants of Myocardial Infarction Onset Study Investigators. </w:t>
      </w:r>
      <w:r w:rsidRPr="001C2926">
        <w:rPr>
          <w:sz w:val="24"/>
          <w:szCs w:val="24"/>
        </w:rPr>
        <w:t xml:space="preserve">N Engl J Med 1993;329(23):1677-83. </w:t>
      </w:r>
    </w:p>
    <w:p w14:paraId="58E75605"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Scottish Intercollegiate Guidelines Network (SIGN). Management of Obesity. Edinburgh: SIGN; 2010. (SIGN publication no. 115). Available from url: </w:t>
      </w:r>
      <w:hyperlink r:id="rId16">
        <w:r w:rsidRPr="00266690">
          <w:rPr>
            <w:sz w:val="24"/>
            <w:szCs w:val="24"/>
            <w:lang w:val="en-US"/>
          </w:rPr>
          <w:t>http://www.sign.ac.uk</w:t>
        </w:r>
      </w:hyperlink>
    </w:p>
    <w:p w14:paraId="3DDBE046"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 Norris SL, Zhang X, Avenell A, Gregg E, Bowman B, Serdula M, et al. Long-term effectiveness of lifestyle and behavioral weight loss interventions in adults with type 2 diabetes: a meta-analysis. Am J Med 2004</w:t>
      </w:r>
      <w:proofErr w:type="gramStart"/>
      <w:r w:rsidRPr="00266690">
        <w:rPr>
          <w:sz w:val="24"/>
          <w:szCs w:val="24"/>
          <w:lang w:val="en-US"/>
        </w:rPr>
        <w:t>;117</w:t>
      </w:r>
      <w:proofErr w:type="gramEnd"/>
      <w:r w:rsidRPr="00266690">
        <w:rPr>
          <w:sz w:val="24"/>
          <w:szCs w:val="24"/>
          <w:lang w:val="en-US"/>
        </w:rPr>
        <w:t>(10):762-74.</w:t>
      </w:r>
    </w:p>
    <w:p w14:paraId="3737AAD5"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 Anderson JW, Kendall CW, Jenkins DJ. Importance of weight management in type 2 diabetes: review with meta-analysis of clinical studies. </w:t>
      </w:r>
      <w:r w:rsidRPr="001C2926">
        <w:rPr>
          <w:sz w:val="24"/>
          <w:szCs w:val="24"/>
        </w:rPr>
        <w:t xml:space="preserve">J Am Coll Nutr 2003;22(5):331-9. </w:t>
      </w:r>
    </w:p>
    <w:p w14:paraId="6DA17934"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  Buchwald H, Estok R, Fahrbach K, Banel D, Jensen MD, Pories WJ, et al. Weight and type 2 diabetes after bariatric surgery: systematic review and meta-analysis. Am J Med 2009</w:t>
      </w:r>
      <w:proofErr w:type="gramStart"/>
      <w:r w:rsidRPr="00266690">
        <w:rPr>
          <w:sz w:val="24"/>
          <w:szCs w:val="24"/>
          <w:lang w:val="en-US"/>
        </w:rPr>
        <w:t>;122</w:t>
      </w:r>
      <w:proofErr w:type="gramEnd"/>
      <w:r w:rsidRPr="00266690">
        <w:rPr>
          <w:sz w:val="24"/>
          <w:szCs w:val="24"/>
          <w:lang w:val="en-US"/>
        </w:rPr>
        <w:t xml:space="preserve">(3):248-56. </w:t>
      </w:r>
    </w:p>
    <w:p w14:paraId="66B3B933"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UK Prospective Diabetes Study 7: response of fasting plasma glucose to diet therapy in newly presenting type II diabetic patients, UKPDS Group. </w:t>
      </w:r>
      <w:r w:rsidRPr="001C2926">
        <w:rPr>
          <w:sz w:val="24"/>
          <w:szCs w:val="24"/>
        </w:rPr>
        <w:t xml:space="preserve">Metabolism 1990;39(9):905-12. </w:t>
      </w:r>
    </w:p>
    <w:p w14:paraId="17D4B65E"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United Kingdom Prospective Diabetes Study (UKPDS). 13: Relative efficacy of randomly allocated diet, sulphonylurea, insulin, or metformin in patients with newly diagnosed noninsulin dependent diabetes followed for three years. </w:t>
      </w:r>
      <w:r w:rsidRPr="001C2926">
        <w:rPr>
          <w:sz w:val="24"/>
          <w:szCs w:val="24"/>
        </w:rPr>
        <w:t xml:space="preserve">Br Med J 1995;310(6972):83-8. </w:t>
      </w:r>
    </w:p>
    <w:p w14:paraId="5664E9A5"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Thomas D, Elliott EJ. Low glycaemic index, or low glycaemic load, diets for diabetes mellitus (Cochrane Review). In: The Cochrane Library, Issue 1, 2009. London: John Wiley &amp; Sons Ltd. </w:t>
      </w:r>
      <w:r w:rsidRPr="001C2926">
        <w:rPr>
          <w:sz w:val="24"/>
          <w:szCs w:val="24"/>
        </w:rPr>
        <w:t xml:space="preserve">CD006296. </w:t>
      </w:r>
    </w:p>
    <w:p w14:paraId="7864534D"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Daly ME, Paisey R, Millward BA, Eccles C, Williams K, Hammersley S, et al. Short-term effects of severe dietary carbohydrate-restriction advice in Type 2 diabetes - A randomized controlled trial. Diabet Med 2006</w:t>
      </w:r>
      <w:proofErr w:type="gramStart"/>
      <w:r w:rsidRPr="00266690">
        <w:rPr>
          <w:sz w:val="24"/>
          <w:szCs w:val="24"/>
          <w:lang w:val="en-US"/>
        </w:rPr>
        <w:t>;23</w:t>
      </w:r>
      <w:proofErr w:type="gramEnd"/>
      <w:r w:rsidRPr="00266690">
        <w:rPr>
          <w:sz w:val="24"/>
          <w:szCs w:val="24"/>
          <w:lang w:val="en-US"/>
        </w:rPr>
        <w:t>(1):15-20.</w:t>
      </w:r>
    </w:p>
    <w:p w14:paraId="3BDCB48C"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Westman EC, Yancy WS, Jr., Mavropoulos JC, Marquart M, McDuffie JR. The effect of a low-carbohydrate, ketogenic diet versus a low-glycemic index diet on glycemic control in type 2 diabetes mellitus. </w:t>
      </w:r>
      <w:r w:rsidRPr="001C2926">
        <w:rPr>
          <w:sz w:val="24"/>
          <w:szCs w:val="24"/>
        </w:rPr>
        <w:t xml:space="preserve">Nutr Metab 2008;5:36. </w:t>
      </w:r>
    </w:p>
    <w:p w14:paraId="1D073734"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Hartweg J, Perera R, Montori V, Dinneen S, Neil HAW, Farmer A. Omega-3 polyunsaturated fatty acids (PUFA) for type 2 diabetes mellitus (Cochrane Review). In: The Cochrane Library, Issue 1, 2008. London: John Wiley &amp; Sons Ltd.</w:t>
      </w:r>
    </w:p>
    <w:p w14:paraId="38DD7F49"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Ward NC, Wu JH, Clarke MW, Puddey IB, Burke V, Croft KD, et al. The effect of vitamin E on blood pressure in individuals with type 2 diabetes: a randomized, double-blind, placebo-controlled trial. </w:t>
      </w:r>
      <w:r w:rsidRPr="001C2926">
        <w:rPr>
          <w:sz w:val="24"/>
          <w:szCs w:val="24"/>
        </w:rPr>
        <w:t xml:space="preserve">J Hypertens 2007;25(1):227-34. </w:t>
      </w:r>
    </w:p>
    <w:p w14:paraId="2468F29B"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Colman E, Katzel LI, Rogus E, Coon P, Muller D, Goldberg AP. Weight loss reduces abdominal fat and improves insulin action in middle-aged and older men with impaired glucose tolerance. Metabolism 1995; 44(11):1502-8. </w:t>
      </w:r>
    </w:p>
    <w:p w14:paraId="692FEB0A"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lastRenderedPageBreak/>
        <w:t xml:space="preserve">Dyson PA, Hammersley MS, Morris RJ, Holman RR, Turner RC. The Fasting Hyperglycaemia Study: II. Randomized controlled trial of reinforced healthy-living advice in subjects with increased but not diabetic fasting plasma glucose. </w:t>
      </w:r>
      <w:r w:rsidRPr="001C2926">
        <w:rPr>
          <w:sz w:val="24"/>
          <w:szCs w:val="24"/>
        </w:rPr>
        <w:t>Metabolism 1997;46(12 Suppl 1):50-5.</w:t>
      </w:r>
    </w:p>
    <w:p w14:paraId="6E58CA74"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Eriksson KF, Lindgarde F. Prevention of type 2 (non-insulindependent) diabetes mellitus by diet and physical exercise. </w:t>
      </w:r>
      <w:r w:rsidRPr="001C2926">
        <w:rPr>
          <w:sz w:val="24"/>
          <w:szCs w:val="24"/>
        </w:rPr>
        <w:t>The 6-year Malmo feasibility study. Diabetologia 1991;34(12):891-8.</w:t>
      </w:r>
    </w:p>
    <w:p w14:paraId="5F5BAC97"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Agurs-Collins TD, Kumanyika SK, Ten Have TR, Adams-Campbell LL. A randomized controlled trial of weight reduction and exercise for diabetes management in older African-American subjects. </w:t>
      </w:r>
      <w:r w:rsidRPr="001C2926">
        <w:rPr>
          <w:sz w:val="24"/>
          <w:szCs w:val="24"/>
        </w:rPr>
        <w:t>Diabetes Care 1997;20(10):1503-11.</w:t>
      </w:r>
    </w:p>
    <w:p w14:paraId="5AF8FEC9"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Arseneau DL, Mason AC, Wood OB, Schwab E, Green D. A comparison of learning activity packages and classroom instruction for diet management of patients with non-insulin-dependent diabetes mellitus. </w:t>
      </w:r>
      <w:r w:rsidRPr="001C2926">
        <w:rPr>
          <w:sz w:val="24"/>
          <w:szCs w:val="24"/>
        </w:rPr>
        <w:t>Diabetes Educ 1994;20(6):509-14.</w:t>
      </w:r>
    </w:p>
    <w:p w14:paraId="1D534E5F"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Campbell LV, Barth R, Gosper JK, Jupp JJ, Simons LA, Chisholm DJ. Impact of intensive educational approach to dietary change in NIDDM.Diabetes Care 1990</w:t>
      </w:r>
      <w:proofErr w:type="gramStart"/>
      <w:r w:rsidRPr="00266690">
        <w:rPr>
          <w:sz w:val="24"/>
          <w:szCs w:val="24"/>
          <w:lang w:val="en-US"/>
        </w:rPr>
        <w:t>;13</w:t>
      </w:r>
      <w:proofErr w:type="gramEnd"/>
      <w:r w:rsidRPr="00266690">
        <w:rPr>
          <w:sz w:val="24"/>
          <w:szCs w:val="24"/>
          <w:lang w:val="en-US"/>
        </w:rPr>
        <w:t>(8):841-7.</w:t>
      </w:r>
    </w:p>
    <w:p w14:paraId="1FF254D3"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Glasgow RE, La Chance PA, Toobert DJ, Brown J, Hampson SE, Riddle MC. Long-term effects and costs of brief behavioural dietary intervention for patients with diabetes delivered from the medical office. Patient Educ Couns 1997</w:t>
      </w:r>
      <w:proofErr w:type="gramStart"/>
      <w:r w:rsidRPr="00266690">
        <w:rPr>
          <w:sz w:val="24"/>
          <w:szCs w:val="24"/>
          <w:lang w:val="en-US"/>
        </w:rPr>
        <w:t>;32</w:t>
      </w:r>
      <w:proofErr w:type="gramEnd"/>
      <w:r w:rsidRPr="00266690">
        <w:rPr>
          <w:sz w:val="24"/>
          <w:szCs w:val="24"/>
          <w:lang w:val="en-US"/>
        </w:rPr>
        <w:t>(3):175-84.</w:t>
      </w:r>
    </w:p>
    <w:p w14:paraId="2EACF2FA"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Glasgow RE, Toobert DJ, Hampson SE, Brown JE, Lewinsohn PM, Donnelly J. Improving self-care among older patients with type II diabetes: the «Sixty Something...» </w:t>
      </w:r>
      <w:r w:rsidRPr="001C2926">
        <w:rPr>
          <w:sz w:val="24"/>
          <w:szCs w:val="24"/>
        </w:rPr>
        <w:t xml:space="preserve">Study. Patient Educ Couns 1992;19(1):61-74. </w:t>
      </w:r>
    </w:p>
    <w:p w14:paraId="3BF22FDF"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Manning RM, Jung RT, Leese GP, Newton RW. The comparison of four weight reduction strategies aimed at overweight diabetic patients. </w:t>
      </w:r>
      <w:r w:rsidRPr="001C2926">
        <w:rPr>
          <w:sz w:val="24"/>
          <w:szCs w:val="24"/>
        </w:rPr>
        <w:t>Diabet Med 1995;12(5):409-15.</w:t>
      </w:r>
    </w:p>
    <w:p w14:paraId="552349B0"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Smith DE, Heckemeyer CM, Kratt PP, Mason DA. Motivational interviewing to improve adherence to a behavioral weight-control program for older obese women with NIDDM.A pilot study. </w:t>
      </w:r>
      <w:r w:rsidRPr="001C2926">
        <w:rPr>
          <w:sz w:val="24"/>
          <w:szCs w:val="24"/>
        </w:rPr>
        <w:t xml:space="preserve">Diabetes Care 1997;20(1):52-4. </w:t>
      </w:r>
    </w:p>
    <w:p w14:paraId="45CED04F"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 Franz MJ, Monk A, Barry B, McClain K, Weaver T, Cooper N, et al. Effectiveness of medical nutrition therapy provided by dietitians in the management of non-insulin-dependent diabetes mellitus: a randomized, controlled clinical trial. J Am Diet Assoc 1995</w:t>
      </w:r>
      <w:proofErr w:type="gramStart"/>
      <w:r w:rsidRPr="00266690">
        <w:rPr>
          <w:sz w:val="24"/>
          <w:szCs w:val="24"/>
          <w:lang w:val="en-US"/>
        </w:rPr>
        <w:t>;95</w:t>
      </w:r>
      <w:proofErr w:type="gramEnd"/>
      <w:r w:rsidRPr="00266690">
        <w:rPr>
          <w:sz w:val="24"/>
          <w:szCs w:val="24"/>
          <w:lang w:val="en-US"/>
        </w:rPr>
        <w:t>(9):1009-17.</w:t>
      </w:r>
    </w:p>
    <w:p w14:paraId="2A1A4BB4"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Franz MJ, Splett PL, Monk A, Barry B, McClain K, Weaver T, et al. Cost-effectiveness of medical nutrition therapy provided by dietitians for persons with non-insulin-dependent diabetes mellitus. J Am Diet Assoc 1995</w:t>
      </w:r>
      <w:proofErr w:type="gramStart"/>
      <w:r w:rsidRPr="00266690">
        <w:rPr>
          <w:sz w:val="24"/>
          <w:szCs w:val="24"/>
          <w:lang w:val="en-US"/>
        </w:rPr>
        <w:t>;95</w:t>
      </w:r>
      <w:proofErr w:type="gramEnd"/>
      <w:r w:rsidRPr="00266690">
        <w:rPr>
          <w:sz w:val="24"/>
          <w:szCs w:val="24"/>
          <w:lang w:val="en-US"/>
        </w:rPr>
        <w:t xml:space="preserve">(9):1018-24. </w:t>
      </w:r>
    </w:p>
    <w:p w14:paraId="4DD70C89"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Laitinen J, Uusitupa M, Ahola I, Siitonen O. Metabolic and dietary determinants of serum lipids in obese patients with recently diagnosed non-insulin-dependent diabetes. </w:t>
      </w:r>
      <w:r w:rsidRPr="001C2926">
        <w:rPr>
          <w:sz w:val="24"/>
          <w:szCs w:val="24"/>
        </w:rPr>
        <w:t xml:space="preserve">Ann Med 1994;26(2):119-24. </w:t>
      </w:r>
    </w:p>
    <w:p w14:paraId="4E08BCEF"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Vanninen E, Uusitupa M, Lansimies E, Siitonen O, Laitinen J. Effect of metabolic control on autonomic function in obese patients with newly diagnosed type 2 diabetes. </w:t>
      </w:r>
      <w:r w:rsidRPr="001C2926">
        <w:rPr>
          <w:sz w:val="24"/>
          <w:szCs w:val="24"/>
        </w:rPr>
        <w:t xml:space="preserve">Diabet Med 1993;10(1):6673. </w:t>
      </w:r>
    </w:p>
    <w:p w14:paraId="4044FC82"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Haynes RB, Kris-Etherton P, McCarron DA, Oparil S, Chait A, Resnick LM, et al. Nutritionally complete prepared meal plan to reduce cardiovascular risk factors: a randomized clinical trial. J Am Diet Assoc 1999</w:t>
      </w:r>
      <w:proofErr w:type="gramStart"/>
      <w:r w:rsidRPr="00266690">
        <w:rPr>
          <w:sz w:val="24"/>
          <w:szCs w:val="24"/>
          <w:lang w:val="en-US"/>
        </w:rPr>
        <w:t>;99</w:t>
      </w:r>
      <w:proofErr w:type="gramEnd"/>
      <w:r w:rsidRPr="00266690">
        <w:rPr>
          <w:sz w:val="24"/>
          <w:szCs w:val="24"/>
          <w:lang w:val="en-US"/>
        </w:rPr>
        <w:t xml:space="preserve">(9):1077-83. </w:t>
      </w:r>
    </w:p>
    <w:p w14:paraId="3197DF58"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Jeffery RW, Wing RR, Thorson C, Burton LR, Raether C, Harvey J, et al. Strengthening behavioral interventions for weight loss: a randomized trial of food provision and monetary incentives. J Consult Clin Psychol 1993</w:t>
      </w:r>
      <w:proofErr w:type="gramStart"/>
      <w:r w:rsidRPr="00266690">
        <w:rPr>
          <w:sz w:val="24"/>
          <w:szCs w:val="24"/>
          <w:lang w:val="en-US"/>
        </w:rPr>
        <w:t>;61</w:t>
      </w:r>
      <w:proofErr w:type="gramEnd"/>
      <w:r w:rsidRPr="00266690">
        <w:rPr>
          <w:sz w:val="24"/>
          <w:szCs w:val="24"/>
          <w:lang w:val="en-US"/>
        </w:rPr>
        <w:t xml:space="preserve">(6):1038-45. </w:t>
      </w:r>
    </w:p>
    <w:p w14:paraId="2A5FFDD3"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lastRenderedPageBreak/>
        <w:t>Metz JA, Kris-Etherton PM, Morris CD, Mustad VA, Stern JS, Oparil S, et al. Dietary compliance and cardiovascular risk reduction with a prepared meal plan compared with a self-selected diet. Am J Clin Nutr 1997</w:t>
      </w:r>
      <w:proofErr w:type="gramStart"/>
      <w:r w:rsidRPr="00266690">
        <w:rPr>
          <w:sz w:val="24"/>
          <w:szCs w:val="24"/>
          <w:lang w:val="en-US"/>
        </w:rPr>
        <w:t>;66</w:t>
      </w:r>
      <w:proofErr w:type="gramEnd"/>
      <w:r w:rsidRPr="00266690">
        <w:rPr>
          <w:sz w:val="24"/>
          <w:szCs w:val="24"/>
          <w:lang w:val="en-US"/>
        </w:rPr>
        <w:t xml:space="preserve">(2):373-85. </w:t>
      </w:r>
    </w:p>
    <w:p w14:paraId="3F994CBD"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 Pi-Sunyer FX, Maggio CA, McCarron DA, Reusser ME, Stern JS, Haynes RB, </w:t>
      </w:r>
      <w:proofErr w:type="gramStart"/>
      <w:r w:rsidRPr="00266690">
        <w:rPr>
          <w:sz w:val="24"/>
          <w:szCs w:val="24"/>
          <w:lang w:val="en-US"/>
        </w:rPr>
        <w:t>et</w:t>
      </w:r>
      <w:proofErr w:type="gramEnd"/>
      <w:r w:rsidRPr="00266690">
        <w:rPr>
          <w:sz w:val="24"/>
          <w:szCs w:val="24"/>
          <w:lang w:val="en-US"/>
        </w:rPr>
        <w:t xml:space="preserve"> al. Multicenter randomized trial of a comprehensive prepared meal program in type 2 diabetes. Diabetes Care 1999</w:t>
      </w:r>
      <w:proofErr w:type="gramStart"/>
      <w:r w:rsidRPr="00266690">
        <w:rPr>
          <w:sz w:val="24"/>
          <w:szCs w:val="24"/>
          <w:lang w:val="en-US"/>
        </w:rPr>
        <w:t>;22</w:t>
      </w:r>
      <w:proofErr w:type="gramEnd"/>
      <w:r w:rsidRPr="00266690">
        <w:rPr>
          <w:sz w:val="24"/>
          <w:szCs w:val="24"/>
          <w:lang w:val="en-US"/>
        </w:rPr>
        <w:t>(2):191-7.</w:t>
      </w:r>
    </w:p>
    <w:p w14:paraId="7721B444"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Foppa M, Fuchs FD, Preissler L, Andrighetto A, Rosito GA, Duncan BB. Red wine with the noon meal lowers post-meal pressure: A randomized trial in centrally obese, hypertensive patients. </w:t>
      </w:r>
      <w:r w:rsidRPr="001C2926">
        <w:rPr>
          <w:sz w:val="24"/>
          <w:szCs w:val="24"/>
        </w:rPr>
        <w:t>J Stud Alcohol 2002;63(2):247-51.</w:t>
      </w:r>
    </w:p>
    <w:p w14:paraId="630D8B17"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Gin H, Morlat P, Ragnaud JM, Aubertin J. Short-term effect of red wine (consumed during meals) on insulin requirement and glucose tolerance in diabetic patients. </w:t>
      </w:r>
      <w:r w:rsidRPr="001C2926">
        <w:rPr>
          <w:sz w:val="24"/>
          <w:szCs w:val="24"/>
        </w:rPr>
        <w:t>Diabetes Care 1992;15(4):546-8.</w:t>
      </w:r>
    </w:p>
    <w:p w14:paraId="199DCAE6"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 Koivisto VA, Tulokas S, Toivonen M, Haapa E, Pelkonen R. Alcohol with a meal has no adverse effects on postprandial glucose homeostasis in diabetic patients. </w:t>
      </w:r>
      <w:r w:rsidRPr="001C2926">
        <w:rPr>
          <w:sz w:val="24"/>
          <w:szCs w:val="24"/>
        </w:rPr>
        <w:t>Diabetes Care 1993;16(12):16124.</w:t>
      </w:r>
    </w:p>
    <w:p w14:paraId="557D8F5A"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Moriarty KT, Maggs DG, Macdonald IA, Tattersall RB. Does ethanol cause hypoglycaemia in overnight fasted patients with type 1 diabetes? </w:t>
      </w:r>
      <w:r w:rsidRPr="001C2926">
        <w:rPr>
          <w:sz w:val="24"/>
          <w:szCs w:val="24"/>
        </w:rPr>
        <w:t xml:space="preserve">Diabet Med 1993;10(1):61-5. </w:t>
      </w:r>
    </w:p>
    <w:p w14:paraId="4CF15992"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Burge MR, Zeise TM, Sobhy TA, Rassam AG, Schade DS. Lowdose ethanol predisposes elderly fasted patients with type 2 diabetes to sulfonylurea-induced low blood glucose. </w:t>
      </w:r>
      <w:r w:rsidRPr="001C2926">
        <w:rPr>
          <w:sz w:val="24"/>
          <w:szCs w:val="24"/>
        </w:rPr>
        <w:t xml:space="preserve">Diabetes Care 1999;22(12):2037-43. </w:t>
      </w:r>
    </w:p>
    <w:p w14:paraId="620602C4"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Christiansen C, Thomsen C, Rasmussen O, Hansen C, Hermansen K. The acute impact of ethanol on glucose, insulin, triacylglycerol</w:t>
      </w:r>
      <w:proofErr w:type="gramStart"/>
      <w:r w:rsidRPr="00266690">
        <w:rPr>
          <w:sz w:val="24"/>
          <w:szCs w:val="24"/>
          <w:lang w:val="en-US"/>
        </w:rPr>
        <w:t>,and</w:t>
      </w:r>
      <w:proofErr w:type="gramEnd"/>
      <w:r w:rsidRPr="00266690">
        <w:rPr>
          <w:sz w:val="24"/>
          <w:szCs w:val="24"/>
          <w:lang w:val="en-US"/>
        </w:rPr>
        <w:t xml:space="preserve"> free fatty acid responses and insulin sensitivity in type 2 diabetes. </w:t>
      </w:r>
      <w:r w:rsidRPr="001C2926">
        <w:rPr>
          <w:sz w:val="24"/>
          <w:szCs w:val="24"/>
        </w:rPr>
        <w:t xml:space="preserve">Br J Nutr 1996;76(5):669-75. </w:t>
      </w:r>
    </w:p>
    <w:p w14:paraId="1BA4F30B"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Rasmussen BM, Christiansen C, Rasmussen OW, Hansen C, Hermansen K. Alcohol and postexercise metabolic responses in type 2 diabetes. </w:t>
      </w:r>
      <w:r w:rsidRPr="001C2926">
        <w:rPr>
          <w:sz w:val="24"/>
          <w:szCs w:val="24"/>
        </w:rPr>
        <w:t xml:space="preserve">Metabolism 1999;48(5):597-602. </w:t>
      </w:r>
    </w:p>
    <w:p w14:paraId="220CBEAC"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Cheyne EH, Sherwin RS, Lunt MJ, Cavan DA, Thomas PW, Kerr D. Influence of alcohol on cognitive performance during mild hypoglycaemia; implications for Type 1 diabetes. </w:t>
      </w:r>
      <w:r w:rsidRPr="001C2926">
        <w:rPr>
          <w:sz w:val="24"/>
          <w:szCs w:val="24"/>
        </w:rPr>
        <w:t>Diabet Med 2004;21(3):230-7.</w:t>
      </w:r>
    </w:p>
    <w:p w14:paraId="5DFB7F82"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  Ismail K, Thomas SM, Maissi E, Chalder T, Schmidt U, Bartlett J, et al. Motivational enhancement therapy with and without cognitive behavior therapy to treat type 1 diabetes: a randomized trial. Ann Intern Med 2008</w:t>
      </w:r>
      <w:proofErr w:type="gramStart"/>
      <w:r w:rsidRPr="00266690">
        <w:rPr>
          <w:sz w:val="24"/>
          <w:szCs w:val="24"/>
          <w:lang w:val="en-US"/>
        </w:rPr>
        <w:t>;149</w:t>
      </w:r>
      <w:proofErr w:type="gramEnd"/>
      <w:r w:rsidRPr="00266690">
        <w:rPr>
          <w:sz w:val="24"/>
          <w:szCs w:val="24"/>
          <w:lang w:val="en-US"/>
        </w:rPr>
        <w:t xml:space="preserve">(10):708-19. </w:t>
      </w:r>
    </w:p>
    <w:p w14:paraId="145792D1"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Snoek FJ, Van Der Ven NCW, Twisk JWR, Hogenelst MHE, TrompWever AME, Van Der Ploeg HM, et al. Cognitive behavioural therapy (CBT) compared with blood glucose awareness training (BGAT) in poorly controlled Type 1 diabetic patients: Long-term effects on HbA1c moderated by depression. A randomized controlled trial. Diabet Med 2008</w:t>
      </w:r>
      <w:proofErr w:type="gramStart"/>
      <w:r w:rsidRPr="00266690">
        <w:rPr>
          <w:sz w:val="24"/>
          <w:szCs w:val="24"/>
          <w:lang w:val="en-US"/>
        </w:rPr>
        <w:t>;25</w:t>
      </w:r>
      <w:proofErr w:type="gramEnd"/>
      <w:r w:rsidRPr="00266690">
        <w:rPr>
          <w:sz w:val="24"/>
          <w:szCs w:val="24"/>
          <w:lang w:val="en-US"/>
        </w:rPr>
        <w:t xml:space="preserve">(11):1337-42. </w:t>
      </w:r>
    </w:p>
    <w:p w14:paraId="7EA827AD"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Channon SJ, Huws-Thomas MV, Rollnick S, Hood K, CanningsJohn RL, Rogers C, </w:t>
      </w:r>
      <w:proofErr w:type="gramStart"/>
      <w:r w:rsidRPr="00266690">
        <w:rPr>
          <w:sz w:val="24"/>
          <w:szCs w:val="24"/>
          <w:lang w:val="en-US"/>
        </w:rPr>
        <w:t>et</w:t>
      </w:r>
      <w:proofErr w:type="gramEnd"/>
      <w:r w:rsidRPr="00266690">
        <w:rPr>
          <w:sz w:val="24"/>
          <w:szCs w:val="24"/>
          <w:lang w:val="en-US"/>
        </w:rPr>
        <w:t xml:space="preserve"> al.A multicenter randomized controlled trial of motivational interviewing in teenagers with diabetes. </w:t>
      </w:r>
      <w:r w:rsidRPr="001C2926">
        <w:rPr>
          <w:sz w:val="24"/>
          <w:szCs w:val="24"/>
        </w:rPr>
        <w:t>Diabetes care 2007;30(6):1390-95.</w:t>
      </w:r>
    </w:p>
    <w:p w14:paraId="14070A31"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Winkley K, Ismail K, Landau S, Eisler I. Psychological interventions to improve glycaemic control in patients with type 1 diabetes: systematic review and meta-analysis of randomised controlled trials. </w:t>
      </w:r>
      <w:r w:rsidRPr="001C2926">
        <w:rPr>
          <w:sz w:val="24"/>
          <w:szCs w:val="24"/>
        </w:rPr>
        <w:t xml:space="preserve">Br Med J 2006;333(7558):65. </w:t>
      </w:r>
    </w:p>
    <w:p w14:paraId="6D1EB478"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lastRenderedPageBreak/>
        <w:t>Amato L, Paolisso G, Cacciatore F, Ferrara N, Canonico S, Rengo F, et al. Non-insulin-dependent diabetes mellitus is associated with a greater prevalence of depression in the elderly. The Osservatorio Geriatrico of Campania Region Group. Diabetes Metab 1996</w:t>
      </w:r>
      <w:proofErr w:type="gramStart"/>
      <w:r w:rsidRPr="00266690">
        <w:rPr>
          <w:sz w:val="24"/>
          <w:szCs w:val="24"/>
          <w:lang w:val="en-US"/>
        </w:rPr>
        <w:t>;22</w:t>
      </w:r>
      <w:proofErr w:type="gramEnd"/>
      <w:r w:rsidRPr="00266690">
        <w:rPr>
          <w:sz w:val="24"/>
          <w:szCs w:val="24"/>
          <w:lang w:val="en-US"/>
        </w:rPr>
        <w:t xml:space="preserve">(5):314-8. </w:t>
      </w:r>
    </w:p>
    <w:p w14:paraId="4DFE420D"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Talbot F, Nouwen A. A review of the relationship between depression and diabetes in adults: is there a link? </w:t>
      </w:r>
      <w:r w:rsidRPr="001C2926">
        <w:rPr>
          <w:sz w:val="24"/>
          <w:szCs w:val="24"/>
        </w:rPr>
        <w:t xml:space="preserve">Diabetes Care 2000;23(10):1556-62. </w:t>
      </w:r>
    </w:p>
    <w:p w14:paraId="2E38BA46"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Bailey BJ. Mediators of depression in adults with diabetes. </w:t>
      </w:r>
      <w:r w:rsidRPr="001C2926">
        <w:rPr>
          <w:sz w:val="24"/>
          <w:szCs w:val="24"/>
        </w:rPr>
        <w:t>Clin Nurs Res 1996;5(1):28-42.</w:t>
      </w:r>
    </w:p>
    <w:p w14:paraId="514EE931"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  Lustman PJ, Griffith LS, Freedland KE, Kissel SS, Clouse RE.Cognitive behavior therapy for depression in type 2 diabetes mellitus.A randomized, controlled trial. </w:t>
      </w:r>
      <w:r w:rsidRPr="001C2926">
        <w:rPr>
          <w:sz w:val="24"/>
          <w:szCs w:val="24"/>
        </w:rPr>
        <w:t>Ann Intern Med 1998;129(8):613-21.</w:t>
      </w:r>
    </w:p>
    <w:p w14:paraId="5B54EDDE"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The National Collaborating Centre for Chronic Conditions. Type 1 diabetes in adults. London: Royal College of Physicians; 2004. [</w:t>
      </w:r>
      <w:proofErr w:type="gramStart"/>
      <w:r w:rsidRPr="00266690">
        <w:rPr>
          <w:sz w:val="24"/>
          <w:szCs w:val="24"/>
          <w:lang w:val="en-US"/>
        </w:rPr>
        <w:t>cited</w:t>
      </w:r>
      <w:proofErr w:type="gramEnd"/>
      <w:r w:rsidRPr="00266690">
        <w:rPr>
          <w:sz w:val="24"/>
          <w:szCs w:val="24"/>
          <w:lang w:val="en-US"/>
        </w:rPr>
        <w:t xml:space="preserve"> 05 Jan 2010]. Available from </w:t>
      </w:r>
      <w:proofErr w:type="gramStart"/>
      <w:r w:rsidRPr="00266690">
        <w:rPr>
          <w:sz w:val="24"/>
          <w:szCs w:val="24"/>
          <w:lang w:val="en-US"/>
        </w:rPr>
        <w:t>url</w:t>
      </w:r>
      <w:proofErr w:type="gramEnd"/>
      <w:r w:rsidRPr="00266690">
        <w:rPr>
          <w:sz w:val="24"/>
          <w:szCs w:val="24"/>
          <w:lang w:val="en-US"/>
        </w:rPr>
        <w:t>: http://www.rcplondon. ac.uk/pubs/contents/be953e5f-8851-4137-b326-857e6c83cc55. pdf</w:t>
      </w:r>
    </w:p>
    <w:p w14:paraId="64363B28"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Lustman PJ, Clouse RE, Griffith LS, Carney RM, Freedland KE.Screening for depression in diabetes using the Beck Depression Inventory. </w:t>
      </w:r>
      <w:r w:rsidRPr="001C2926">
        <w:rPr>
          <w:sz w:val="24"/>
          <w:szCs w:val="24"/>
        </w:rPr>
        <w:t xml:space="preserve">Psychosom Med 1997;59(1):24-31. </w:t>
      </w:r>
    </w:p>
    <w:p w14:paraId="0F8861C0"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Stahl D, Sum CF, Lum SS, Liow PH, Chan YH, Verma S, et al. Screening for depressive symptoms: validation of the Center for Epidemiologic Studies Depression Scale (CES-D) in a multiethnic group of patients with diabetes in Singapore. Diabetes Care 2008</w:t>
      </w:r>
      <w:proofErr w:type="gramStart"/>
      <w:r w:rsidRPr="00266690">
        <w:rPr>
          <w:sz w:val="24"/>
          <w:szCs w:val="24"/>
          <w:lang w:val="en-US"/>
        </w:rPr>
        <w:t>;31</w:t>
      </w:r>
      <w:proofErr w:type="gramEnd"/>
      <w:r w:rsidRPr="00266690">
        <w:rPr>
          <w:sz w:val="24"/>
          <w:szCs w:val="24"/>
          <w:lang w:val="en-US"/>
        </w:rPr>
        <w:t>(6):1118-9.</w:t>
      </w:r>
    </w:p>
    <w:p w14:paraId="7E1AABA8"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Daly EJ, Trivedi MH, Raskin P, Grannemann BG. Screening for depression in a diabetic outpatient population. Int J Psychiatry Clin Prac 2007</w:t>
      </w:r>
      <w:proofErr w:type="gramStart"/>
      <w:r w:rsidRPr="00266690">
        <w:rPr>
          <w:sz w:val="24"/>
          <w:szCs w:val="24"/>
          <w:lang w:val="en-US"/>
        </w:rPr>
        <w:t>;11</w:t>
      </w:r>
      <w:proofErr w:type="gramEnd"/>
      <w:r w:rsidRPr="00266690">
        <w:rPr>
          <w:sz w:val="24"/>
          <w:szCs w:val="24"/>
          <w:lang w:val="en-US"/>
        </w:rPr>
        <w:t>(4):268-72.</w:t>
      </w:r>
    </w:p>
    <w:p w14:paraId="603852FA"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Yudkin JS, Blauth C, Drury P, Fuller J, Henley J, Lancaster T, et al. Prevention and management of cardiovascular disease in patients with diabetes mellitus: an evidence base. Diabet Med 1996</w:t>
      </w:r>
      <w:proofErr w:type="gramStart"/>
      <w:r w:rsidRPr="00266690">
        <w:rPr>
          <w:sz w:val="24"/>
          <w:szCs w:val="24"/>
          <w:lang w:val="en-US"/>
        </w:rPr>
        <w:t>;13</w:t>
      </w:r>
      <w:proofErr w:type="gramEnd"/>
      <w:r w:rsidRPr="00266690">
        <w:rPr>
          <w:sz w:val="24"/>
          <w:szCs w:val="24"/>
          <w:lang w:val="en-US"/>
        </w:rPr>
        <w:t xml:space="preserve">(9 Suppl 4):S101-21. </w:t>
      </w:r>
    </w:p>
    <w:p w14:paraId="6BD41FE7"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Zimmet PZ, Alberti KG. The changing face of macrovascular disease in non-insulin-dependent diabetes mellitus: an epidemic in progress. </w:t>
      </w:r>
      <w:r w:rsidRPr="001C2926">
        <w:rPr>
          <w:sz w:val="24"/>
          <w:szCs w:val="24"/>
        </w:rPr>
        <w:t xml:space="preserve">Lancet 1997;350(Suppl 1):SI1-4. </w:t>
      </w:r>
    </w:p>
    <w:p w14:paraId="43D8CE03"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Howard BV, Cowan LD, Go O, Welty TK, Robbins DC, Lee ET. Adverse effects of diabetes on multiple cardiovascular disease risk factors in women. </w:t>
      </w:r>
      <w:r w:rsidRPr="001C2926">
        <w:rPr>
          <w:sz w:val="24"/>
          <w:szCs w:val="24"/>
        </w:rPr>
        <w:t>The Strong Heart Study. Diabetes Care 1998;21(8):1258-65</w:t>
      </w:r>
    </w:p>
    <w:p w14:paraId="6F6434E9"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Lee WL, Cheung AM, Cape D, Zinman B. Impact of diabetes on coronary artery disease in women and men: a meta-analysis of prospective studies. </w:t>
      </w:r>
      <w:r w:rsidRPr="001C2926">
        <w:rPr>
          <w:sz w:val="24"/>
          <w:szCs w:val="24"/>
        </w:rPr>
        <w:t xml:space="preserve">Diabetes Care 2000;23(7):962-8. </w:t>
      </w:r>
    </w:p>
    <w:p w14:paraId="724EB718"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Chaturvedi N, Jarrett J, Shipley MJ, Fuller JH. Socioeconomic gradient in morbidity and mortality in people with diabetes: cohort study findings from the Whitehall Study and the WHO Multinational Study of Vascular Disease in Diabetes. </w:t>
      </w:r>
      <w:r w:rsidRPr="001C2926">
        <w:rPr>
          <w:sz w:val="24"/>
          <w:szCs w:val="24"/>
        </w:rPr>
        <w:t>Br Med J 1998;316(7125):100-5.</w:t>
      </w:r>
    </w:p>
    <w:p w14:paraId="50D2F5A6"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Roper NA, Bilous RW, Kelly WF, Unwin NC, Connolly VM. Excess mortality in a population with diabetes and the impact of material deprivation: longitudinal, population based study. </w:t>
      </w:r>
      <w:r w:rsidRPr="001C2926">
        <w:rPr>
          <w:sz w:val="24"/>
          <w:szCs w:val="24"/>
        </w:rPr>
        <w:t>Br Med J 2001;322(7299):1389-9</w:t>
      </w:r>
    </w:p>
    <w:p w14:paraId="4826CABB"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Garcia MJ, McNamara PM, Gordon T, Kannel WB. Morbidity and mortality in diabetics in the Framingham population. </w:t>
      </w:r>
      <w:r w:rsidRPr="001C2926">
        <w:rPr>
          <w:sz w:val="24"/>
          <w:szCs w:val="24"/>
        </w:rPr>
        <w:t>Sixteen year follow-up study. Diabetes 1974;23(2):105-11</w:t>
      </w:r>
    </w:p>
    <w:p w14:paraId="133C3137"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Syvanne M, Taskinen MR. Lipids and lipoproteins as coronary risk factors in non-insulin-dependent diabetes mellitus. </w:t>
      </w:r>
      <w:r w:rsidRPr="001C2926">
        <w:rPr>
          <w:sz w:val="24"/>
          <w:szCs w:val="24"/>
        </w:rPr>
        <w:t>Lancet 1997;350 (Suppl 1):SI20-3</w:t>
      </w:r>
    </w:p>
    <w:p w14:paraId="0738D730"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Fontbonne A, Eschwege E, Cambien F, Richard JL, Ducimetiere P, Thibult N, et al. Hypertriglyceridaemia as a risk factor of coronary heart disease mortality in subjects with impaired glucose tolerance or diabetes. Results from the 11-year follow-up of the Paris Prospective Study. </w:t>
      </w:r>
      <w:r w:rsidRPr="001C2926">
        <w:rPr>
          <w:sz w:val="24"/>
          <w:szCs w:val="24"/>
        </w:rPr>
        <w:t>Diabetologia 1989;32(5):300-4.</w:t>
      </w:r>
    </w:p>
    <w:p w14:paraId="2AA3F580"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lastRenderedPageBreak/>
        <w:t>Adler AI, Stratton IM, Neil HA, Yudkin JS, Matthews DR, Cull CA, et al. Association of systolic blood pressure with macrovascular and microvascular complications of type 2 diabetes (UKPDS 36): prospective observational study. Br Med J 2000</w:t>
      </w:r>
      <w:proofErr w:type="gramStart"/>
      <w:r w:rsidRPr="00266690">
        <w:rPr>
          <w:sz w:val="24"/>
          <w:szCs w:val="24"/>
          <w:lang w:val="en-US"/>
        </w:rPr>
        <w:t>;321</w:t>
      </w:r>
      <w:proofErr w:type="gramEnd"/>
      <w:r w:rsidRPr="00266690">
        <w:rPr>
          <w:sz w:val="24"/>
          <w:szCs w:val="24"/>
          <w:lang w:val="en-US"/>
        </w:rPr>
        <w:t>(7258):412-9.</w:t>
      </w:r>
    </w:p>
    <w:p w14:paraId="6F0DF7A7"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Stratton IM, Adler AI, Neil HA, Matthews DR, Manley SE, Cull CA, et al. Association of glycaemia with macrovascular and microvascular complications of type 2 diabetes (UKPDS 35): prospective observational study. Br Med J 2000</w:t>
      </w:r>
      <w:proofErr w:type="gramStart"/>
      <w:r w:rsidRPr="00266690">
        <w:rPr>
          <w:sz w:val="24"/>
          <w:szCs w:val="24"/>
          <w:lang w:val="en-US"/>
        </w:rPr>
        <w:t>;321</w:t>
      </w:r>
      <w:proofErr w:type="gramEnd"/>
      <w:r w:rsidRPr="00266690">
        <w:rPr>
          <w:sz w:val="24"/>
          <w:szCs w:val="24"/>
          <w:lang w:val="en-US"/>
        </w:rPr>
        <w:t>(7258):405- 12.</w:t>
      </w:r>
    </w:p>
    <w:p w14:paraId="05E2BECD"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Dinneen SF, Gerstein HC. The association of microalbuminuria and mortality in non-insulin-dependent diabetes mellitus. </w:t>
      </w:r>
      <w:r w:rsidRPr="001C2926">
        <w:rPr>
          <w:sz w:val="24"/>
          <w:szCs w:val="24"/>
        </w:rPr>
        <w:t>A systematic overview of the literature. Arch Intern Med 1997;157(13):1413-8.</w:t>
      </w:r>
    </w:p>
    <w:p w14:paraId="66BE7F22"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Hansson L, Zanchetti A, Carruthers SG, Dahlof B, Elmfeldt D, Julius S, et al. Effects of intensive blood-pressure lowering and low-dose aspirin in patients with hypertension: principal results of the Hypertension Optimal Treatment (HOT) randomised trial. HOT Study Group. Lancet 1998</w:t>
      </w:r>
      <w:proofErr w:type="gramStart"/>
      <w:r w:rsidRPr="00266690">
        <w:rPr>
          <w:sz w:val="24"/>
          <w:szCs w:val="24"/>
          <w:lang w:val="en-US"/>
        </w:rPr>
        <w:t>;351</w:t>
      </w:r>
      <w:proofErr w:type="gramEnd"/>
      <w:r w:rsidRPr="00266690">
        <w:rPr>
          <w:sz w:val="24"/>
          <w:szCs w:val="24"/>
          <w:lang w:val="en-US"/>
        </w:rPr>
        <w:t xml:space="preserve">(9118):1755-62143. </w:t>
      </w:r>
    </w:p>
    <w:p w14:paraId="35203230"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Cormack TG, Grant B, Macdonald MJ, Steel J, Campbell IW. Incidence of blindness due to diabetic eye disease in Fife 1990-9. </w:t>
      </w:r>
      <w:r w:rsidRPr="001C2926">
        <w:rPr>
          <w:sz w:val="24"/>
          <w:szCs w:val="24"/>
        </w:rPr>
        <w:t xml:space="preserve">Br J Ophthalmol 2001;85(3):354-6. </w:t>
      </w:r>
    </w:p>
    <w:p w14:paraId="2F32386D"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Rhatigan MC, Leese GP, Ellis J, Ellingford A, Morris AD, Newton RW, et al. Blindness in patients with diabetes who have been screened for eye disease. Eye 1999</w:t>
      </w:r>
      <w:proofErr w:type="gramStart"/>
      <w:r w:rsidRPr="00266690">
        <w:rPr>
          <w:sz w:val="24"/>
          <w:szCs w:val="24"/>
          <w:lang w:val="en-US"/>
        </w:rPr>
        <w:t>;13</w:t>
      </w:r>
      <w:proofErr w:type="gramEnd"/>
      <w:r w:rsidRPr="00266690">
        <w:rPr>
          <w:sz w:val="24"/>
          <w:szCs w:val="24"/>
          <w:lang w:val="en-US"/>
        </w:rPr>
        <w:t xml:space="preserve"> (Pt 2):166-9.  </w:t>
      </w:r>
    </w:p>
    <w:p w14:paraId="34AB7109"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Trautner C, Icks A, Haastert B, Plum F, Berger M. Incidence of blindness in relation to diabetes. </w:t>
      </w:r>
      <w:r w:rsidRPr="001C2926">
        <w:rPr>
          <w:sz w:val="24"/>
          <w:szCs w:val="24"/>
        </w:rPr>
        <w:t>A population-based study. Diabetes Care 1997;20(7):1147-53.</w:t>
      </w:r>
    </w:p>
    <w:p w14:paraId="301C2C07"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Early worsening of diabetic retinopathy in the Diabetes Control and Complications Trial. </w:t>
      </w:r>
      <w:r w:rsidRPr="001C2926">
        <w:rPr>
          <w:sz w:val="24"/>
          <w:szCs w:val="24"/>
        </w:rPr>
        <w:t xml:space="preserve">Arch Ophthalmol 1998;116(7):874-86. </w:t>
      </w:r>
    </w:p>
    <w:p w14:paraId="43D1E681"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The effect of intensive diabetes treatment on the progression of diabetic retinopathy in insulin-dependent diabetes mellitus. </w:t>
      </w:r>
      <w:r w:rsidRPr="001C2926">
        <w:rPr>
          <w:sz w:val="24"/>
          <w:szCs w:val="24"/>
        </w:rPr>
        <w:t>The Diabetes Control and Complications Trial. Arch Ophthalmol 1995;113(1):36-51.</w:t>
      </w:r>
    </w:p>
    <w:p w14:paraId="6684B429"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Tight blood pressure control and risk of macrovascular and microvascular complications in type 2 diabetes: UKPDS 38. </w:t>
      </w:r>
      <w:r w:rsidRPr="001C2926">
        <w:rPr>
          <w:sz w:val="24"/>
          <w:szCs w:val="24"/>
        </w:rPr>
        <w:t xml:space="preserve">UK Prospective Diabetes Study Group. Br Med J 1998;317(7160):703- 13. </w:t>
      </w:r>
    </w:p>
    <w:p w14:paraId="0C0065CF"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Klein R, Klein BE, Moss SE, Davis MD, DeMets DL. The Wisconsin epidemiologic study of diabetic retinopathy. III. Prevalence and risk of diabetic retinopathy when age at diagnosis is 30 or more years. Arch Ophthalmol 1984</w:t>
      </w:r>
      <w:proofErr w:type="gramStart"/>
      <w:r w:rsidRPr="00266690">
        <w:rPr>
          <w:sz w:val="24"/>
          <w:szCs w:val="24"/>
          <w:lang w:val="en-US"/>
        </w:rPr>
        <w:t>;102</w:t>
      </w:r>
      <w:proofErr w:type="gramEnd"/>
      <w:r w:rsidRPr="00266690">
        <w:rPr>
          <w:sz w:val="24"/>
          <w:szCs w:val="24"/>
          <w:lang w:val="en-US"/>
        </w:rPr>
        <w:t xml:space="preserve">(4):527-32. Hinde FR, Johnston DI. Two or three insulin injections in adolescence? </w:t>
      </w:r>
      <w:r w:rsidRPr="001C2926">
        <w:rPr>
          <w:sz w:val="24"/>
          <w:szCs w:val="24"/>
        </w:rPr>
        <w:t>Arch Dis Child 1986;61(2):118-23.</w:t>
      </w:r>
    </w:p>
    <w:p w14:paraId="064E72AC"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Klein R, Klein BE, Moss SE, Davis MD, DeMets DL. The Wisconsin epidemiologic study of diabetic retinopathy. II. Prevalence and risk of diabetic retinopathy when age at diagnosis is less than 30 years. </w:t>
      </w:r>
      <w:r w:rsidRPr="001C2926">
        <w:rPr>
          <w:sz w:val="24"/>
          <w:szCs w:val="24"/>
        </w:rPr>
        <w:t>Arch Ophthalmol 1984;102(4):520-6.</w:t>
      </w:r>
    </w:p>
    <w:p w14:paraId="0A91D401"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Mathiesen ER, Ronn B, Storm B, Foght H, Deckert T. The natural course of microalbuminuria in insulin-dependent diabetes: a 10- year prospective study. </w:t>
      </w:r>
      <w:r w:rsidRPr="001C2926">
        <w:rPr>
          <w:sz w:val="24"/>
          <w:szCs w:val="24"/>
        </w:rPr>
        <w:t xml:space="preserve">Diabet Med 1995;12(6):482-7. </w:t>
      </w:r>
    </w:p>
    <w:p w14:paraId="177EE197"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Savage S, Estacio RO, Jeffers B, Schrier RW. Urinary albumin excretion as a predictor of diabetic retinopathy, neuropathy, and cardiovascular disease in NIDDM. </w:t>
      </w:r>
      <w:r w:rsidRPr="001C2926">
        <w:rPr>
          <w:sz w:val="24"/>
          <w:szCs w:val="24"/>
        </w:rPr>
        <w:t xml:space="preserve">Diabetes Care 1996;19(11):1243-8. </w:t>
      </w:r>
    </w:p>
    <w:p w14:paraId="79A10C4F"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Davis MD, Fisher MR, Gangnon RE, Barton F, Aiello LM, Chew EY, et al. Risk factors for high-risk proliferative diabetic retinopathy and severe visual loss: Early Treatment Diabetic Retinopathy Study Report #18. Invest Ophthalmol Vis Sci 1998</w:t>
      </w:r>
      <w:proofErr w:type="gramStart"/>
      <w:r w:rsidRPr="00266690">
        <w:rPr>
          <w:sz w:val="24"/>
          <w:szCs w:val="24"/>
          <w:lang w:val="en-US"/>
        </w:rPr>
        <w:t>;39</w:t>
      </w:r>
      <w:proofErr w:type="gramEnd"/>
      <w:r w:rsidRPr="00266690">
        <w:rPr>
          <w:sz w:val="24"/>
          <w:szCs w:val="24"/>
          <w:lang w:val="en-US"/>
        </w:rPr>
        <w:t xml:space="preserve">(2):233-52. </w:t>
      </w:r>
    </w:p>
    <w:p w14:paraId="32622437"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lastRenderedPageBreak/>
        <w:t xml:space="preserve">Klein </w:t>
      </w:r>
      <w:proofErr w:type="gramStart"/>
      <w:r w:rsidRPr="00266690">
        <w:rPr>
          <w:sz w:val="24"/>
          <w:szCs w:val="24"/>
          <w:lang w:val="en-US"/>
        </w:rPr>
        <w:t>BE</w:t>
      </w:r>
      <w:proofErr w:type="gramEnd"/>
      <w:r w:rsidRPr="00266690">
        <w:rPr>
          <w:sz w:val="24"/>
          <w:szCs w:val="24"/>
          <w:lang w:val="en-US"/>
        </w:rPr>
        <w:t xml:space="preserve">, Moss SE, Klein R. Effect of pregnancy on progression of diabetic retinopathy. </w:t>
      </w:r>
      <w:r w:rsidRPr="001C2926">
        <w:rPr>
          <w:sz w:val="24"/>
          <w:szCs w:val="24"/>
        </w:rPr>
        <w:t xml:space="preserve">Diabetes Care 1990;13(1):34-40. </w:t>
      </w:r>
    </w:p>
    <w:p w14:paraId="7A143302"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Miljanovic B, Glynn RJ, Nathan DM, Manson JE, Schaumberg DA. A prospective study of serum lipids and risk of diabetic macular edema in type 1 diabetes. </w:t>
      </w:r>
      <w:r w:rsidRPr="001C2926">
        <w:rPr>
          <w:sz w:val="24"/>
          <w:szCs w:val="24"/>
        </w:rPr>
        <w:t>Diabetes Care 2004;53(11):2883-92.</w:t>
      </w:r>
    </w:p>
    <w:p w14:paraId="73F5DC8B"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Klein R, Klein BE, Moss SE. Visual impairment in diabetes. Ophthalmology 1984</w:t>
      </w:r>
      <w:proofErr w:type="gramStart"/>
      <w:r w:rsidRPr="00266690">
        <w:rPr>
          <w:sz w:val="24"/>
          <w:szCs w:val="24"/>
          <w:lang w:val="en-US"/>
        </w:rPr>
        <w:t>;91</w:t>
      </w:r>
      <w:proofErr w:type="gramEnd"/>
      <w:r w:rsidRPr="00266690">
        <w:rPr>
          <w:sz w:val="24"/>
          <w:szCs w:val="24"/>
          <w:lang w:val="en-US"/>
        </w:rPr>
        <w:t xml:space="preserve">(1):1-9. </w:t>
      </w:r>
    </w:p>
    <w:p w14:paraId="3A1AB469"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Leske MC, Wu SY, Hennis A, Connell AM, Hyman L, Schachat A. Diabetes, hypertension, and central obesity as cataract risk factors in a black population. </w:t>
      </w:r>
      <w:r w:rsidRPr="001C2926">
        <w:rPr>
          <w:sz w:val="24"/>
          <w:szCs w:val="24"/>
        </w:rPr>
        <w:t xml:space="preserve">The Barbados Eye Study. Ophthalmology 1999;106(1):35-41. </w:t>
      </w:r>
    </w:p>
    <w:p w14:paraId="2D87F9FC"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Rowe NG, Mitchell PG, Cumming RG, </w:t>
      </w:r>
      <w:proofErr w:type="gramStart"/>
      <w:r w:rsidRPr="00266690">
        <w:rPr>
          <w:sz w:val="24"/>
          <w:szCs w:val="24"/>
          <w:lang w:val="en-US"/>
        </w:rPr>
        <w:t>Wans</w:t>
      </w:r>
      <w:proofErr w:type="gramEnd"/>
      <w:r w:rsidRPr="00266690">
        <w:rPr>
          <w:sz w:val="24"/>
          <w:szCs w:val="24"/>
          <w:lang w:val="en-US"/>
        </w:rPr>
        <w:t xml:space="preserve"> JJ. Diabetes, fasting blood glucose and age-related cataract: the Blue Mountains Eye Study. </w:t>
      </w:r>
      <w:r w:rsidRPr="001C2926">
        <w:rPr>
          <w:sz w:val="24"/>
          <w:szCs w:val="24"/>
        </w:rPr>
        <w:t xml:space="preserve">Ophthalmic Epidemiol 2000;7(2):103-14. </w:t>
      </w:r>
    </w:p>
    <w:p w14:paraId="548E0A38"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Klein </w:t>
      </w:r>
      <w:proofErr w:type="gramStart"/>
      <w:r w:rsidRPr="00266690">
        <w:rPr>
          <w:sz w:val="24"/>
          <w:szCs w:val="24"/>
          <w:lang w:val="en-US"/>
        </w:rPr>
        <w:t>BE</w:t>
      </w:r>
      <w:proofErr w:type="gramEnd"/>
      <w:r w:rsidRPr="00266690">
        <w:rPr>
          <w:sz w:val="24"/>
          <w:szCs w:val="24"/>
          <w:lang w:val="en-US"/>
        </w:rPr>
        <w:t xml:space="preserve">, Klein R, Lee KE. Diabetes, cardiovascular disease, selected cardiovascular disease risk factors, and the 5-year incidence of age-related cataract and progression of lens opacities: the Beaver Dam Eye Study. </w:t>
      </w:r>
      <w:r w:rsidRPr="001C2926">
        <w:rPr>
          <w:sz w:val="24"/>
          <w:szCs w:val="24"/>
        </w:rPr>
        <w:t>Am J Ophthalmol 1998;126(6):782-90.</w:t>
      </w:r>
    </w:p>
    <w:p w14:paraId="682ADFBB"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Wang PH, Lau J, Chalmers TC. Meta-analysis of effects of intensive blood-glucose control on late complications of type I diabetes. </w:t>
      </w:r>
      <w:r w:rsidRPr="001C2926">
        <w:rPr>
          <w:sz w:val="24"/>
          <w:szCs w:val="24"/>
        </w:rPr>
        <w:t>Lancet 1993;341(8856):1306-9.</w:t>
      </w:r>
    </w:p>
    <w:p w14:paraId="4FD5FD85"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Intensive blood-glucose control with sulphonylureas or insulin compared with conventional treatment and risk of complications in patients with type 2 diabetes (UKPDS 33). </w:t>
      </w:r>
      <w:r w:rsidRPr="001C2926">
        <w:rPr>
          <w:sz w:val="24"/>
          <w:szCs w:val="24"/>
        </w:rPr>
        <w:t>UK Prospective Diabetes Study (UKPDS) Group. Lancet 1998;352(9131):837-53</w:t>
      </w:r>
    </w:p>
    <w:p w14:paraId="5F6BC96E"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Effect of intensive blood-glucose control with metformin on complications in overweight patients with type 2 diabetes (UKPDS 34). </w:t>
      </w:r>
      <w:r w:rsidRPr="001C2926">
        <w:rPr>
          <w:sz w:val="24"/>
          <w:szCs w:val="24"/>
        </w:rPr>
        <w:t xml:space="preserve">UK Prospective Diabetes Study (UKPDS) Group. Lancet 1998;352(9131):854-65. </w:t>
      </w:r>
    </w:p>
    <w:p w14:paraId="451B734D"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Writing Team for the Diabetes Control and Complications Trial, Epidemiology of Diabetes Interventions and Complications Research Group. Effect of intensive therapy on the microvascular complications of type 1 diabetes mellitus. </w:t>
      </w:r>
      <w:r w:rsidRPr="001C2926">
        <w:rPr>
          <w:sz w:val="24"/>
          <w:szCs w:val="24"/>
        </w:rPr>
        <w:t xml:space="preserve">JAMA 2002;287(19):2563-9. </w:t>
      </w:r>
    </w:p>
    <w:p w14:paraId="492331DB"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Kohner EM, Aldington SJ, Stratton IM, Manley SE, Holman RR, Matthews DR, et al. United Kingdom Prospective Diabetes Study, 30: diabetic retinopathy at diagnosis of non-insulin-dependent diabetes mellitus and associated risk factors. Arch Ophthalmol 1998</w:t>
      </w:r>
      <w:proofErr w:type="gramStart"/>
      <w:r w:rsidRPr="00266690">
        <w:rPr>
          <w:sz w:val="24"/>
          <w:szCs w:val="24"/>
          <w:lang w:val="en-US"/>
        </w:rPr>
        <w:t>;116</w:t>
      </w:r>
      <w:proofErr w:type="gramEnd"/>
      <w:r w:rsidRPr="00266690">
        <w:rPr>
          <w:sz w:val="24"/>
          <w:szCs w:val="24"/>
          <w:lang w:val="en-US"/>
        </w:rPr>
        <w:t xml:space="preserve">(3):297-303. </w:t>
      </w:r>
    </w:p>
    <w:p w14:paraId="663C7313"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Hutchinson A, McIntosh A, Peters J, O’Keeffe C, Khunti K, Baker R, et al. Effectiveness of screening and monitoring tests for diabetic retinopathy--a systematic review. Diabet Med 2000</w:t>
      </w:r>
      <w:proofErr w:type="gramStart"/>
      <w:r w:rsidRPr="00266690">
        <w:rPr>
          <w:sz w:val="24"/>
          <w:szCs w:val="24"/>
          <w:lang w:val="en-US"/>
        </w:rPr>
        <w:t>;17</w:t>
      </w:r>
      <w:proofErr w:type="gramEnd"/>
      <w:r w:rsidRPr="00266690">
        <w:rPr>
          <w:sz w:val="24"/>
          <w:szCs w:val="24"/>
          <w:lang w:val="en-US"/>
        </w:rPr>
        <w:t xml:space="preserve">(7):495- 506. </w:t>
      </w:r>
    </w:p>
    <w:p w14:paraId="38179BE9"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Taylor R. Practical community screening for diabetic retinopathy using the mobile retinal camera: report of a 12 centre study. </w:t>
      </w:r>
      <w:r w:rsidRPr="001C2926">
        <w:rPr>
          <w:sz w:val="24"/>
          <w:szCs w:val="24"/>
        </w:rPr>
        <w:t>British Diabetic Association Mobile Retinal Screening Group. Diabet Med 1996;13(11):946-52</w:t>
      </w:r>
    </w:p>
    <w:p w14:paraId="7CC504B8"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Photocoagulation treatment of proliferative diabetic retinopathy. Clinical application of Diabetic Retinopathy Study (DRS) findings, DRS Report Number 8. </w:t>
      </w:r>
      <w:r w:rsidRPr="001C2926">
        <w:rPr>
          <w:sz w:val="24"/>
          <w:szCs w:val="24"/>
        </w:rPr>
        <w:t xml:space="preserve">The Diabetic Retinopathy Study Research Group. Ophthalmology 1981;88(7):583-600. </w:t>
      </w:r>
    </w:p>
    <w:p w14:paraId="2D530733"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Early vitrectomy for severe vitreous hemorrhage in diabetic retinopathy. Two-year results of a randomized trial. Diabetic Retinopathy Vitrectomy Study report 2. </w:t>
      </w:r>
      <w:r w:rsidRPr="001C2926">
        <w:rPr>
          <w:sz w:val="24"/>
          <w:szCs w:val="24"/>
        </w:rPr>
        <w:t xml:space="preserve">The Diabetic Retinopathy Vitrectomy Study Research Group. Arch Ophthalmol 1985;103(11):1644-52. </w:t>
      </w:r>
    </w:p>
    <w:p w14:paraId="6547E8D8"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lastRenderedPageBreak/>
        <w:t xml:space="preserve">Williams R, Airey M. The size of the problem: epidemiological and economic aspects of foot problems in diabetes. In: Boulton A, Cavanagh P, Connor H, editors. The foot in diabetes. </w:t>
      </w:r>
      <w:r w:rsidRPr="001C2926">
        <w:rPr>
          <w:sz w:val="24"/>
          <w:szCs w:val="24"/>
        </w:rPr>
        <w:t>3rd ed. Chicester: John Wiley &amp; Sons; 2000.</w:t>
      </w:r>
    </w:p>
    <w:p w14:paraId="12BCA4F3"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Peters EJ, Lavery LA. Effectiveness of the diabetic foot risk classification system of the International Working Group on the Diabetic Foot. </w:t>
      </w:r>
      <w:r w:rsidRPr="001C2926">
        <w:rPr>
          <w:sz w:val="24"/>
          <w:szCs w:val="24"/>
        </w:rPr>
        <w:t>Diabetes Care 2001;24(8):1442-7.</w:t>
      </w:r>
    </w:p>
    <w:p w14:paraId="6A10C921"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Adler AI, Boyko EJ, Ahroni JH, Smith DG. Lower-extremity amputation in diabetes. The independent effects of peripheral vascular disease, sensory neuropathy, and foot ulcers. </w:t>
      </w:r>
      <w:r w:rsidRPr="001C2926">
        <w:rPr>
          <w:sz w:val="24"/>
          <w:szCs w:val="24"/>
        </w:rPr>
        <w:t>Diabetes Care 1999;22(7):1029-35.</w:t>
      </w:r>
    </w:p>
    <w:p w14:paraId="2100E270"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Rith-Najarian SJ, Stolusky T, Gohdes DM. Identifying diabetic patients at high risk for lower-extremity amputation in a primary health care setting. A prospective evaluation of simple screening criteria. Diabetes Care 1992</w:t>
      </w:r>
      <w:proofErr w:type="gramStart"/>
      <w:r w:rsidRPr="00266690">
        <w:rPr>
          <w:sz w:val="24"/>
          <w:szCs w:val="24"/>
          <w:lang w:val="en-US"/>
        </w:rPr>
        <w:t>;15</w:t>
      </w:r>
      <w:proofErr w:type="gramEnd"/>
      <w:r w:rsidRPr="00266690">
        <w:rPr>
          <w:sz w:val="24"/>
          <w:szCs w:val="24"/>
          <w:lang w:val="en-US"/>
        </w:rPr>
        <w:t>(10):1386-9.</w:t>
      </w:r>
    </w:p>
    <w:p w14:paraId="39FBA84C"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Crawford F, Inkster M, Kleijnen J, Fahey T. Predicting foot ulcers in patients with diabetes: A systematic review and meta-analysis. </w:t>
      </w:r>
      <w:r w:rsidRPr="001C2926">
        <w:rPr>
          <w:sz w:val="24"/>
          <w:szCs w:val="24"/>
        </w:rPr>
        <w:t>Q J Med 2007;100(2):65-86.</w:t>
      </w:r>
    </w:p>
    <w:p w14:paraId="06743BA3"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Lavery LA, Wunderlich RP, Tredwell JL. Disease management for the diabetic foot: effectiveness of a diabetic foot prevention program to reduce amputations and hospitalizations. </w:t>
      </w:r>
      <w:r w:rsidRPr="001C2926">
        <w:rPr>
          <w:sz w:val="24"/>
          <w:szCs w:val="24"/>
        </w:rPr>
        <w:t>Diabetes  Res Clin Pract 2005;70(1):31-7.</w:t>
      </w:r>
    </w:p>
    <w:p w14:paraId="34208F64"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Abbott CA, Carrington AL, Ashe H, Bath S, Every LC, Griffiths A et al. The North-West Diabetes Foot Care Study: incidence of, and risk factors for, new diabetic foot ulceration in a community-based patient cohort. </w:t>
      </w:r>
      <w:r w:rsidRPr="001C2926">
        <w:rPr>
          <w:sz w:val="24"/>
          <w:szCs w:val="24"/>
        </w:rPr>
        <w:t>Diabet Med 2002;19:377-384.</w:t>
      </w:r>
    </w:p>
    <w:p w14:paraId="6029CB7D"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TSingh N, Armstrong DG, Lipsky BA. Preventing foot ulcers in patients with diabetes. </w:t>
      </w:r>
      <w:r w:rsidRPr="001C2926">
        <w:rPr>
          <w:sz w:val="24"/>
          <w:szCs w:val="24"/>
        </w:rPr>
        <w:t>JAMA 2005;293(2):217-28.</w:t>
      </w:r>
    </w:p>
    <w:p w14:paraId="3E706449"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SLeese GP, Reid F, Green V, McAlpine R, Cunningham S, Emslie-Smith   AM, et al. Stratification of foot ulcer risk in patients with diabetes: a population-based study. Int J Clin Pract 2006;60(5):541-5</w:t>
      </w:r>
    </w:p>
    <w:p w14:paraId="78C4113E"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Malone JM, Snyder M, Anderson G, Bernhard VM, Holloway GA</w:t>
      </w:r>
      <w:proofErr w:type="gramStart"/>
      <w:r w:rsidRPr="00266690">
        <w:rPr>
          <w:sz w:val="24"/>
          <w:szCs w:val="24"/>
          <w:lang w:val="en-US"/>
        </w:rPr>
        <w:t>,Jr</w:t>
      </w:r>
      <w:proofErr w:type="gramEnd"/>
      <w:r w:rsidRPr="00266690">
        <w:rPr>
          <w:sz w:val="24"/>
          <w:szCs w:val="24"/>
          <w:lang w:val="en-US"/>
        </w:rPr>
        <w:t xml:space="preserve">., Bunt TJ. </w:t>
      </w:r>
      <w:r w:rsidRPr="001C2926">
        <w:rPr>
          <w:sz w:val="24"/>
          <w:szCs w:val="24"/>
        </w:rPr>
        <w:t>Prevention of amputation by diabetic education. Am J Surg 1989;158(6):520-3.</w:t>
      </w:r>
    </w:p>
    <w:p w14:paraId="14D677BB"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Dargis V, Pantelejeva O, Jonushaite A, Vileikyte L, Boulton AJ. Benefits of a multidisciplinary approach in the management of recurrent diabetic foot ulceration in Lithuania: a prospective study. </w:t>
      </w:r>
      <w:r w:rsidRPr="001C2926">
        <w:rPr>
          <w:sz w:val="24"/>
          <w:szCs w:val="24"/>
        </w:rPr>
        <w:t>Diabetes Care 1999;22(9):1428-31.</w:t>
      </w:r>
    </w:p>
    <w:p w14:paraId="02BBEC52"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Ronnemaa T, Hamalainen H, Toikka T, Liukkonen I. Evaluation of the impact of podiatrist care in the primary prevention of foot problems in diabetic subjects. </w:t>
      </w:r>
      <w:r w:rsidRPr="001C2926">
        <w:rPr>
          <w:sz w:val="24"/>
          <w:szCs w:val="24"/>
        </w:rPr>
        <w:t>Diabetes Care 1997;20(12):1833-7.</w:t>
      </w:r>
    </w:p>
    <w:p w14:paraId="7E65BFC8"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Valk GD, Kriegsman DM, Assendelft WJ. Patient education for preventing diabetic foot ulceration (Cochrane Review). </w:t>
      </w:r>
      <w:r w:rsidRPr="001C2926">
        <w:rPr>
          <w:sz w:val="24"/>
          <w:szCs w:val="24"/>
        </w:rPr>
        <w:t>In: The Cochrane Library, Issue 4, 2001. London: Wiley.</w:t>
      </w:r>
    </w:p>
    <w:p w14:paraId="207B4C21"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Perry JE, Ulbrecht JS, Derr JA, Cavanagh PR. The use of running shoes to reduce plantar pressures in patients who have diabetes. </w:t>
      </w:r>
      <w:r w:rsidRPr="001C2926">
        <w:rPr>
          <w:sz w:val="24"/>
          <w:szCs w:val="24"/>
        </w:rPr>
        <w:t>J Bone Joint Surg Am 1995;77(12):1819-28.</w:t>
      </w:r>
    </w:p>
    <w:p w14:paraId="35244AC2"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Breuer U. Diabetic patient’s compliance with bespoke footwear after healing of neuropathic foot ulcers. </w:t>
      </w:r>
      <w:r w:rsidRPr="001C2926">
        <w:rPr>
          <w:sz w:val="24"/>
          <w:szCs w:val="24"/>
        </w:rPr>
        <w:t>Diabete Metab 1994; 20(4):415-9.</w:t>
      </w:r>
    </w:p>
    <w:p w14:paraId="4C54B3DE"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Albrektsen SB, Henriksen BM, Holstein PE. Minor amputations on the feet after revascularization for gangrene. </w:t>
      </w:r>
      <w:r w:rsidRPr="001C2926">
        <w:rPr>
          <w:sz w:val="24"/>
          <w:szCs w:val="24"/>
        </w:rPr>
        <w:t>A consecutive series of 95 limbs. Acta Orthop Scand 1997;68(3):291-3.</w:t>
      </w:r>
    </w:p>
    <w:p w14:paraId="688518BF"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lastRenderedPageBreak/>
        <w:t>Faglia E, Favales F, Aldeghi A, Calia P, Quarantiello A, Barbano P, et al. Change in major amputation rate in a center dedicated to diabetic foot care during the 1980s: prognostic determinants for major amputation. J Diabetes Complications 1998</w:t>
      </w:r>
      <w:proofErr w:type="gramStart"/>
      <w:r w:rsidRPr="00266690">
        <w:rPr>
          <w:sz w:val="24"/>
          <w:szCs w:val="24"/>
          <w:lang w:val="en-US"/>
        </w:rPr>
        <w:t>;12</w:t>
      </w:r>
      <w:proofErr w:type="gramEnd"/>
      <w:r w:rsidRPr="00266690">
        <w:rPr>
          <w:sz w:val="24"/>
          <w:szCs w:val="24"/>
          <w:lang w:val="en-US"/>
        </w:rPr>
        <w:t>(2):96-102.</w:t>
      </w:r>
    </w:p>
    <w:p w14:paraId="55135411"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Larsson J, Apelqvist J, </w:t>
      </w:r>
      <w:proofErr w:type="gramStart"/>
      <w:r w:rsidRPr="00266690">
        <w:rPr>
          <w:sz w:val="24"/>
          <w:szCs w:val="24"/>
          <w:lang w:val="en-US"/>
        </w:rPr>
        <w:t>Agardh</w:t>
      </w:r>
      <w:proofErr w:type="gramEnd"/>
      <w:r w:rsidRPr="00266690">
        <w:rPr>
          <w:sz w:val="24"/>
          <w:szCs w:val="24"/>
          <w:lang w:val="en-US"/>
        </w:rPr>
        <w:t xml:space="preserve"> CD, Stenstrom A. Decreasing incidence of major amputation in diabetic patients: a consequence of a multidisciplinary foot care team approach? </w:t>
      </w:r>
      <w:r w:rsidRPr="001C2926">
        <w:rPr>
          <w:sz w:val="24"/>
          <w:szCs w:val="24"/>
        </w:rPr>
        <w:t>Diabet Med 1995;12(9):770-6.</w:t>
      </w:r>
    </w:p>
    <w:p w14:paraId="618CF39B"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Krishnan S, Nash F, Baker N, Fowler D, Rayman G. Reduction in diabetic amputations over 11 years in a defined U.K. population: benefits of multidisciplinary team work and continuous prospective audit. </w:t>
      </w:r>
      <w:r w:rsidRPr="001C2926">
        <w:rPr>
          <w:sz w:val="24"/>
          <w:szCs w:val="24"/>
        </w:rPr>
        <w:t>Diabetes Care 2008;31(1):99-101.</w:t>
      </w:r>
    </w:p>
    <w:p w14:paraId="776A5C91"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1C2926">
        <w:rPr>
          <w:sz w:val="24"/>
          <w:szCs w:val="24"/>
          <w:lang w:val="en-US"/>
        </w:rPr>
        <w:t>Leese GP, Nathwani D, Young MJ, Seaton A, Kennon B, Hopkinson H, et al. Good practice guidance for the use of antibiotics in patients with diabetic foot ulcers. Diabetic Foot Journal 2009</w:t>
      </w:r>
      <w:proofErr w:type="gramStart"/>
      <w:r w:rsidRPr="001C2926">
        <w:rPr>
          <w:sz w:val="24"/>
          <w:szCs w:val="24"/>
          <w:lang w:val="en-US"/>
        </w:rPr>
        <w:t>;12</w:t>
      </w:r>
      <w:proofErr w:type="gramEnd"/>
      <w:r w:rsidRPr="001C2926">
        <w:rPr>
          <w:sz w:val="24"/>
          <w:szCs w:val="24"/>
          <w:lang w:val="en-US"/>
        </w:rPr>
        <w:t>(2):62-78.</w:t>
      </w:r>
    </w:p>
    <w:p w14:paraId="466E3005"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1C2926">
        <w:rPr>
          <w:sz w:val="24"/>
          <w:szCs w:val="24"/>
          <w:lang w:val="kk-KZ"/>
        </w:rPr>
        <w:t>Республиканский клинический протокол № 62 «Синдром диабетической стопы», утвержденный ОКК МЗ РК 18 апреля 2019 г.</w:t>
      </w:r>
    </w:p>
    <w:p w14:paraId="0C3507B6"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Sultan A, Gaskell H, Derry S, Andrew RA. Duloxetine for painful diabetic neuropathy and fibromyalgia pain: Systematic review of randomised trials. </w:t>
      </w:r>
      <w:r w:rsidRPr="001C2926">
        <w:rPr>
          <w:sz w:val="24"/>
          <w:szCs w:val="24"/>
        </w:rPr>
        <w:t>BMC Neurology 2008;8(29).</w:t>
      </w:r>
    </w:p>
    <w:p w14:paraId="69758710"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Wernicke JF, Pritchett YL, D’Souza DN, Waninger A, Tran P, lyengar S, et al. A randomized controlled trial of duloxetine in diabetic peripheral neuropathic pain. </w:t>
      </w:r>
      <w:r w:rsidRPr="001C2926">
        <w:rPr>
          <w:sz w:val="24"/>
          <w:szCs w:val="24"/>
        </w:rPr>
        <w:t>Neurology 2006;67(8):1411-20.</w:t>
      </w:r>
    </w:p>
    <w:p w14:paraId="5CCB689F"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Jia HY, Li QF, Song DP, An ZM, Liu YP, Ran XW, et al. Effects of venlafaxine and carbamazepine for painful peripheral diabetic neuropathy: A randomized, double-blind and double-dummy, controlled multi-center trial. Chin J Evi Base Med 2006</w:t>
      </w:r>
      <w:proofErr w:type="gramStart"/>
      <w:r w:rsidRPr="00266690">
        <w:rPr>
          <w:sz w:val="24"/>
          <w:szCs w:val="24"/>
          <w:lang w:val="en-US"/>
        </w:rPr>
        <w:t>;6</w:t>
      </w:r>
      <w:proofErr w:type="gramEnd"/>
      <w:r w:rsidRPr="00266690">
        <w:rPr>
          <w:sz w:val="24"/>
          <w:szCs w:val="24"/>
          <w:lang w:val="en-US"/>
        </w:rPr>
        <w:t>(5):321-28.</w:t>
      </w:r>
    </w:p>
    <w:p w14:paraId="0279869D"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McQuay H, Carroll D, Jadad AR, Wiffen P, Moore A. Anticonvulsant</w:t>
      </w:r>
      <w:r w:rsidRPr="001C2926">
        <w:rPr>
          <w:sz w:val="24"/>
          <w:szCs w:val="24"/>
          <w:lang w:val="kk-KZ"/>
        </w:rPr>
        <w:t xml:space="preserve"> </w:t>
      </w:r>
      <w:r w:rsidRPr="00266690">
        <w:rPr>
          <w:sz w:val="24"/>
          <w:szCs w:val="24"/>
          <w:lang w:val="en-US"/>
        </w:rPr>
        <w:t xml:space="preserve">drugs for management of pain: a systematic review. </w:t>
      </w:r>
      <w:r w:rsidRPr="001C2926">
        <w:rPr>
          <w:sz w:val="24"/>
          <w:szCs w:val="24"/>
        </w:rPr>
        <w:t xml:space="preserve">Br Med J1995;311(7012):1047-52. </w:t>
      </w:r>
    </w:p>
    <w:p w14:paraId="0B2DE944"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McQuay HJ, Tramer M, Nye BA, Carroll D, Wiffen PJ, Moore RA. A systematic review of antidepressants in neuropathic pain. </w:t>
      </w:r>
      <w:r w:rsidRPr="001C2926">
        <w:rPr>
          <w:sz w:val="24"/>
          <w:szCs w:val="24"/>
        </w:rPr>
        <w:t>Pain 1996;68(2-3):217-27.</w:t>
      </w:r>
    </w:p>
    <w:p w14:paraId="7B5A79F8"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Backonja M, Beydoun A, Edwards KR, Schwartz SL, Fonseca V, Hes M, et al. Gabapentin for the symptomatic treatment of painful neuropathy in patients with diabetes mellitus: a randomized controlled trial. JAMA 1998</w:t>
      </w:r>
      <w:proofErr w:type="gramStart"/>
      <w:r w:rsidRPr="00266690">
        <w:rPr>
          <w:sz w:val="24"/>
          <w:szCs w:val="24"/>
          <w:lang w:val="en-US"/>
        </w:rPr>
        <w:t>;280</w:t>
      </w:r>
      <w:proofErr w:type="gramEnd"/>
      <w:r w:rsidRPr="00266690">
        <w:rPr>
          <w:sz w:val="24"/>
          <w:szCs w:val="24"/>
          <w:lang w:val="en-US"/>
        </w:rPr>
        <w:t>(21):1831-6.</w:t>
      </w:r>
    </w:p>
    <w:p w14:paraId="59060CA1" w14:textId="77777777" w:rsidR="001C2926" w:rsidRPr="001C2926" w:rsidRDefault="001C2926" w:rsidP="000A0069">
      <w:pPr>
        <w:numPr>
          <w:ilvl w:val="0"/>
          <w:numId w:val="10"/>
        </w:numPr>
        <w:tabs>
          <w:tab w:val="left" w:pos="851"/>
          <w:tab w:val="left" w:pos="1134"/>
        </w:tabs>
        <w:spacing w:after="0" w:line="259" w:lineRule="auto"/>
        <w:rPr>
          <w:sz w:val="24"/>
          <w:szCs w:val="24"/>
        </w:rPr>
      </w:pPr>
      <w:r w:rsidRPr="00266690">
        <w:rPr>
          <w:sz w:val="24"/>
          <w:szCs w:val="24"/>
          <w:lang w:val="en-US"/>
        </w:rPr>
        <w:t xml:space="preserve">Gutierrez-Alvarez </w:t>
      </w:r>
      <w:proofErr w:type="gramStart"/>
      <w:r w:rsidRPr="00266690">
        <w:rPr>
          <w:sz w:val="24"/>
          <w:szCs w:val="24"/>
          <w:lang w:val="en-US"/>
        </w:rPr>
        <w:t>AM</w:t>
      </w:r>
      <w:proofErr w:type="gramEnd"/>
      <w:r w:rsidRPr="00266690">
        <w:rPr>
          <w:sz w:val="24"/>
          <w:szCs w:val="24"/>
          <w:lang w:val="en-US"/>
        </w:rPr>
        <w:t xml:space="preserve">, Beltran-Rodriguez J, Moreno CB.Antiepileptic drugs in treatment of pain caused by diabetic neuropathy. </w:t>
      </w:r>
      <w:r w:rsidRPr="001C2926">
        <w:rPr>
          <w:sz w:val="24"/>
          <w:szCs w:val="24"/>
        </w:rPr>
        <w:t>J Pain Symptom Manage 2007;34(2):201-8.</w:t>
      </w:r>
    </w:p>
    <w:p w14:paraId="581F5C9F" w14:textId="77777777" w:rsidR="001C2926" w:rsidRPr="00266690" w:rsidRDefault="001C2926" w:rsidP="000A0069">
      <w:pPr>
        <w:numPr>
          <w:ilvl w:val="0"/>
          <w:numId w:val="10"/>
        </w:numPr>
        <w:tabs>
          <w:tab w:val="left" w:pos="851"/>
          <w:tab w:val="left" w:pos="1134"/>
        </w:tabs>
        <w:spacing w:after="0" w:line="259" w:lineRule="auto"/>
        <w:rPr>
          <w:sz w:val="24"/>
          <w:szCs w:val="24"/>
          <w:lang w:val="en-US"/>
        </w:rPr>
      </w:pPr>
      <w:r w:rsidRPr="00266690">
        <w:rPr>
          <w:sz w:val="24"/>
          <w:szCs w:val="24"/>
          <w:lang w:val="en-US"/>
        </w:rPr>
        <w:t xml:space="preserve">Hurley RW, Lesley MR, </w:t>
      </w:r>
      <w:proofErr w:type="gramStart"/>
      <w:r w:rsidRPr="00266690">
        <w:rPr>
          <w:sz w:val="24"/>
          <w:szCs w:val="24"/>
          <w:lang w:val="en-US"/>
        </w:rPr>
        <w:t>Adams</w:t>
      </w:r>
      <w:proofErr w:type="gramEnd"/>
      <w:r w:rsidRPr="00266690">
        <w:rPr>
          <w:sz w:val="24"/>
          <w:szCs w:val="24"/>
          <w:lang w:val="en-US"/>
        </w:rPr>
        <w:t xml:space="preserve"> MCB, Brummett CM, Wu CL. Pregabalin as a Treatment for Painful Diabetic Peripheral Neuropathy: A Meta-Analysis. Reg Anesth Pain Med 2008</w:t>
      </w:r>
      <w:proofErr w:type="gramStart"/>
      <w:r w:rsidRPr="00266690">
        <w:rPr>
          <w:sz w:val="24"/>
          <w:szCs w:val="24"/>
          <w:lang w:val="en-US"/>
        </w:rPr>
        <w:t>;33</w:t>
      </w:r>
      <w:proofErr w:type="gramEnd"/>
      <w:r w:rsidRPr="00266690">
        <w:rPr>
          <w:sz w:val="24"/>
          <w:szCs w:val="24"/>
          <w:lang w:val="en-US"/>
        </w:rPr>
        <w:t>(5):389-94.</w:t>
      </w:r>
    </w:p>
    <w:p w14:paraId="26852E4A" w14:textId="79E0EDF6" w:rsidR="00C1443D" w:rsidRPr="00C1443D" w:rsidRDefault="00C1443D" w:rsidP="007F4751">
      <w:pPr>
        <w:numPr>
          <w:ilvl w:val="0"/>
          <w:numId w:val="10"/>
        </w:numPr>
        <w:tabs>
          <w:tab w:val="left" w:pos="851"/>
          <w:tab w:val="left" w:pos="1134"/>
        </w:tabs>
        <w:spacing w:after="0" w:line="259" w:lineRule="auto"/>
        <w:rPr>
          <w:sz w:val="24"/>
          <w:szCs w:val="24"/>
        </w:rPr>
      </w:pPr>
      <w:r w:rsidRPr="00C1443D">
        <w:rPr>
          <w:sz w:val="24"/>
          <w:szCs w:val="24"/>
        </w:rPr>
        <w:t xml:space="preserve">Клинический протокол диагностики и лечения </w:t>
      </w:r>
      <w:r>
        <w:rPr>
          <w:sz w:val="24"/>
          <w:szCs w:val="24"/>
        </w:rPr>
        <w:t>«С</w:t>
      </w:r>
      <w:r w:rsidRPr="00C1443D">
        <w:rPr>
          <w:sz w:val="24"/>
          <w:szCs w:val="24"/>
        </w:rPr>
        <w:t>ахарный диабет 2-го типа</w:t>
      </w:r>
      <w:r>
        <w:rPr>
          <w:sz w:val="24"/>
          <w:szCs w:val="24"/>
        </w:rPr>
        <w:t>», от 10 декабря 2015г.</w:t>
      </w:r>
    </w:p>
    <w:p w14:paraId="46311B53" w14:textId="77777777" w:rsidR="001C2926" w:rsidRPr="001C2926" w:rsidRDefault="001C2926" w:rsidP="001C2926">
      <w:pPr>
        <w:spacing w:after="0"/>
        <w:ind w:left="720"/>
        <w:contextualSpacing/>
        <w:rPr>
          <w:rFonts w:ascii="Calibri" w:eastAsia="Calibri" w:hAnsi="Calibri"/>
          <w:sz w:val="22"/>
          <w:szCs w:val="22"/>
          <w:lang w:eastAsia="en-US"/>
        </w:rPr>
      </w:pPr>
    </w:p>
    <w:p w14:paraId="5B570290" w14:textId="77777777" w:rsidR="00FD3C36" w:rsidRPr="00266690" w:rsidRDefault="00FD3C36" w:rsidP="00B37CEE">
      <w:pPr>
        <w:spacing w:after="0"/>
        <w:ind w:left="709" w:hanging="283"/>
        <w:rPr>
          <w:sz w:val="24"/>
          <w:szCs w:val="24"/>
        </w:rPr>
      </w:pPr>
    </w:p>
    <w:p w14:paraId="340A34BE" w14:textId="77777777" w:rsidR="00FD3C36" w:rsidRPr="00266690" w:rsidRDefault="00FD3C36" w:rsidP="00B37CEE">
      <w:pPr>
        <w:spacing w:after="0"/>
        <w:ind w:left="709" w:hanging="283"/>
        <w:rPr>
          <w:sz w:val="24"/>
          <w:szCs w:val="24"/>
        </w:rPr>
      </w:pPr>
    </w:p>
    <w:p w14:paraId="06961C1E" w14:textId="77777777" w:rsidR="00FD3C36" w:rsidRPr="00266690" w:rsidRDefault="00FD3C36" w:rsidP="00B37CEE">
      <w:pPr>
        <w:spacing w:after="0"/>
        <w:ind w:left="709" w:hanging="283"/>
        <w:rPr>
          <w:sz w:val="24"/>
          <w:szCs w:val="24"/>
        </w:rPr>
      </w:pPr>
    </w:p>
    <w:p w14:paraId="47C15C20" w14:textId="77777777" w:rsidR="00FD3C36" w:rsidRPr="00266690" w:rsidRDefault="00FD3C36" w:rsidP="00B37CEE">
      <w:pPr>
        <w:spacing w:after="0"/>
        <w:ind w:left="709" w:hanging="283"/>
        <w:rPr>
          <w:sz w:val="24"/>
          <w:szCs w:val="24"/>
        </w:rPr>
      </w:pPr>
    </w:p>
    <w:p w14:paraId="55FFAAD8" w14:textId="77777777" w:rsidR="00160708" w:rsidRPr="00266690" w:rsidRDefault="00160708" w:rsidP="00B37CEE">
      <w:pPr>
        <w:spacing w:after="0"/>
        <w:ind w:left="709" w:hanging="283"/>
        <w:rPr>
          <w:sz w:val="24"/>
          <w:szCs w:val="24"/>
        </w:rPr>
      </w:pPr>
    </w:p>
    <w:p w14:paraId="4C4A1030" w14:textId="77777777" w:rsidR="00160708" w:rsidRPr="00266690" w:rsidRDefault="00160708" w:rsidP="00B37CEE">
      <w:pPr>
        <w:spacing w:after="0"/>
        <w:ind w:left="709" w:hanging="283"/>
        <w:rPr>
          <w:sz w:val="24"/>
          <w:szCs w:val="24"/>
        </w:rPr>
      </w:pPr>
    </w:p>
    <w:p w14:paraId="505BD49B" w14:textId="77777777" w:rsidR="00160708" w:rsidRPr="00266690" w:rsidRDefault="00160708" w:rsidP="00B37CEE">
      <w:pPr>
        <w:spacing w:after="0"/>
        <w:ind w:left="709" w:hanging="283"/>
        <w:rPr>
          <w:sz w:val="24"/>
          <w:szCs w:val="24"/>
        </w:rPr>
      </w:pPr>
    </w:p>
    <w:p w14:paraId="18568BD3" w14:textId="42C13FEF" w:rsidR="005C49A5" w:rsidRPr="00160708" w:rsidRDefault="005C49A5" w:rsidP="005C49A5">
      <w:pPr>
        <w:spacing w:after="0"/>
        <w:ind w:left="709" w:hanging="283"/>
        <w:jc w:val="right"/>
        <w:rPr>
          <w:u w:val="single"/>
        </w:rPr>
      </w:pPr>
      <w:r w:rsidRPr="00160708">
        <w:rPr>
          <w:u w:val="single"/>
        </w:rPr>
        <w:lastRenderedPageBreak/>
        <w:t xml:space="preserve">ПРИЛОЖЕНИЕ </w:t>
      </w:r>
      <w:r>
        <w:rPr>
          <w:u w:val="single"/>
        </w:rPr>
        <w:t>1</w:t>
      </w:r>
    </w:p>
    <w:p w14:paraId="4B3ED4CD" w14:textId="77777777" w:rsidR="005C49A5" w:rsidRDefault="005C49A5" w:rsidP="005C49A5">
      <w:pPr>
        <w:spacing w:after="0"/>
        <w:ind w:left="709" w:hanging="283"/>
        <w:jc w:val="center"/>
        <w:rPr>
          <w:b/>
        </w:rPr>
      </w:pPr>
      <w:r w:rsidRPr="00BA37FC">
        <w:rPr>
          <w:b/>
        </w:rPr>
        <w:t>Есть ли у Вас предиабет или сахарный диабет 2 типа?</w:t>
      </w:r>
    </w:p>
    <w:p w14:paraId="44768A53" w14:textId="77777777" w:rsidR="005C49A5" w:rsidRPr="00BA37FC" w:rsidRDefault="005C49A5" w:rsidP="005C49A5">
      <w:pPr>
        <w:spacing w:after="0"/>
        <w:ind w:left="709" w:hanging="283"/>
        <w:jc w:val="center"/>
        <w:rPr>
          <w:b/>
        </w:rPr>
      </w:pPr>
      <w:r w:rsidRPr="00BA37FC">
        <w:rPr>
          <w:b/>
        </w:rPr>
        <w:t xml:space="preserve"> Опросник для пациентов</w:t>
      </w:r>
    </w:p>
    <w:p w14:paraId="12A5616E" w14:textId="77777777" w:rsidR="005C49A5" w:rsidRDefault="005C49A5" w:rsidP="005C49A5">
      <w:pPr>
        <w:spacing w:after="0"/>
        <w:ind w:left="709" w:hanging="283"/>
      </w:pPr>
    </w:p>
    <w:p w14:paraId="6D97732E"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Инструкция</w:t>
      </w:r>
    </w:p>
    <w:p w14:paraId="662A8AB8"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Ответьте на все 8 вопросов опросника.</w:t>
      </w:r>
    </w:p>
    <w:p w14:paraId="09189AFA"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Для каждого вопроса выберите 1 правильный ответ и отметьте его в соответствующем квадратике.</w:t>
      </w:r>
    </w:p>
    <w:p w14:paraId="0FFE0C0A" w14:textId="77777777" w:rsidR="005C49A5" w:rsidRDefault="005C49A5" w:rsidP="005C49A5">
      <w:pPr>
        <w:spacing w:after="0"/>
        <w:ind w:left="709" w:hanging="283"/>
        <w:rPr>
          <w:color w:val="000000"/>
          <w:sz w:val="24"/>
          <w:szCs w:val="24"/>
          <w:lang w:val="kk-KZ"/>
        </w:rPr>
      </w:pPr>
      <w:r w:rsidRPr="00BA37FC">
        <w:rPr>
          <w:color w:val="000000"/>
          <w:sz w:val="24"/>
          <w:szCs w:val="24"/>
          <w:lang w:val="kk-KZ"/>
        </w:rPr>
        <w:t>• Сложите все баллы, соответствующие Вашим ответам на вопросы</w:t>
      </w:r>
    </w:p>
    <w:p w14:paraId="20209D59"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Используйте Ваш суммарный балл для определения Вашего риска развития сахарного диабета или предиабета.</w:t>
      </w:r>
    </w:p>
    <w:p w14:paraId="1E411E46"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Передайте заполненный опросник Вашему врачу/медсестре и попросите их объяснить Вам результаты</w:t>
      </w:r>
    </w:p>
    <w:p w14:paraId="43332D16"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опросника.</w:t>
      </w:r>
    </w:p>
    <w:p w14:paraId="1D556DAD"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1. Возраст</w:t>
      </w:r>
    </w:p>
    <w:p w14:paraId="715D40AA"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До 45 лет 0 баллов</w:t>
      </w:r>
    </w:p>
    <w:p w14:paraId="2186AA27"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45 – 54 года 2 балла</w:t>
      </w:r>
    </w:p>
    <w:p w14:paraId="463A5F54"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55 – 64 года 3 балла</w:t>
      </w:r>
    </w:p>
    <w:p w14:paraId="4867E618"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Старше 65 лет 4 балла</w:t>
      </w:r>
    </w:p>
    <w:p w14:paraId="54F2F29F"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2. Индекс массы тела</w:t>
      </w:r>
    </w:p>
    <w:p w14:paraId="075297AE"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Индекс массы тела позволяет выявить наличие у Вас избыточного веса или ожирения. Вы можете подсчитать свой индекс массы тела сами:</w:t>
      </w:r>
    </w:p>
    <w:p w14:paraId="0691A07E"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Вес_____кг: (рост_____м)2</w:t>
      </w:r>
    </w:p>
    <w:p w14:paraId="1BC6B0AE"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xml:space="preserve"> = _____кг/м2</w:t>
      </w:r>
    </w:p>
    <w:p w14:paraId="3074D1D0"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Менее 25 кг/м2</w:t>
      </w:r>
    </w:p>
    <w:p w14:paraId="0CA1E0CC"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xml:space="preserve"> 0 баллов</w:t>
      </w:r>
    </w:p>
    <w:p w14:paraId="3939A97B"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25 – 30 кг/м2</w:t>
      </w:r>
    </w:p>
    <w:p w14:paraId="7427B670"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xml:space="preserve"> 1 балл</w:t>
      </w:r>
    </w:p>
    <w:p w14:paraId="328ECFF7"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Больше 30 кг/м2</w:t>
      </w:r>
    </w:p>
    <w:p w14:paraId="2BCCF226"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xml:space="preserve"> 3 балла</w:t>
      </w:r>
    </w:p>
    <w:p w14:paraId="70727737"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3. Окружность талии</w:t>
      </w:r>
    </w:p>
    <w:p w14:paraId="725469E5"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Окружность талии также указывает на наличие у Вас избыточного веса или ожирения.</w:t>
      </w:r>
    </w:p>
    <w:p w14:paraId="2B6F6C34"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xml:space="preserve">Мужчины </w:t>
      </w:r>
      <w:r>
        <w:rPr>
          <w:color w:val="000000"/>
          <w:sz w:val="24"/>
          <w:szCs w:val="24"/>
          <w:lang w:val="kk-KZ"/>
        </w:rPr>
        <w:t xml:space="preserve">            </w:t>
      </w:r>
      <w:r w:rsidRPr="00BA37FC">
        <w:rPr>
          <w:color w:val="000000"/>
          <w:sz w:val="24"/>
          <w:szCs w:val="24"/>
          <w:lang w:val="kk-KZ"/>
        </w:rPr>
        <w:t>Женщины</w:t>
      </w:r>
    </w:p>
    <w:p w14:paraId="6C96E406"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&lt; 94 см</w:t>
      </w:r>
      <w:r>
        <w:rPr>
          <w:color w:val="000000"/>
          <w:sz w:val="24"/>
          <w:szCs w:val="24"/>
          <w:lang w:val="kk-KZ"/>
        </w:rPr>
        <w:t xml:space="preserve">                </w:t>
      </w:r>
      <w:r w:rsidRPr="00BA37FC">
        <w:rPr>
          <w:color w:val="000000"/>
          <w:sz w:val="24"/>
          <w:szCs w:val="24"/>
          <w:lang w:val="kk-KZ"/>
        </w:rPr>
        <w:t xml:space="preserve"> &lt; 80 см </w:t>
      </w:r>
      <w:r>
        <w:rPr>
          <w:color w:val="000000"/>
          <w:sz w:val="24"/>
          <w:szCs w:val="24"/>
          <w:lang w:val="kk-KZ"/>
        </w:rPr>
        <w:t xml:space="preserve">                </w:t>
      </w:r>
      <w:r w:rsidRPr="00BA37FC">
        <w:rPr>
          <w:color w:val="000000"/>
          <w:sz w:val="24"/>
          <w:szCs w:val="24"/>
          <w:lang w:val="kk-KZ"/>
        </w:rPr>
        <w:t>0 баллов</w:t>
      </w:r>
    </w:p>
    <w:p w14:paraId="73B6B1EA"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94 – 102 см</w:t>
      </w:r>
      <w:r>
        <w:rPr>
          <w:color w:val="000000"/>
          <w:sz w:val="24"/>
          <w:szCs w:val="24"/>
          <w:lang w:val="kk-KZ"/>
        </w:rPr>
        <w:t xml:space="preserve">             </w:t>
      </w:r>
      <w:r w:rsidRPr="00BA37FC">
        <w:rPr>
          <w:color w:val="000000"/>
          <w:sz w:val="24"/>
          <w:szCs w:val="24"/>
          <w:lang w:val="kk-KZ"/>
        </w:rPr>
        <w:t xml:space="preserve"> 80 – 88 см </w:t>
      </w:r>
      <w:r>
        <w:rPr>
          <w:color w:val="000000"/>
          <w:sz w:val="24"/>
          <w:szCs w:val="24"/>
          <w:lang w:val="kk-KZ"/>
        </w:rPr>
        <w:t xml:space="preserve">       </w:t>
      </w:r>
      <w:r w:rsidRPr="00BA37FC">
        <w:rPr>
          <w:color w:val="000000"/>
          <w:sz w:val="24"/>
          <w:szCs w:val="24"/>
          <w:lang w:val="kk-KZ"/>
        </w:rPr>
        <w:t>3 балла</w:t>
      </w:r>
    </w:p>
    <w:p w14:paraId="42D4420A"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xml:space="preserve">&gt; 102 см </w:t>
      </w:r>
      <w:r>
        <w:rPr>
          <w:color w:val="000000"/>
          <w:sz w:val="24"/>
          <w:szCs w:val="24"/>
          <w:lang w:val="kk-KZ"/>
        </w:rPr>
        <w:t xml:space="preserve">               </w:t>
      </w:r>
      <w:r w:rsidRPr="00BA37FC">
        <w:rPr>
          <w:color w:val="000000"/>
          <w:sz w:val="24"/>
          <w:szCs w:val="24"/>
          <w:lang w:val="kk-KZ"/>
        </w:rPr>
        <w:t xml:space="preserve">&gt; 88 см </w:t>
      </w:r>
      <w:r>
        <w:rPr>
          <w:color w:val="000000"/>
          <w:sz w:val="24"/>
          <w:szCs w:val="24"/>
          <w:lang w:val="kk-KZ"/>
        </w:rPr>
        <w:t xml:space="preserve">              </w:t>
      </w:r>
      <w:r w:rsidRPr="00BA37FC">
        <w:rPr>
          <w:color w:val="000000"/>
          <w:sz w:val="24"/>
          <w:szCs w:val="24"/>
          <w:lang w:val="kk-KZ"/>
        </w:rPr>
        <w:t>4 балла</w:t>
      </w:r>
    </w:p>
    <w:p w14:paraId="63F63FFD"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4. Как часто Вы едите овощи, фрукты или ягоды?</w:t>
      </w:r>
    </w:p>
    <w:p w14:paraId="7901BC40"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Каждый день 0 баллов</w:t>
      </w:r>
    </w:p>
    <w:p w14:paraId="529FE04E"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Не каждый день 1 балл</w:t>
      </w:r>
    </w:p>
    <w:p w14:paraId="5A6CF051"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5. Занимаетесь ли Вы физическими упражнениями регулярно?</w:t>
      </w:r>
    </w:p>
    <w:p w14:paraId="204C476B"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Делаете ли вы физические упражнения по 30 минут каждый день или 3 часа в течение недели?</w:t>
      </w:r>
    </w:p>
    <w:p w14:paraId="295C8E3E"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Да 0 баллов</w:t>
      </w:r>
    </w:p>
    <w:p w14:paraId="5EC9A71B"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Нет 2 балла</w:t>
      </w:r>
    </w:p>
    <w:p w14:paraId="791C94B1"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6. Принимали ли Вы когда-либо регулярно лекарства для снижения</w:t>
      </w:r>
    </w:p>
    <w:p w14:paraId="58813AFE"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артериального давления?</w:t>
      </w:r>
    </w:p>
    <w:p w14:paraId="70C1034E"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lastRenderedPageBreak/>
        <w:t>¨ Нет 0 баллов</w:t>
      </w:r>
    </w:p>
    <w:p w14:paraId="37A8A9CB"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Да 2 балла</w:t>
      </w:r>
    </w:p>
    <w:p w14:paraId="5C869E4C"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7. Обнаруживали ли у Вас когда-либо уровень глюкозы (сахара) крови выше нормы</w:t>
      </w:r>
    </w:p>
    <w:p w14:paraId="3373A360"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(во время диспансеризации, проф. осмотра, во время болезни или беременности)?</w:t>
      </w:r>
    </w:p>
    <w:p w14:paraId="764F6493"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Нет 0 баллов</w:t>
      </w:r>
    </w:p>
    <w:p w14:paraId="5ED25F46"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Да 5 баллов</w:t>
      </w:r>
    </w:p>
    <w:p w14:paraId="479DF4A5"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8. Был ли у Ваших родственников сахарный диабет 1 или 2 типа?</w:t>
      </w:r>
    </w:p>
    <w:p w14:paraId="11BF2D38"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Нет</w:t>
      </w:r>
      <w:r>
        <w:rPr>
          <w:color w:val="000000"/>
          <w:sz w:val="24"/>
          <w:szCs w:val="24"/>
          <w:lang w:val="kk-KZ"/>
        </w:rPr>
        <w:t xml:space="preserve">                                                                                                                </w:t>
      </w:r>
      <w:r w:rsidRPr="00BA37FC">
        <w:rPr>
          <w:color w:val="000000"/>
          <w:sz w:val="24"/>
          <w:szCs w:val="24"/>
          <w:lang w:val="kk-KZ"/>
        </w:rPr>
        <w:t xml:space="preserve"> 0 баллов</w:t>
      </w:r>
    </w:p>
    <w:p w14:paraId="6E36778F"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xml:space="preserve">¨ Да: дедушка/бабушка, тетя/дядя, двоюродные братья/сестры </w:t>
      </w:r>
      <w:r>
        <w:rPr>
          <w:color w:val="000000"/>
          <w:sz w:val="24"/>
          <w:szCs w:val="24"/>
          <w:lang w:val="kk-KZ"/>
        </w:rPr>
        <w:t xml:space="preserve">              </w:t>
      </w:r>
      <w:r w:rsidRPr="00BA37FC">
        <w:rPr>
          <w:color w:val="000000"/>
          <w:sz w:val="24"/>
          <w:szCs w:val="24"/>
          <w:lang w:val="kk-KZ"/>
        </w:rPr>
        <w:t>3 балла</w:t>
      </w:r>
    </w:p>
    <w:p w14:paraId="3A95AE52"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Да: родители, брат/сестра</w:t>
      </w:r>
      <w:r>
        <w:rPr>
          <w:color w:val="000000"/>
          <w:sz w:val="24"/>
          <w:szCs w:val="24"/>
          <w:lang w:val="kk-KZ"/>
        </w:rPr>
        <w:t xml:space="preserve"> </w:t>
      </w:r>
      <w:r w:rsidRPr="00BA37FC">
        <w:rPr>
          <w:color w:val="000000"/>
          <w:sz w:val="24"/>
          <w:szCs w:val="24"/>
          <w:lang w:val="kk-KZ"/>
        </w:rPr>
        <w:t xml:space="preserve"> или собственный ребенок </w:t>
      </w:r>
      <w:r>
        <w:rPr>
          <w:color w:val="000000"/>
          <w:sz w:val="24"/>
          <w:szCs w:val="24"/>
          <w:lang w:val="kk-KZ"/>
        </w:rPr>
        <w:t xml:space="preserve">                            </w:t>
      </w:r>
      <w:r w:rsidRPr="00BA37FC">
        <w:rPr>
          <w:color w:val="000000"/>
          <w:sz w:val="24"/>
          <w:szCs w:val="24"/>
          <w:lang w:val="kk-KZ"/>
        </w:rPr>
        <w:t>5 баллов</w:t>
      </w:r>
    </w:p>
    <w:p w14:paraId="1B4D65EB"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РЕЗУЛЬТАТЫ:</w:t>
      </w:r>
    </w:p>
    <w:p w14:paraId="034BB1F4"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Сумма баллов .</w:t>
      </w:r>
    </w:p>
    <w:p w14:paraId="09F69F5B" w14:textId="77777777" w:rsidR="005C49A5" w:rsidRDefault="005C49A5" w:rsidP="005C49A5">
      <w:pPr>
        <w:spacing w:after="0"/>
        <w:ind w:left="709" w:hanging="283"/>
        <w:rPr>
          <w:color w:val="000000"/>
          <w:sz w:val="24"/>
          <w:szCs w:val="24"/>
          <w:lang w:val="kk-KZ"/>
        </w:rPr>
      </w:pPr>
      <w:r w:rsidRPr="00BA37FC">
        <w:rPr>
          <w:color w:val="000000"/>
          <w:sz w:val="24"/>
          <w:szCs w:val="24"/>
          <w:lang w:val="kk-KZ"/>
        </w:rPr>
        <w:t>Ваш риск развития сахарного диабета в течение 10 лет составит:</w:t>
      </w:r>
    </w:p>
    <w:tbl>
      <w:tblPr>
        <w:tblStyle w:val="aa"/>
        <w:tblW w:w="0" w:type="auto"/>
        <w:tblInd w:w="709" w:type="dxa"/>
        <w:tblLook w:val="04A0" w:firstRow="1" w:lastRow="0" w:firstColumn="1" w:lastColumn="0" w:noHBand="0" w:noVBand="1"/>
      </w:tblPr>
      <w:tblGrid>
        <w:gridCol w:w="3116"/>
        <w:gridCol w:w="3123"/>
        <w:gridCol w:w="3191"/>
      </w:tblGrid>
      <w:tr w:rsidR="005C49A5" w14:paraId="203C3A85" w14:textId="77777777" w:rsidTr="007F4751">
        <w:tc>
          <w:tcPr>
            <w:tcW w:w="3379" w:type="dxa"/>
          </w:tcPr>
          <w:p w14:paraId="554C2500" w14:textId="77777777" w:rsidR="005C49A5" w:rsidRDefault="005C49A5" w:rsidP="007F4751">
            <w:pPr>
              <w:rPr>
                <w:color w:val="000000"/>
                <w:sz w:val="24"/>
                <w:szCs w:val="24"/>
                <w:lang w:val="kk-KZ"/>
              </w:rPr>
            </w:pPr>
            <w:r w:rsidRPr="00BA37FC">
              <w:rPr>
                <w:color w:val="000000"/>
                <w:sz w:val="24"/>
                <w:szCs w:val="24"/>
                <w:lang w:val="kk-KZ"/>
              </w:rPr>
              <w:t>Общее количество баллов</w:t>
            </w:r>
          </w:p>
        </w:tc>
        <w:tc>
          <w:tcPr>
            <w:tcW w:w="3380" w:type="dxa"/>
          </w:tcPr>
          <w:p w14:paraId="653451A5" w14:textId="77777777" w:rsidR="005C49A5" w:rsidRDefault="005C49A5" w:rsidP="007F4751">
            <w:pPr>
              <w:rPr>
                <w:color w:val="000000"/>
                <w:sz w:val="24"/>
                <w:szCs w:val="24"/>
                <w:lang w:val="kk-KZ"/>
              </w:rPr>
            </w:pPr>
            <w:r w:rsidRPr="00BA37FC">
              <w:rPr>
                <w:color w:val="000000"/>
                <w:sz w:val="24"/>
                <w:szCs w:val="24"/>
                <w:lang w:val="kk-KZ"/>
              </w:rPr>
              <w:t>Уровень риска СД 2 типа</w:t>
            </w:r>
          </w:p>
        </w:tc>
        <w:tc>
          <w:tcPr>
            <w:tcW w:w="3380" w:type="dxa"/>
          </w:tcPr>
          <w:p w14:paraId="232D2400" w14:textId="77777777" w:rsidR="005C49A5" w:rsidRPr="00BA37FC" w:rsidRDefault="005C49A5" w:rsidP="007F4751">
            <w:pPr>
              <w:ind w:left="709" w:hanging="283"/>
              <w:rPr>
                <w:color w:val="000000"/>
                <w:sz w:val="24"/>
                <w:szCs w:val="24"/>
                <w:lang w:val="kk-KZ"/>
              </w:rPr>
            </w:pPr>
            <w:r w:rsidRPr="00BA37FC">
              <w:rPr>
                <w:color w:val="000000"/>
                <w:sz w:val="24"/>
                <w:szCs w:val="24"/>
                <w:lang w:val="kk-KZ"/>
              </w:rPr>
              <w:t>Вероятность развития СД 2 типа</w:t>
            </w:r>
          </w:p>
          <w:p w14:paraId="15CACD8C" w14:textId="77777777" w:rsidR="005C49A5" w:rsidRDefault="005C49A5" w:rsidP="007F4751">
            <w:pPr>
              <w:rPr>
                <w:color w:val="000000"/>
                <w:sz w:val="24"/>
                <w:szCs w:val="24"/>
                <w:lang w:val="kk-KZ"/>
              </w:rPr>
            </w:pPr>
          </w:p>
        </w:tc>
      </w:tr>
      <w:tr w:rsidR="005C49A5" w14:paraId="5AA66FAB" w14:textId="77777777" w:rsidTr="007F4751">
        <w:tc>
          <w:tcPr>
            <w:tcW w:w="3379" w:type="dxa"/>
          </w:tcPr>
          <w:p w14:paraId="419DBECF" w14:textId="77777777" w:rsidR="005C49A5" w:rsidRPr="00BA37FC" w:rsidRDefault="005C49A5" w:rsidP="007F4751">
            <w:pPr>
              <w:ind w:left="709" w:hanging="283"/>
              <w:rPr>
                <w:color w:val="000000"/>
                <w:sz w:val="24"/>
                <w:szCs w:val="24"/>
                <w:lang w:val="kk-KZ"/>
              </w:rPr>
            </w:pPr>
            <w:r w:rsidRPr="00BA37FC">
              <w:rPr>
                <w:color w:val="000000"/>
                <w:sz w:val="24"/>
                <w:szCs w:val="24"/>
                <w:lang w:val="kk-KZ"/>
              </w:rPr>
              <w:t xml:space="preserve">Менее 7 </w:t>
            </w:r>
          </w:p>
          <w:p w14:paraId="5BADD168" w14:textId="77777777" w:rsidR="005C49A5" w:rsidRDefault="005C49A5" w:rsidP="007F4751">
            <w:pPr>
              <w:rPr>
                <w:color w:val="000000"/>
                <w:sz w:val="24"/>
                <w:szCs w:val="24"/>
                <w:lang w:val="kk-KZ"/>
              </w:rPr>
            </w:pPr>
          </w:p>
        </w:tc>
        <w:tc>
          <w:tcPr>
            <w:tcW w:w="3380" w:type="dxa"/>
          </w:tcPr>
          <w:p w14:paraId="36476430" w14:textId="77777777" w:rsidR="005C49A5" w:rsidRDefault="005C49A5" w:rsidP="007F4751">
            <w:pPr>
              <w:rPr>
                <w:color w:val="000000"/>
                <w:sz w:val="24"/>
                <w:szCs w:val="24"/>
                <w:lang w:val="kk-KZ"/>
              </w:rPr>
            </w:pPr>
            <w:r w:rsidRPr="00BA37FC">
              <w:rPr>
                <w:color w:val="000000"/>
                <w:sz w:val="24"/>
                <w:szCs w:val="24"/>
                <w:lang w:val="kk-KZ"/>
              </w:rPr>
              <w:t>Низкий риск</w:t>
            </w:r>
          </w:p>
        </w:tc>
        <w:tc>
          <w:tcPr>
            <w:tcW w:w="3380" w:type="dxa"/>
          </w:tcPr>
          <w:p w14:paraId="6BDB645F" w14:textId="77777777" w:rsidR="005C49A5" w:rsidRDefault="005C49A5" w:rsidP="007F4751">
            <w:pPr>
              <w:rPr>
                <w:color w:val="000000"/>
                <w:sz w:val="24"/>
                <w:szCs w:val="24"/>
                <w:lang w:val="kk-KZ"/>
              </w:rPr>
            </w:pPr>
            <w:r w:rsidRPr="00BA37FC">
              <w:rPr>
                <w:color w:val="000000"/>
                <w:sz w:val="24"/>
                <w:szCs w:val="24"/>
                <w:lang w:val="kk-KZ"/>
              </w:rPr>
              <w:t>1 из 100, или 1 %</w:t>
            </w:r>
          </w:p>
        </w:tc>
      </w:tr>
      <w:tr w:rsidR="005C49A5" w14:paraId="4450BF6C" w14:textId="77777777" w:rsidTr="007F4751">
        <w:tc>
          <w:tcPr>
            <w:tcW w:w="3379" w:type="dxa"/>
          </w:tcPr>
          <w:p w14:paraId="3E16E756" w14:textId="77777777" w:rsidR="005C49A5" w:rsidRPr="00BA37FC" w:rsidRDefault="005C49A5" w:rsidP="007F4751">
            <w:pPr>
              <w:ind w:left="709" w:hanging="283"/>
              <w:rPr>
                <w:color w:val="000000"/>
                <w:sz w:val="24"/>
                <w:szCs w:val="24"/>
                <w:lang w:val="kk-KZ"/>
              </w:rPr>
            </w:pPr>
            <w:r w:rsidRPr="00BA37FC">
              <w:rPr>
                <w:color w:val="000000"/>
                <w:sz w:val="24"/>
                <w:szCs w:val="24"/>
                <w:lang w:val="kk-KZ"/>
              </w:rPr>
              <w:t xml:space="preserve">7 – 11 </w:t>
            </w:r>
          </w:p>
          <w:p w14:paraId="0FB59D85" w14:textId="77777777" w:rsidR="005C49A5" w:rsidRDefault="005C49A5" w:rsidP="007F4751">
            <w:pPr>
              <w:rPr>
                <w:color w:val="000000"/>
                <w:sz w:val="24"/>
                <w:szCs w:val="24"/>
                <w:lang w:val="kk-KZ"/>
              </w:rPr>
            </w:pPr>
          </w:p>
        </w:tc>
        <w:tc>
          <w:tcPr>
            <w:tcW w:w="3380" w:type="dxa"/>
          </w:tcPr>
          <w:p w14:paraId="4568B189" w14:textId="77777777" w:rsidR="005C49A5" w:rsidRDefault="005C49A5" w:rsidP="007F4751">
            <w:pPr>
              <w:rPr>
                <w:color w:val="000000"/>
                <w:sz w:val="24"/>
                <w:szCs w:val="24"/>
                <w:lang w:val="kk-KZ"/>
              </w:rPr>
            </w:pPr>
            <w:r w:rsidRPr="00BA37FC">
              <w:rPr>
                <w:color w:val="000000"/>
                <w:sz w:val="24"/>
                <w:szCs w:val="24"/>
                <w:lang w:val="kk-KZ"/>
              </w:rPr>
              <w:t>Слегка повышен</w:t>
            </w:r>
          </w:p>
        </w:tc>
        <w:tc>
          <w:tcPr>
            <w:tcW w:w="3380" w:type="dxa"/>
          </w:tcPr>
          <w:p w14:paraId="5C6FB3C7" w14:textId="77777777" w:rsidR="005C49A5" w:rsidRDefault="005C49A5" w:rsidP="007F4751">
            <w:pPr>
              <w:rPr>
                <w:color w:val="000000"/>
                <w:sz w:val="24"/>
                <w:szCs w:val="24"/>
                <w:lang w:val="kk-KZ"/>
              </w:rPr>
            </w:pPr>
            <w:r w:rsidRPr="00BA37FC">
              <w:rPr>
                <w:color w:val="000000"/>
                <w:sz w:val="24"/>
                <w:szCs w:val="24"/>
                <w:lang w:val="kk-KZ"/>
              </w:rPr>
              <w:t>1 из 25, или 4 %</w:t>
            </w:r>
          </w:p>
        </w:tc>
      </w:tr>
      <w:tr w:rsidR="005C49A5" w14:paraId="243DB724" w14:textId="77777777" w:rsidTr="007F4751">
        <w:tc>
          <w:tcPr>
            <w:tcW w:w="3379" w:type="dxa"/>
          </w:tcPr>
          <w:p w14:paraId="68CC5BD0" w14:textId="77777777" w:rsidR="005C49A5" w:rsidRPr="00BA37FC" w:rsidRDefault="005C49A5" w:rsidP="007F4751">
            <w:pPr>
              <w:ind w:left="709" w:hanging="283"/>
              <w:rPr>
                <w:color w:val="000000"/>
                <w:sz w:val="24"/>
                <w:szCs w:val="24"/>
                <w:lang w:val="kk-KZ"/>
              </w:rPr>
            </w:pPr>
            <w:r w:rsidRPr="00BA37FC">
              <w:rPr>
                <w:color w:val="000000"/>
                <w:sz w:val="24"/>
                <w:szCs w:val="24"/>
                <w:lang w:val="kk-KZ"/>
              </w:rPr>
              <w:t xml:space="preserve">12 – 14 </w:t>
            </w:r>
          </w:p>
          <w:p w14:paraId="02EB22A4" w14:textId="77777777" w:rsidR="005C49A5" w:rsidRDefault="005C49A5" w:rsidP="007F4751">
            <w:pPr>
              <w:rPr>
                <w:color w:val="000000"/>
                <w:sz w:val="24"/>
                <w:szCs w:val="24"/>
                <w:lang w:val="kk-KZ"/>
              </w:rPr>
            </w:pPr>
          </w:p>
        </w:tc>
        <w:tc>
          <w:tcPr>
            <w:tcW w:w="3380" w:type="dxa"/>
          </w:tcPr>
          <w:p w14:paraId="119CAC85" w14:textId="77777777" w:rsidR="005C49A5" w:rsidRDefault="005C49A5" w:rsidP="007F4751">
            <w:pPr>
              <w:rPr>
                <w:color w:val="000000"/>
                <w:sz w:val="24"/>
                <w:szCs w:val="24"/>
                <w:lang w:val="kk-KZ"/>
              </w:rPr>
            </w:pPr>
            <w:r w:rsidRPr="00BA37FC">
              <w:rPr>
                <w:color w:val="000000"/>
                <w:sz w:val="24"/>
                <w:szCs w:val="24"/>
                <w:lang w:val="kk-KZ"/>
              </w:rPr>
              <w:t>Умеренный</w:t>
            </w:r>
          </w:p>
        </w:tc>
        <w:tc>
          <w:tcPr>
            <w:tcW w:w="3380" w:type="dxa"/>
          </w:tcPr>
          <w:p w14:paraId="429333F9" w14:textId="77777777" w:rsidR="005C49A5" w:rsidRDefault="005C49A5" w:rsidP="007F4751">
            <w:pPr>
              <w:rPr>
                <w:color w:val="000000"/>
                <w:sz w:val="24"/>
                <w:szCs w:val="24"/>
                <w:lang w:val="kk-KZ"/>
              </w:rPr>
            </w:pPr>
            <w:r w:rsidRPr="00BA37FC">
              <w:rPr>
                <w:color w:val="000000"/>
                <w:sz w:val="24"/>
                <w:szCs w:val="24"/>
                <w:lang w:val="kk-KZ"/>
              </w:rPr>
              <w:t>1 из 6, или 17 %</w:t>
            </w:r>
          </w:p>
        </w:tc>
      </w:tr>
      <w:tr w:rsidR="005C49A5" w14:paraId="03C3B51C" w14:textId="77777777" w:rsidTr="007F4751">
        <w:tc>
          <w:tcPr>
            <w:tcW w:w="3379" w:type="dxa"/>
          </w:tcPr>
          <w:p w14:paraId="6EA7B831" w14:textId="77777777" w:rsidR="005C49A5" w:rsidRPr="00BA37FC" w:rsidRDefault="005C49A5" w:rsidP="007F4751">
            <w:pPr>
              <w:ind w:left="709" w:hanging="283"/>
              <w:rPr>
                <w:color w:val="000000"/>
                <w:sz w:val="24"/>
                <w:szCs w:val="24"/>
                <w:lang w:val="kk-KZ"/>
              </w:rPr>
            </w:pPr>
            <w:r w:rsidRPr="00BA37FC">
              <w:rPr>
                <w:color w:val="000000"/>
                <w:sz w:val="24"/>
                <w:szCs w:val="24"/>
                <w:lang w:val="kk-KZ"/>
              </w:rPr>
              <w:t xml:space="preserve">15 – 20 </w:t>
            </w:r>
          </w:p>
          <w:p w14:paraId="33522105" w14:textId="77777777" w:rsidR="005C49A5" w:rsidRDefault="005C49A5" w:rsidP="007F4751">
            <w:pPr>
              <w:rPr>
                <w:color w:val="000000"/>
                <w:sz w:val="24"/>
                <w:szCs w:val="24"/>
                <w:lang w:val="kk-KZ"/>
              </w:rPr>
            </w:pPr>
          </w:p>
        </w:tc>
        <w:tc>
          <w:tcPr>
            <w:tcW w:w="3380" w:type="dxa"/>
          </w:tcPr>
          <w:p w14:paraId="70C981F9" w14:textId="77777777" w:rsidR="005C49A5" w:rsidRDefault="005C49A5" w:rsidP="007F4751">
            <w:pPr>
              <w:rPr>
                <w:color w:val="000000"/>
                <w:sz w:val="24"/>
                <w:szCs w:val="24"/>
                <w:lang w:val="kk-KZ"/>
              </w:rPr>
            </w:pPr>
            <w:r w:rsidRPr="00BA37FC">
              <w:rPr>
                <w:color w:val="000000"/>
                <w:sz w:val="24"/>
                <w:szCs w:val="24"/>
                <w:lang w:val="kk-KZ"/>
              </w:rPr>
              <w:t>Высокий</w:t>
            </w:r>
          </w:p>
        </w:tc>
        <w:tc>
          <w:tcPr>
            <w:tcW w:w="3380" w:type="dxa"/>
          </w:tcPr>
          <w:p w14:paraId="7D8C2065" w14:textId="77777777" w:rsidR="005C49A5" w:rsidRDefault="005C49A5" w:rsidP="007F4751">
            <w:pPr>
              <w:rPr>
                <w:color w:val="000000"/>
                <w:sz w:val="24"/>
                <w:szCs w:val="24"/>
                <w:lang w:val="kk-KZ"/>
              </w:rPr>
            </w:pPr>
            <w:r w:rsidRPr="00BA37FC">
              <w:rPr>
                <w:color w:val="000000"/>
                <w:sz w:val="24"/>
                <w:szCs w:val="24"/>
                <w:lang w:val="kk-KZ"/>
              </w:rPr>
              <w:t>1 из 3, или 33 %</w:t>
            </w:r>
          </w:p>
        </w:tc>
      </w:tr>
      <w:tr w:rsidR="005C49A5" w14:paraId="36812F77" w14:textId="77777777" w:rsidTr="007F4751">
        <w:tc>
          <w:tcPr>
            <w:tcW w:w="3379" w:type="dxa"/>
          </w:tcPr>
          <w:p w14:paraId="0607B4BD" w14:textId="77777777" w:rsidR="005C49A5" w:rsidRPr="00BA37FC" w:rsidRDefault="005C49A5" w:rsidP="007F4751">
            <w:pPr>
              <w:ind w:left="709" w:hanging="283"/>
              <w:rPr>
                <w:color w:val="000000"/>
                <w:sz w:val="24"/>
                <w:szCs w:val="24"/>
                <w:lang w:val="kk-KZ"/>
              </w:rPr>
            </w:pPr>
            <w:r w:rsidRPr="00BA37FC">
              <w:rPr>
                <w:color w:val="000000"/>
                <w:sz w:val="24"/>
                <w:szCs w:val="24"/>
                <w:lang w:val="kk-KZ"/>
              </w:rPr>
              <w:t xml:space="preserve">Более 20 </w:t>
            </w:r>
          </w:p>
          <w:p w14:paraId="70AD67A9" w14:textId="77777777" w:rsidR="005C49A5" w:rsidRDefault="005C49A5" w:rsidP="007F4751">
            <w:pPr>
              <w:rPr>
                <w:color w:val="000000"/>
                <w:sz w:val="24"/>
                <w:szCs w:val="24"/>
                <w:lang w:val="kk-KZ"/>
              </w:rPr>
            </w:pPr>
          </w:p>
        </w:tc>
        <w:tc>
          <w:tcPr>
            <w:tcW w:w="3380" w:type="dxa"/>
          </w:tcPr>
          <w:p w14:paraId="476EB6A8" w14:textId="77777777" w:rsidR="005C49A5" w:rsidRDefault="005C49A5" w:rsidP="007F4751">
            <w:pPr>
              <w:rPr>
                <w:color w:val="000000"/>
                <w:sz w:val="24"/>
                <w:szCs w:val="24"/>
                <w:lang w:val="kk-KZ"/>
              </w:rPr>
            </w:pPr>
            <w:r w:rsidRPr="00BA37FC">
              <w:rPr>
                <w:color w:val="000000"/>
                <w:sz w:val="24"/>
                <w:szCs w:val="24"/>
                <w:lang w:val="kk-KZ"/>
              </w:rPr>
              <w:t>Очень высокий</w:t>
            </w:r>
          </w:p>
        </w:tc>
        <w:tc>
          <w:tcPr>
            <w:tcW w:w="3380" w:type="dxa"/>
          </w:tcPr>
          <w:p w14:paraId="7D621309" w14:textId="77777777" w:rsidR="005C49A5" w:rsidRDefault="005C49A5" w:rsidP="007F4751">
            <w:pPr>
              <w:rPr>
                <w:color w:val="000000"/>
                <w:sz w:val="24"/>
                <w:szCs w:val="24"/>
                <w:lang w:val="kk-KZ"/>
              </w:rPr>
            </w:pPr>
            <w:r w:rsidRPr="00BA37FC">
              <w:rPr>
                <w:color w:val="000000"/>
                <w:sz w:val="24"/>
                <w:szCs w:val="24"/>
                <w:lang w:val="kk-KZ"/>
              </w:rPr>
              <w:t>1 из 2, или 50 %</w:t>
            </w:r>
          </w:p>
        </w:tc>
      </w:tr>
    </w:tbl>
    <w:p w14:paraId="1506B0FD" w14:textId="77777777" w:rsidR="005C49A5" w:rsidRDefault="005C49A5" w:rsidP="005C49A5">
      <w:pPr>
        <w:spacing w:after="0"/>
        <w:ind w:left="709" w:hanging="283"/>
        <w:rPr>
          <w:color w:val="000000"/>
          <w:sz w:val="24"/>
          <w:szCs w:val="24"/>
          <w:lang w:val="kk-KZ"/>
        </w:rPr>
      </w:pPr>
    </w:p>
    <w:p w14:paraId="3CC09BB3"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Если Вы набрали менее 12 баллов: у Вас хорошее здоровье и Вы должны продолжать вести здоровый образ жизни.</w:t>
      </w:r>
    </w:p>
    <w:p w14:paraId="4421E7EF"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xml:space="preserve">• Если Вы набрали 12 – 14 баллов: возможно, у вас предиабет. Вы должны посоветоваться со </w:t>
      </w:r>
      <w:r>
        <w:rPr>
          <w:color w:val="000000"/>
          <w:sz w:val="24"/>
          <w:szCs w:val="24"/>
          <w:lang w:val="kk-KZ"/>
        </w:rPr>
        <w:t>специалистом</w:t>
      </w:r>
      <w:r w:rsidRPr="00BA37FC">
        <w:rPr>
          <w:color w:val="000000"/>
          <w:sz w:val="24"/>
          <w:szCs w:val="24"/>
          <w:lang w:val="kk-KZ"/>
        </w:rPr>
        <w:t>,</w:t>
      </w:r>
      <w:r>
        <w:rPr>
          <w:color w:val="000000"/>
          <w:sz w:val="24"/>
          <w:szCs w:val="24"/>
          <w:lang w:val="kk-KZ"/>
        </w:rPr>
        <w:t xml:space="preserve"> </w:t>
      </w:r>
      <w:r w:rsidRPr="00BA37FC">
        <w:rPr>
          <w:color w:val="000000"/>
          <w:sz w:val="24"/>
          <w:szCs w:val="24"/>
          <w:lang w:val="kk-KZ"/>
        </w:rPr>
        <w:t>как Вам следует изменить образ жизни.</w:t>
      </w:r>
    </w:p>
    <w:p w14:paraId="63CBA7B8"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Если Вы набрали 15 – 20 баллов: возможно, у Вас предиабет или сахарный диабет 2 типа. Вам желательно</w:t>
      </w:r>
      <w:r>
        <w:rPr>
          <w:color w:val="000000"/>
          <w:sz w:val="24"/>
          <w:szCs w:val="24"/>
          <w:lang w:val="kk-KZ"/>
        </w:rPr>
        <w:t xml:space="preserve"> </w:t>
      </w:r>
      <w:r w:rsidRPr="00BA37FC">
        <w:rPr>
          <w:color w:val="000000"/>
          <w:sz w:val="24"/>
          <w:szCs w:val="24"/>
          <w:lang w:val="kk-KZ"/>
        </w:rPr>
        <w:t>проверить уровень глюкозы (сахара) в крови. Вы должны изменить свой образ жизни. Не исключено,</w:t>
      </w:r>
      <w:r>
        <w:rPr>
          <w:color w:val="000000"/>
          <w:sz w:val="24"/>
          <w:szCs w:val="24"/>
          <w:lang w:val="kk-KZ"/>
        </w:rPr>
        <w:t xml:space="preserve"> </w:t>
      </w:r>
      <w:r w:rsidRPr="00BA37FC">
        <w:rPr>
          <w:color w:val="000000"/>
          <w:sz w:val="24"/>
          <w:szCs w:val="24"/>
          <w:lang w:val="kk-KZ"/>
        </w:rPr>
        <w:t>что Вам понадобятся и лекарства для снижения уровня глюкозы (сахара) в крови.</w:t>
      </w:r>
    </w:p>
    <w:p w14:paraId="16EE2D44"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 Если Вы набрали более 20 баллов: по всей вероятности, у Вас есть сахарный диабет 2 типа. Вы должны</w:t>
      </w:r>
      <w:r>
        <w:rPr>
          <w:color w:val="000000"/>
          <w:sz w:val="24"/>
          <w:szCs w:val="24"/>
          <w:lang w:val="kk-KZ"/>
        </w:rPr>
        <w:t xml:space="preserve"> </w:t>
      </w:r>
      <w:r w:rsidRPr="00BA37FC">
        <w:rPr>
          <w:color w:val="000000"/>
          <w:sz w:val="24"/>
          <w:szCs w:val="24"/>
          <w:lang w:val="kk-KZ"/>
        </w:rPr>
        <w:t>проверить уровень глюкозы (сахара) в крови и постараться его нормализовать. Вы должны изменить свой</w:t>
      </w:r>
      <w:r>
        <w:rPr>
          <w:color w:val="000000"/>
          <w:sz w:val="24"/>
          <w:szCs w:val="24"/>
          <w:lang w:val="kk-KZ"/>
        </w:rPr>
        <w:t xml:space="preserve"> </w:t>
      </w:r>
      <w:r w:rsidRPr="00BA37FC">
        <w:rPr>
          <w:color w:val="000000"/>
          <w:sz w:val="24"/>
          <w:szCs w:val="24"/>
          <w:lang w:val="kk-KZ"/>
        </w:rPr>
        <w:t>образ жизни и Вам понадобятся и лекарства для контроля за уровнем глюкозы (сахара) в крови.</w:t>
      </w:r>
    </w:p>
    <w:p w14:paraId="4A4B4100" w14:textId="77777777" w:rsidR="005C49A5" w:rsidRPr="00BA37FC" w:rsidRDefault="005C49A5" w:rsidP="005C49A5">
      <w:pPr>
        <w:spacing w:after="0"/>
        <w:ind w:left="709" w:hanging="283"/>
        <w:jc w:val="center"/>
        <w:rPr>
          <w:b/>
          <w:color w:val="000000"/>
          <w:sz w:val="24"/>
          <w:szCs w:val="24"/>
          <w:lang w:val="kk-KZ"/>
        </w:rPr>
      </w:pPr>
      <w:r w:rsidRPr="00BA37FC">
        <w:rPr>
          <w:b/>
          <w:color w:val="000000"/>
          <w:sz w:val="24"/>
          <w:szCs w:val="24"/>
          <w:lang w:val="kk-KZ"/>
        </w:rPr>
        <w:t>Снижение риска возникновения предиабета или сахарного диабета 2 типа</w:t>
      </w:r>
    </w:p>
    <w:p w14:paraId="440978CA"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Вы не можете повлиять на свой возраст или наследственную предрасположенность к предиабету и сахарному диабету, но Вы можете изменить Ваш образ жизни и снизить тем самым риск развития этих заболеваний.</w:t>
      </w:r>
    </w:p>
    <w:p w14:paraId="3A6BA46A"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t>Вы можете снизить массу тела, стать более активным физически и потреблять более здоровую пищу.</w:t>
      </w:r>
      <w:r>
        <w:rPr>
          <w:color w:val="000000"/>
          <w:sz w:val="24"/>
          <w:szCs w:val="24"/>
          <w:lang w:val="kk-KZ"/>
        </w:rPr>
        <w:t xml:space="preserve"> </w:t>
      </w:r>
      <w:r w:rsidRPr="00BA37FC">
        <w:rPr>
          <w:color w:val="000000"/>
          <w:sz w:val="24"/>
          <w:szCs w:val="24"/>
          <w:lang w:val="kk-KZ"/>
        </w:rPr>
        <w:t>Эти изменения образа жизни особенно необходимы по мере увеличения возраста или при наличии у Вас</w:t>
      </w:r>
      <w:r>
        <w:rPr>
          <w:color w:val="000000"/>
          <w:sz w:val="24"/>
          <w:szCs w:val="24"/>
          <w:lang w:val="kk-KZ"/>
        </w:rPr>
        <w:t xml:space="preserve"> </w:t>
      </w:r>
      <w:r w:rsidRPr="00BA37FC">
        <w:rPr>
          <w:color w:val="000000"/>
          <w:sz w:val="24"/>
          <w:szCs w:val="24"/>
          <w:lang w:val="kk-KZ"/>
        </w:rPr>
        <w:t>наследственной отягощенности по сахарному диабету.</w:t>
      </w:r>
    </w:p>
    <w:p w14:paraId="4E8F57D7" w14:textId="77777777" w:rsidR="005C49A5" w:rsidRPr="00BA37FC" w:rsidRDefault="005C49A5" w:rsidP="005C49A5">
      <w:pPr>
        <w:spacing w:after="0"/>
        <w:ind w:left="709" w:hanging="283"/>
        <w:rPr>
          <w:color w:val="000000"/>
          <w:sz w:val="24"/>
          <w:szCs w:val="24"/>
          <w:lang w:val="kk-KZ"/>
        </w:rPr>
      </w:pPr>
      <w:r w:rsidRPr="00BA37FC">
        <w:rPr>
          <w:color w:val="000000"/>
          <w:sz w:val="24"/>
          <w:szCs w:val="24"/>
          <w:lang w:val="kk-KZ"/>
        </w:rPr>
        <w:lastRenderedPageBreak/>
        <w:t>Здоровый образ жизни необходим и в том случае, если у Вас уже диагностировали предиабет или сахарный диабет 2 типа.</w:t>
      </w:r>
    </w:p>
    <w:p w14:paraId="6C29AB12" w14:textId="77777777" w:rsidR="005C49A5" w:rsidRDefault="005C49A5" w:rsidP="005C49A5">
      <w:pPr>
        <w:spacing w:after="0"/>
        <w:ind w:left="709" w:hanging="283"/>
        <w:rPr>
          <w:color w:val="000000"/>
          <w:sz w:val="24"/>
          <w:szCs w:val="24"/>
          <w:lang w:val="kk-KZ"/>
        </w:rPr>
      </w:pPr>
      <w:r w:rsidRPr="00BA37FC">
        <w:rPr>
          <w:color w:val="000000"/>
          <w:sz w:val="24"/>
          <w:szCs w:val="24"/>
          <w:lang w:val="kk-KZ"/>
        </w:rPr>
        <w:t>Для снижения уровня глюкозы (сахара) в крови, массы тела и уменьшения неблагоприятного прогноза</w:t>
      </w:r>
      <w:r>
        <w:rPr>
          <w:color w:val="000000"/>
          <w:sz w:val="24"/>
          <w:szCs w:val="24"/>
          <w:lang w:val="kk-KZ"/>
        </w:rPr>
        <w:t xml:space="preserve"> </w:t>
      </w:r>
      <w:r w:rsidRPr="00BA37FC">
        <w:rPr>
          <w:color w:val="000000"/>
          <w:sz w:val="24"/>
          <w:szCs w:val="24"/>
          <w:lang w:val="kk-KZ"/>
        </w:rPr>
        <w:t>заболевания может понадобиться лекарственная терапия.</w:t>
      </w:r>
    </w:p>
    <w:p w14:paraId="1594B4D2" w14:textId="77777777" w:rsidR="005C49A5" w:rsidRDefault="005C49A5" w:rsidP="005C49A5">
      <w:pPr>
        <w:spacing w:after="0"/>
        <w:ind w:left="709" w:hanging="283"/>
        <w:rPr>
          <w:color w:val="000000"/>
          <w:sz w:val="24"/>
          <w:szCs w:val="24"/>
          <w:lang w:val="kk-KZ"/>
        </w:rPr>
      </w:pPr>
    </w:p>
    <w:p w14:paraId="04E9A9B2" w14:textId="77777777" w:rsidR="005C49A5" w:rsidRPr="00160708" w:rsidRDefault="005C49A5" w:rsidP="005C49A5">
      <w:pPr>
        <w:spacing w:after="0"/>
        <w:ind w:left="709" w:hanging="283"/>
        <w:rPr>
          <w:sz w:val="24"/>
          <w:szCs w:val="24"/>
        </w:rPr>
      </w:pPr>
      <w:r w:rsidRPr="00160708">
        <w:rPr>
          <w:i/>
          <w:sz w:val="24"/>
          <w:szCs w:val="24"/>
        </w:rPr>
        <w:t>Источник</w:t>
      </w:r>
      <w:r w:rsidRPr="00160708">
        <w:rPr>
          <w:sz w:val="24"/>
          <w:szCs w:val="24"/>
        </w:rPr>
        <w:t xml:space="preserve">: </w:t>
      </w:r>
      <w:hyperlink r:id="rId17" w:history="1">
        <w:r w:rsidRPr="00160708">
          <w:rPr>
            <w:rStyle w:val="ac"/>
            <w:sz w:val="24"/>
            <w:szCs w:val="24"/>
          </w:rPr>
          <w:t>http://www.idf.org/webdata/docs/FINDRISC_English.pdf</w:t>
        </w:r>
      </w:hyperlink>
    </w:p>
    <w:p w14:paraId="08AAB7B7" w14:textId="77777777" w:rsidR="005C49A5" w:rsidRDefault="005C49A5" w:rsidP="00160708">
      <w:pPr>
        <w:spacing w:after="0"/>
        <w:ind w:left="709" w:hanging="283"/>
        <w:jc w:val="right"/>
        <w:rPr>
          <w:sz w:val="24"/>
          <w:szCs w:val="24"/>
          <w:u w:val="single"/>
        </w:rPr>
      </w:pPr>
    </w:p>
    <w:p w14:paraId="6DF82FF9" w14:textId="65555259" w:rsidR="00160708" w:rsidRPr="00160708" w:rsidRDefault="00160708" w:rsidP="00160708">
      <w:pPr>
        <w:spacing w:after="0"/>
        <w:ind w:left="709" w:hanging="283"/>
        <w:jc w:val="right"/>
        <w:rPr>
          <w:sz w:val="24"/>
          <w:szCs w:val="24"/>
          <w:u w:val="single"/>
        </w:rPr>
      </w:pPr>
      <w:r w:rsidRPr="00160708">
        <w:rPr>
          <w:sz w:val="24"/>
          <w:szCs w:val="24"/>
          <w:u w:val="single"/>
        </w:rPr>
        <w:t>ПРИЛОЖЕНИЕ 2</w:t>
      </w:r>
    </w:p>
    <w:p w14:paraId="5FF81E6D" w14:textId="77777777" w:rsidR="00FD3C36" w:rsidRPr="007A3FBA" w:rsidRDefault="00FD3C36" w:rsidP="00B37CEE">
      <w:pPr>
        <w:spacing w:after="0"/>
        <w:ind w:left="709" w:hanging="283"/>
        <w:rPr>
          <w:sz w:val="24"/>
          <w:szCs w:val="24"/>
          <w:lang w:val="en-US"/>
        </w:rPr>
      </w:pPr>
    </w:p>
    <w:p w14:paraId="4CB41D87" w14:textId="77777777" w:rsidR="00FD3C36" w:rsidRPr="007A3FBA" w:rsidRDefault="00FD3C36" w:rsidP="00B37CEE">
      <w:pPr>
        <w:spacing w:after="0"/>
        <w:ind w:left="709" w:hanging="283"/>
        <w:rPr>
          <w:sz w:val="24"/>
          <w:szCs w:val="24"/>
          <w:lang w:val="en-US"/>
        </w:rPr>
      </w:pPr>
    </w:p>
    <w:p w14:paraId="34DDAD65" w14:textId="77777777" w:rsidR="00FD3C36" w:rsidRPr="007A3FBA" w:rsidRDefault="00FD3C36" w:rsidP="00B37CEE">
      <w:pPr>
        <w:spacing w:after="0"/>
        <w:ind w:left="709" w:hanging="283"/>
        <w:rPr>
          <w:sz w:val="24"/>
          <w:szCs w:val="24"/>
          <w:lang w:val="en-US"/>
        </w:rPr>
      </w:pPr>
    </w:p>
    <w:p w14:paraId="3751BE01" w14:textId="73FD8F1A" w:rsidR="00FD3C36" w:rsidRDefault="00FD3C36" w:rsidP="00B37CEE">
      <w:pPr>
        <w:spacing w:after="0"/>
        <w:ind w:left="709" w:hanging="283"/>
        <w:rPr>
          <w:color w:val="000000"/>
          <w:sz w:val="24"/>
          <w:szCs w:val="24"/>
          <w:u w:val="single"/>
        </w:rPr>
      </w:pPr>
      <w:r>
        <w:rPr>
          <w:noProof/>
        </w:rPr>
        <w:drawing>
          <wp:inline distT="0" distB="0" distL="0" distR="0" wp14:anchorId="4749006D" wp14:editId="7DA2EDE6">
            <wp:extent cx="5151120" cy="2817019"/>
            <wp:effectExtent l="0" t="0" r="0" b="2540"/>
            <wp:docPr id="1" name="Рисунок 1" descr="Картинки по запросу эквивалент 1 единицы алкогол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эквивалент 1 единицы алкоголя"/>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50601" cy="2816735"/>
                    </a:xfrm>
                    <a:prstGeom prst="rect">
                      <a:avLst/>
                    </a:prstGeom>
                    <a:noFill/>
                    <a:ln>
                      <a:noFill/>
                    </a:ln>
                  </pic:spPr>
                </pic:pic>
              </a:graphicData>
            </a:graphic>
          </wp:inline>
        </w:drawing>
      </w:r>
    </w:p>
    <w:p w14:paraId="63857CF3" w14:textId="015CCCEB" w:rsidR="00C1443D" w:rsidRPr="00A37B6A" w:rsidRDefault="00C1443D" w:rsidP="00B37CEE">
      <w:pPr>
        <w:spacing w:after="0"/>
        <w:ind w:left="709" w:hanging="283"/>
        <w:rPr>
          <w:i/>
          <w:color w:val="000000"/>
          <w:sz w:val="24"/>
          <w:szCs w:val="24"/>
        </w:rPr>
      </w:pPr>
      <w:r w:rsidRPr="00A37B6A">
        <w:rPr>
          <w:i/>
          <w:color w:val="000000"/>
          <w:sz w:val="24"/>
          <w:szCs w:val="24"/>
          <w:lang w:val="kk-KZ"/>
        </w:rPr>
        <w:t>Источник</w:t>
      </w:r>
      <w:r w:rsidRPr="00266690">
        <w:rPr>
          <w:i/>
          <w:color w:val="000000"/>
          <w:sz w:val="24"/>
          <w:szCs w:val="24"/>
          <w:lang w:val="en-US"/>
        </w:rPr>
        <w:t xml:space="preserve">: Day E, Copello A, Hull M. Assessment and management of alcohol use disorders. </w:t>
      </w:r>
      <w:r w:rsidRPr="00A37B6A">
        <w:rPr>
          <w:i/>
          <w:color w:val="000000"/>
          <w:sz w:val="24"/>
          <w:szCs w:val="24"/>
        </w:rPr>
        <w:t>BMJ. 2015;350:h715</w:t>
      </w:r>
    </w:p>
    <w:p w14:paraId="1C5CA5C0" w14:textId="77777777" w:rsidR="00D62839" w:rsidRDefault="00D62839" w:rsidP="00160708">
      <w:pPr>
        <w:spacing w:after="0"/>
        <w:ind w:left="709" w:hanging="283"/>
        <w:jc w:val="right"/>
        <w:rPr>
          <w:color w:val="000000"/>
          <w:sz w:val="24"/>
          <w:szCs w:val="24"/>
          <w:u w:val="single"/>
        </w:rPr>
      </w:pPr>
    </w:p>
    <w:p w14:paraId="03A05412" w14:textId="77777777" w:rsidR="00D62839" w:rsidRDefault="00D62839" w:rsidP="00D62839">
      <w:pPr>
        <w:spacing w:after="0"/>
        <w:ind w:left="709" w:hanging="283"/>
        <w:jc w:val="right"/>
        <w:rPr>
          <w:color w:val="000000"/>
          <w:sz w:val="24"/>
          <w:szCs w:val="24"/>
          <w:u w:val="single"/>
          <w:lang w:val="kk-KZ"/>
        </w:rPr>
      </w:pPr>
      <w:r>
        <w:rPr>
          <w:color w:val="000000"/>
          <w:sz w:val="24"/>
          <w:szCs w:val="24"/>
          <w:u w:val="single"/>
          <w:lang w:val="kk-KZ"/>
        </w:rPr>
        <w:t>ПРИЛОЖЕНИЕ 3</w:t>
      </w:r>
    </w:p>
    <w:p w14:paraId="38C5E0E0" w14:textId="77777777" w:rsidR="00D62839" w:rsidRDefault="00D62839" w:rsidP="00D62839">
      <w:pPr>
        <w:spacing w:after="0"/>
        <w:ind w:left="709" w:hanging="283"/>
        <w:rPr>
          <w:color w:val="000000"/>
          <w:sz w:val="24"/>
          <w:szCs w:val="24"/>
          <w:u w:val="single"/>
          <w:lang w:val="kk-KZ"/>
        </w:rPr>
      </w:pPr>
    </w:p>
    <w:p w14:paraId="1A50BCE8" w14:textId="77777777" w:rsidR="00D62839" w:rsidRDefault="00D62839" w:rsidP="00D62839">
      <w:pPr>
        <w:spacing w:after="0"/>
        <w:ind w:left="709" w:hanging="283"/>
        <w:jc w:val="center"/>
        <w:rPr>
          <w:color w:val="000000"/>
          <w:sz w:val="24"/>
          <w:szCs w:val="24"/>
          <w:u w:val="single"/>
          <w:lang w:val="kk-KZ"/>
        </w:rPr>
      </w:pPr>
      <w:r>
        <w:rPr>
          <w:color w:val="000000"/>
          <w:sz w:val="24"/>
          <w:szCs w:val="24"/>
          <w:u w:val="single"/>
          <w:lang w:val="kk-KZ"/>
        </w:rPr>
        <w:t>ОПРОСНИКИ ДЛЯ ДИАГНОСТИКИ ДЕПРЕССИИ</w:t>
      </w:r>
    </w:p>
    <w:p w14:paraId="266BC75B" w14:textId="77777777" w:rsidR="00D62839" w:rsidRDefault="00D62839" w:rsidP="00D62839">
      <w:pPr>
        <w:spacing w:after="0"/>
        <w:ind w:left="709" w:hanging="283"/>
        <w:jc w:val="center"/>
        <w:rPr>
          <w:color w:val="000000"/>
          <w:sz w:val="24"/>
          <w:szCs w:val="24"/>
          <w:lang w:val="kk-KZ"/>
        </w:rPr>
      </w:pPr>
      <w:r>
        <w:rPr>
          <w:color w:val="000000"/>
          <w:sz w:val="24"/>
          <w:szCs w:val="24"/>
          <w:lang w:val="kk-KZ"/>
        </w:rPr>
        <w:t>ШКАЛА БЕКА</w:t>
      </w:r>
    </w:p>
    <w:p w14:paraId="0FCBB4F2" w14:textId="77777777" w:rsidR="00D62839" w:rsidRDefault="00D62839" w:rsidP="00D62839">
      <w:pPr>
        <w:spacing w:after="0"/>
        <w:ind w:left="709" w:hanging="283"/>
        <w:rPr>
          <w:color w:val="000000"/>
          <w:sz w:val="24"/>
          <w:szCs w:val="24"/>
          <w:lang w:val="kk-KZ"/>
        </w:rPr>
      </w:pPr>
    </w:p>
    <w:p w14:paraId="14E954F3" w14:textId="77777777" w:rsidR="00D62839" w:rsidRPr="00387D94" w:rsidRDefault="00D62839" w:rsidP="00D62839">
      <w:pPr>
        <w:spacing w:after="0"/>
        <w:ind w:left="709" w:hanging="283"/>
        <w:rPr>
          <w:color w:val="000000"/>
          <w:sz w:val="24"/>
          <w:szCs w:val="24"/>
          <w:lang w:val="kk-KZ"/>
        </w:rPr>
      </w:pPr>
      <w:r w:rsidRPr="00387D94">
        <w:rPr>
          <w:color w:val="000000"/>
          <w:sz w:val="24"/>
          <w:szCs w:val="24"/>
          <w:lang w:val="kk-KZ"/>
        </w:rPr>
        <w:t>Шкала содержит 21 категорию симптомов и жалоб из числа наиболее часто</w:t>
      </w:r>
      <w:r>
        <w:rPr>
          <w:color w:val="000000"/>
          <w:sz w:val="24"/>
          <w:szCs w:val="24"/>
          <w:lang w:val="kk-KZ"/>
        </w:rPr>
        <w:t xml:space="preserve"> </w:t>
      </w:r>
      <w:r w:rsidRPr="00387D94">
        <w:rPr>
          <w:color w:val="000000"/>
          <w:sz w:val="24"/>
          <w:szCs w:val="24"/>
          <w:lang w:val="kk-KZ"/>
        </w:rPr>
        <w:t>встречающихся у пациентов с депрессией. Каждая категория состоит из 4-5 утверждений,</w:t>
      </w:r>
      <w:r>
        <w:rPr>
          <w:color w:val="000000"/>
          <w:sz w:val="24"/>
          <w:szCs w:val="24"/>
          <w:lang w:val="kk-KZ"/>
        </w:rPr>
        <w:t xml:space="preserve"> </w:t>
      </w:r>
      <w:r w:rsidRPr="00387D94">
        <w:rPr>
          <w:color w:val="000000"/>
          <w:sz w:val="24"/>
          <w:szCs w:val="24"/>
          <w:lang w:val="kk-KZ"/>
        </w:rPr>
        <w:t>соответствующих специфическим признакам депрессии. Утверждения распределены с</w:t>
      </w:r>
      <w:r>
        <w:rPr>
          <w:color w:val="000000"/>
          <w:sz w:val="24"/>
          <w:szCs w:val="24"/>
          <w:lang w:val="kk-KZ"/>
        </w:rPr>
        <w:t xml:space="preserve"> </w:t>
      </w:r>
      <w:r w:rsidRPr="00387D94">
        <w:rPr>
          <w:color w:val="000000"/>
          <w:sz w:val="24"/>
          <w:szCs w:val="24"/>
          <w:lang w:val="kk-KZ"/>
        </w:rPr>
        <w:t>учетом повышения значимости вклада определяемых показателей в общую степень</w:t>
      </w:r>
      <w:r>
        <w:rPr>
          <w:color w:val="000000"/>
          <w:sz w:val="24"/>
          <w:szCs w:val="24"/>
          <w:lang w:val="kk-KZ"/>
        </w:rPr>
        <w:t xml:space="preserve"> </w:t>
      </w:r>
      <w:r w:rsidRPr="00387D94">
        <w:rPr>
          <w:color w:val="000000"/>
          <w:sz w:val="24"/>
          <w:szCs w:val="24"/>
          <w:lang w:val="kk-KZ"/>
        </w:rPr>
        <w:t>тяжести депрессии. Опросник заполняется пациентом самостоятельно. Каждый пункт</w:t>
      </w:r>
      <w:r>
        <w:rPr>
          <w:color w:val="000000"/>
          <w:sz w:val="24"/>
          <w:szCs w:val="24"/>
          <w:lang w:val="kk-KZ"/>
        </w:rPr>
        <w:t xml:space="preserve"> </w:t>
      </w:r>
      <w:r w:rsidRPr="00387D94">
        <w:rPr>
          <w:color w:val="000000"/>
          <w:sz w:val="24"/>
          <w:szCs w:val="24"/>
          <w:lang w:val="kk-KZ"/>
        </w:rPr>
        <w:t>категории шкалы оценивается от 0 до 3 баллов, суммарный балл составляет от 0 до 62.</w:t>
      </w:r>
      <w:r>
        <w:rPr>
          <w:color w:val="000000"/>
          <w:sz w:val="24"/>
          <w:szCs w:val="24"/>
          <w:lang w:val="kk-KZ"/>
        </w:rPr>
        <w:t xml:space="preserve"> </w:t>
      </w:r>
    </w:p>
    <w:p w14:paraId="566CA81F" w14:textId="77777777" w:rsidR="00D62839" w:rsidRPr="00387D94" w:rsidRDefault="00D62839" w:rsidP="00D62839">
      <w:pPr>
        <w:spacing w:after="0"/>
        <w:ind w:left="709" w:hanging="283"/>
        <w:jc w:val="left"/>
        <w:rPr>
          <w:color w:val="000000"/>
          <w:sz w:val="24"/>
          <w:szCs w:val="24"/>
          <w:lang w:val="kk-KZ"/>
        </w:rPr>
      </w:pPr>
    </w:p>
    <w:p w14:paraId="217A8FCB" w14:textId="77777777" w:rsidR="00D62839" w:rsidRDefault="00D62839" w:rsidP="00D62839">
      <w:pPr>
        <w:spacing w:after="0"/>
        <w:ind w:left="709" w:hanging="283"/>
        <w:jc w:val="center"/>
        <w:rPr>
          <w:color w:val="000000"/>
          <w:sz w:val="24"/>
          <w:szCs w:val="24"/>
          <w:lang w:val="kk-KZ"/>
        </w:rPr>
      </w:pPr>
    </w:p>
    <w:p w14:paraId="75EB331D" w14:textId="77777777" w:rsidR="00D62839" w:rsidRPr="00387D94" w:rsidRDefault="00D62839" w:rsidP="00D62839">
      <w:pPr>
        <w:spacing w:after="0"/>
        <w:ind w:left="709" w:hanging="283"/>
        <w:jc w:val="center"/>
        <w:rPr>
          <w:color w:val="000000"/>
          <w:sz w:val="24"/>
          <w:szCs w:val="24"/>
          <w:lang w:val="kk-KZ"/>
        </w:rPr>
      </w:pPr>
      <w:r w:rsidRPr="00387D94">
        <w:rPr>
          <w:color w:val="000000"/>
          <w:sz w:val="24"/>
          <w:szCs w:val="24"/>
          <w:lang w:val="kk-KZ"/>
        </w:rPr>
        <w:t>ТЕКСТ ШКАЛЫ ДЕПРЕССИИ БЕКА</w:t>
      </w:r>
    </w:p>
    <w:p w14:paraId="5B14CD9A" w14:textId="77777777" w:rsidR="00D62839" w:rsidRDefault="00D62839" w:rsidP="00D62839">
      <w:pPr>
        <w:spacing w:after="0"/>
        <w:ind w:left="709" w:hanging="283"/>
        <w:rPr>
          <w:color w:val="000000"/>
          <w:sz w:val="24"/>
          <w:szCs w:val="24"/>
          <w:lang w:val="kk-KZ"/>
        </w:rPr>
      </w:pPr>
      <w:r w:rsidRPr="00387D94">
        <w:rPr>
          <w:color w:val="000000"/>
          <w:sz w:val="24"/>
          <w:szCs w:val="24"/>
          <w:lang w:val="kk-KZ"/>
        </w:rPr>
        <w:t>Инструкция: «В этом опроснике содержатся группы утверждений. Внимательно</w:t>
      </w:r>
      <w:r>
        <w:rPr>
          <w:color w:val="000000"/>
          <w:sz w:val="24"/>
          <w:szCs w:val="24"/>
          <w:lang w:val="kk-KZ"/>
        </w:rPr>
        <w:t xml:space="preserve"> </w:t>
      </w:r>
      <w:r w:rsidRPr="00387D94">
        <w:rPr>
          <w:color w:val="000000"/>
          <w:sz w:val="24"/>
          <w:szCs w:val="24"/>
          <w:lang w:val="kk-KZ"/>
        </w:rPr>
        <w:t>прочитайте каждую группу утверждений. Затем определите в каждой группе одно</w:t>
      </w:r>
      <w:r>
        <w:rPr>
          <w:color w:val="000000"/>
          <w:sz w:val="24"/>
          <w:szCs w:val="24"/>
          <w:lang w:val="kk-KZ"/>
        </w:rPr>
        <w:t xml:space="preserve"> </w:t>
      </w:r>
      <w:r w:rsidRPr="00387D94">
        <w:rPr>
          <w:color w:val="000000"/>
          <w:sz w:val="24"/>
          <w:szCs w:val="24"/>
          <w:lang w:val="kk-KZ"/>
        </w:rPr>
        <w:t xml:space="preserve">утверждение, </w:t>
      </w:r>
      <w:r w:rsidRPr="00387D94">
        <w:rPr>
          <w:color w:val="000000"/>
          <w:sz w:val="24"/>
          <w:szCs w:val="24"/>
          <w:lang w:val="kk-KZ"/>
        </w:rPr>
        <w:lastRenderedPageBreak/>
        <w:t>которое лучше всего соответствует тому, как Вы себя чувствовали НА</w:t>
      </w:r>
      <w:r>
        <w:rPr>
          <w:color w:val="000000"/>
          <w:sz w:val="24"/>
          <w:szCs w:val="24"/>
          <w:lang w:val="kk-KZ"/>
        </w:rPr>
        <w:t xml:space="preserve"> </w:t>
      </w:r>
      <w:r w:rsidRPr="00387D94">
        <w:rPr>
          <w:color w:val="000000"/>
          <w:sz w:val="24"/>
          <w:szCs w:val="24"/>
          <w:lang w:val="kk-KZ"/>
        </w:rPr>
        <w:t>ЭТОЙ НЕДЕЛЕ И СЕГОДНЯ. Поставьте галочку около выбранного утверждения. Если</w:t>
      </w:r>
      <w:r>
        <w:rPr>
          <w:color w:val="000000"/>
          <w:sz w:val="24"/>
          <w:szCs w:val="24"/>
          <w:lang w:val="kk-KZ"/>
        </w:rPr>
        <w:t xml:space="preserve"> </w:t>
      </w:r>
      <w:r w:rsidRPr="00387D94">
        <w:rPr>
          <w:color w:val="000000"/>
          <w:sz w:val="24"/>
          <w:szCs w:val="24"/>
          <w:lang w:val="kk-KZ"/>
        </w:rPr>
        <w:t>несколько утверждений из одной группы кажутся Вам одинаково хорошо подходящими,</w:t>
      </w:r>
      <w:r>
        <w:rPr>
          <w:color w:val="000000"/>
          <w:sz w:val="24"/>
          <w:szCs w:val="24"/>
          <w:lang w:val="kk-KZ"/>
        </w:rPr>
        <w:t xml:space="preserve"> </w:t>
      </w:r>
      <w:r w:rsidRPr="00387D94">
        <w:rPr>
          <w:color w:val="000000"/>
          <w:sz w:val="24"/>
          <w:szCs w:val="24"/>
          <w:lang w:val="kk-KZ"/>
        </w:rPr>
        <w:t>то поставьте галочки около каждого из них. Прежде, чем сделать свой выбор,</w:t>
      </w:r>
      <w:r>
        <w:rPr>
          <w:color w:val="000000"/>
          <w:sz w:val="24"/>
          <w:szCs w:val="24"/>
          <w:lang w:val="kk-KZ"/>
        </w:rPr>
        <w:t xml:space="preserve"> </w:t>
      </w:r>
      <w:r w:rsidRPr="00387D94">
        <w:rPr>
          <w:color w:val="000000"/>
          <w:sz w:val="24"/>
          <w:szCs w:val="24"/>
          <w:lang w:val="kk-KZ"/>
        </w:rPr>
        <w:t>убедитесь, что Вы прочли все утверждения в каждой группе».</w:t>
      </w:r>
    </w:p>
    <w:p w14:paraId="482086B4" w14:textId="77777777" w:rsidR="00D62839" w:rsidRPr="00387D94" w:rsidRDefault="00D62839" w:rsidP="00D62839">
      <w:pPr>
        <w:spacing w:after="0"/>
        <w:ind w:left="709" w:hanging="283"/>
        <w:rPr>
          <w:color w:val="000000"/>
          <w:sz w:val="24"/>
          <w:szCs w:val="24"/>
          <w:lang w:val="kk-KZ"/>
        </w:rPr>
      </w:pPr>
    </w:p>
    <w:p w14:paraId="22DC879A"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1 • 0 Я не чувствую себя расстроенным, печальным.</w:t>
      </w:r>
    </w:p>
    <w:p w14:paraId="014ADB1E"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Я расстроен.</w:t>
      </w:r>
    </w:p>
    <w:p w14:paraId="2FC4BBE8"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Я все время расстроен и не могу от этого отключиться.</w:t>
      </w:r>
    </w:p>
    <w:p w14:paraId="29697AFE"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Я настолько расстроен и несчастлив, что не могу это выдержать.</w:t>
      </w:r>
    </w:p>
    <w:p w14:paraId="4EA01ABB" w14:textId="77777777" w:rsidR="00D62839" w:rsidRPr="00387D94" w:rsidRDefault="00D62839" w:rsidP="00D62839">
      <w:pPr>
        <w:spacing w:after="0"/>
        <w:ind w:left="709" w:hanging="283"/>
        <w:jc w:val="left"/>
        <w:rPr>
          <w:color w:val="000000"/>
          <w:sz w:val="24"/>
          <w:szCs w:val="24"/>
          <w:lang w:val="kk-KZ"/>
        </w:rPr>
      </w:pPr>
    </w:p>
    <w:p w14:paraId="6F2E5FD2"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2 • 0 Я не тревожусь о своем будущем.</w:t>
      </w:r>
    </w:p>
    <w:p w14:paraId="611EE264"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Я чувствую, что озадачен будущим.</w:t>
      </w:r>
    </w:p>
    <w:p w14:paraId="78DFEDC4"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Я чувствую, что меня ничего не ждет в будущем.</w:t>
      </w:r>
    </w:p>
    <w:p w14:paraId="41B1776E"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Мое будущее безнадежно, и ничто не может измениться к лучшему.</w:t>
      </w:r>
    </w:p>
    <w:p w14:paraId="503FA149" w14:textId="77777777" w:rsidR="00D62839" w:rsidRPr="00387D94" w:rsidRDefault="00D62839" w:rsidP="00D62839">
      <w:pPr>
        <w:spacing w:after="0"/>
        <w:ind w:left="709" w:hanging="283"/>
        <w:jc w:val="left"/>
        <w:rPr>
          <w:color w:val="000000"/>
          <w:sz w:val="24"/>
          <w:szCs w:val="24"/>
          <w:lang w:val="kk-KZ"/>
        </w:rPr>
      </w:pPr>
    </w:p>
    <w:p w14:paraId="341B3DB2"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3 • 0 Я не чувствую себя неудачником.</w:t>
      </w:r>
    </w:p>
    <w:p w14:paraId="141A96C8"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Я чувствую, что терпел больше неудач, чем другие люди.</w:t>
      </w:r>
    </w:p>
    <w:p w14:paraId="5B172436"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Когда я оглядываюсь на свою жизнь, я вижу в ней много неудач.</w:t>
      </w:r>
    </w:p>
    <w:p w14:paraId="21D5163E"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Я чувствую, что как личность я - полный неудачник.</w:t>
      </w:r>
    </w:p>
    <w:p w14:paraId="06C30E36" w14:textId="77777777" w:rsidR="00D62839" w:rsidRPr="00387D94" w:rsidRDefault="00D62839" w:rsidP="00D62839">
      <w:pPr>
        <w:spacing w:after="0"/>
        <w:ind w:left="709" w:hanging="283"/>
        <w:jc w:val="left"/>
        <w:rPr>
          <w:color w:val="000000"/>
          <w:sz w:val="24"/>
          <w:szCs w:val="24"/>
          <w:lang w:val="kk-KZ"/>
        </w:rPr>
      </w:pPr>
    </w:p>
    <w:p w14:paraId="0404DE40"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4 • 0 Я получаю столько же удовлетворения от жизни, как раньше.</w:t>
      </w:r>
    </w:p>
    <w:p w14:paraId="49CEEC4E"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Я не получаю столько же удовлетворения от жизни, как раньше.</w:t>
      </w:r>
    </w:p>
    <w:p w14:paraId="224C48E0"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Я больше не получаю удовлетворения ни от чего.</w:t>
      </w:r>
    </w:p>
    <w:p w14:paraId="6394795D"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Я полностью не удовлетворен жизнью, и мне все надоело.</w:t>
      </w:r>
    </w:p>
    <w:p w14:paraId="5200C345" w14:textId="77777777" w:rsidR="00D62839" w:rsidRPr="00387D94" w:rsidRDefault="00D62839" w:rsidP="00D62839">
      <w:pPr>
        <w:spacing w:after="0"/>
        <w:ind w:left="709" w:hanging="283"/>
        <w:jc w:val="left"/>
        <w:rPr>
          <w:color w:val="000000"/>
          <w:sz w:val="24"/>
          <w:szCs w:val="24"/>
          <w:lang w:val="kk-KZ"/>
        </w:rPr>
      </w:pPr>
    </w:p>
    <w:p w14:paraId="025009C8"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5 • 0 Я не чувствую себя в чем-нибудь виноватым.</w:t>
      </w:r>
    </w:p>
    <w:p w14:paraId="5393FDB8"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Достаточно часто я чувствую себя виноватым.</w:t>
      </w:r>
    </w:p>
    <w:p w14:paraId="6F79614C"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Большую часть времени я чувствую себя виноватым.</w:t>
      </w:r>
    </w:p>
    <w:p w14:paraId="1E968F35"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Я постоянно испытываю чувство вины.</w:t>
      </w:r>
    </w:p>
    <w:p w14:paraId="11009BA1" w14:textId="77777777" w:rsidR="00D62839" w:rsidRPr="00387D94" w:rsidRDefault="00D62839" w:rsidP="00D62839">
      <w:pPr>
        <w:spacing w:after="0"/>
        <w:ind w:left="709" w:hanging="283"/>
        <w:jc w:val="left"/>
        <w:rPr>
          <w:color w:val="000000"/>
          <w:sz w:val="24"/>
          <w:szCs w:val="24"/>
          <w:lang w:val="kk-KZ"/>
        </w:rPr>
      </w:pPr>
    </w:p>
    <w:p w14:paraId="5F5F2BE1"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6 • 0 Я не чувствую, что могу быть наказанным за что-либо.</w:t>
      </w:r>
    </w:p>
    <w:p w14:paraId="61234003"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Я чувствую, что могу быть наказан.</w:t>
      </w:r>
    </w:p>
    <w:p w14:paraId="205B94CC"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Я ожидаю, что могу быть наказан.</w:t>
      </w:r>
    </w:p>
    <w:p w14:paraId="74682A8D"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Я чувствую себя уже наказанным.</w:t>
      </w:r>
    </w:p>
    <w:p w14:paraId="5B355842" w14:textId="77777777" w:rsidR="00D62839" w:rsidRPr="00387D94" w:rsidRDefault="00D62839" w:rsidP="00D62839">
      <w:pPr>
        <w:spacing w:after="0"/>
        <w:ind w:left="709" w:hanging="283"/>
        <w:jc w:val="left"/>
        <w:rPr>
          <w:color w:val="000000"/>
          <w:sz w:val="24"/>
          <w:szCs w:val="24"/>
          <w:lang w:val="kk-KZ"/>
        </w:rPr>
      </w:pPr>
    </w:p>
    <w:p w14:paraId="2887D1B1"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7 • 0 Я не разочаровался в себе.</w:t>
      </w:r>
    </w:p>
    <w:p w14:paraId="7D84347C"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xml:space="preserve">• 1 Я разочаровался в себе. </w:t>
      </w:r>
    </w:p>
    <w:p w14:paraId="53DE7A4C"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Я себе противен.</w:t>
      </w:r>
    </w:p>
    <w:p w14:paraId="19069C30"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Я себя ненавижу.</w:t>
      </w:r>
    </w:p>
    <w:p w14:paraId="2DA2AA77" w14:textId="77777777" w:rsidR="00D62839" w:rsidRDefault="00D62839" w:rsidP="00D62839">
      <w:pPr>
        <w:spacing w:after="0"/>
        <w:ind w:left="709" w:hanging="283"/>
        <w:jc w:val="left"/>
        <w:rPr>
          <w:color w:val="000000"/>
          <w:sz w:val="24"/>
          <w:szCs w:val="24"/>
          <w:lang w:val="kk-KZ"/>
        </w:rPr>
      </w:pPr>
    </w:p>
    <w:p w14:paraId="54726694"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8 • 0 Я знаю, что я не хуже других.</w:t>
      </w:r>
    </w:p>
    <w:p w14:paraId="43D62351"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Я критикую себя за ошибки и слабости.</w:t>
      </w:r>
    </w:p>
    <w:p w14:paraId="0915B551"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Я все время обвиняю себя за свои поступки.</w:t>
      </w:r>
    </w:p>
    <w:p w14:paraId="20D9A491"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Я виню себя во всем плохом, что происходит.</w:t>
      </w:r>
    </w:p>
    <w:p w14:paraId="588B14BC" w14:textId="77777777" w:rsidR="00D62839" w:rsidRPr="00387D94" w:rsidRDefault="00D62839" w:rsidP="00D62839">
      <w:pPr>
        <w:spacing w:after="0"/>
        <w:ind w:left="709" w:hanging="283"/>
        <w:jc w:val="left"/>
        <w:rPr>
          <w:color w:val="000000"/>
          <w:sz w:val="24"/>
          <w:szCs w:val="24"/>
          <w:lang w:val="kk-KZ"/>
        </w:rPr>
      </w:pPr>
    </w:p>
    <w:p w14:paraId="6AA743C4"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lastRenderedPageBreak/>
        <w:t>9 • 0 Я никогда не думал покончить с собой.</w:t>
      </w:r>
    </w:p>
    <w:p w14:paraId="2DDF9D61"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Ко мне приходят мысли покончить с собой, но я не буду их осуществлять.</w:t>
      </w:r>
    </w:p>
    <w:p w14:paraId="76A570A5"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Я хотел бы покончить с собой.</w:t>
      </w:r>
    </w:p>
    <w:p w14:paraId="43DF650C"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Я бы убил себя, если бы представился случай.</w:t>
      </w:r>
    </w:p>
    <w:p w14:paraId="6C3467FB" w14:textId="77777777" w:rsidR="00D62839" w:rsidRPr="00387D94" w:rsidRDefault="00D62839" w:rsidP="00D62839">
      <w:pPr>
        <w:spacing w:after="0"/>
        <w:ind w:left="709" w:hanging="283"/>
        <w:jc w:val="left"/>
        <w:rPr>
          <w:color w:val="000000"/>
          <w:sz w:val="24"/>
          <w:szCs w:val="24"/>
          <w:lang w:val="kk-KZ"/>
        </w:rPr>
      </w:pPr>
    </w:p>
    <w:p w14:paraId="3185F43B"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10 • 0 Я плачу не больше, чем обычно.</w:t>
      </w:r>
    </w:p>
    <w:p w14:paraId="7AF75292"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Сейчас я плачу чаще, чем раньше.</w:t>
      </w:r>
    </w:p>
    <w:p w14:paraId="7D27B4C1"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Теперь я все время плачу.</w:t>
      </w:r>
    </w:p>
    <w:p w14:paraId="774E4AEB"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Раньше я мог плакать, а сейчас не могу, даже если мне хочется.</w:t>
      </w:r>
    </w:p>
    <w:p w14:paraId="119D0E7D" w14:textId="77777777" w:rsidR="00D62839" w:rsidRPr="00387D94" w:rsidRDefault="00D62839" w:rsidP="00D62839">
      <w:pPr>
        <w:spacing w:after="0"/>
        <w:ind w:left="709" w:hanging="283"/>
        <w:jc w:val="left"/>
        <w:rPr>
          <w:color w:val="000000"/>
          <w:sz w:val="24"/>
          <w:szCs w:val="24"/>
          <w:lang w:val="kk-KZ"/>
        </w:rPr>
      </w:pPr>
    </w:p>
    <w:p w14:paraId="5141814A"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11 • 0 Сейчас я раздражителен не более чем обычно.</w:t>
      </w:r>
    </w:p>
    <w:p w14:paraId="5909D058"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Я более легко раздражаюсь, чем раньше.</w:t>
      </w:r>
    </w:p>
    <w:p w14:paraId="688A9F5A"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Теперь я постоянно чувствую, что раздражен.</w:t>
      </w:r>
    </w:p>
    <w:p w14:paraId="2910224D"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Я стал равнодушен к вещам, которые меня раньше раздражали.</w:t>
      </w:r>
    </w:p>
    <w:p w14:paraId="6B00BF4F" w14:textId="77777777" w:rsidR="00D62839" w:rsidRPr="00387D94" w:rsidRDefault="00D62839" w:rsidP="00D62839">
      <w:pPr>
        <w:spacing w:after="0"/>
        <w:ind w:left="709" w:hanging="283"/>
        <w:jc w:val="left"/>
        <w:rPr>
          <w:color w:val="000000"/>
          <w:sz w:val="24"/>
          <w:szCs w:val="24"/>
          <w:lang w:val="kk-KZ"/>
        </w:rPr>
      </w:pPr>
    </w:p>
    <w:p w14:paraId="16B823A7"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12 • 0 Я не утратил интереса к другим людям.</w:t>
      </w:r>
    </w:p>
    <w:p w14:paraId="313C6B27"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Я меньше интересуюсь другими людьми, чем раньше.</w:t>
      </w:r>
    </w:p>
    <w:p w14:paraId="75E77475"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Я почти потерял интерес к другим людям.</w:t>
      </w:r>
    </w:p>
    <w:p w14:paraId="4B6B9CAC"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Я полностью утратил интерес к другим людям.</w:t>
      </w:r>
    </w:p>
    <w:p w14:paraId="7A66492C" w14:textId="77777777" w:rsidR="00D62839" w:rsidRPr="00387D94" w:rsidRDefault="00D62839" w:rsidP="00D62839">
      <w:pPr>
        <w:spacing w:after="0"/>
        <w:ind w:left="709" w:hanging="283"/>
        <w:jc w:val="left"/>
        <w:rPr>
          <w:color w:val="000000"/>
          <w:sz w:val="24"/>
          <w:szCs w:val="24"/>
          <w:lang w:val="kk-KZ"/>
        </w:rPr>
      </w:pPr>
    </w:p>
    <w:p w14:paraId="41122342"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13 • 0 Я откладываю принятие решения иногда, как и раньше.</w:t>
      </w:r>
    </w:p>
    <w:p w14:paraId="6FDF61A2"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Я чаще, чем раньше, откладываю принятие решения.</w:t>
      </w:r>
    </w:p>
    <w:p w14:paraId="67B168B4"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Мне труднее принимать решения, чем раньше.</w:t>
      </w:r>
    </w:p>
    <w:p w14:paraId="1C0AAE1D"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Я больше не могу принимать решения.</w:t>
      </w:r>
    </w:p>
    <w:p w14:paraId="60C65783" w14:textId="77777777" w:rsidR="00D62839" w:rsidRPr="00387D94" w:rsidRDefault="00D62839" w:rsidP="00D62839">
      <w:pPr>
        <w:spacing w:after="0"/>
        <w:ind w:left="709" w:hanging="283"/>
        <w:jc w:val="left"/>
        <w:rPr>
          <w:color w:val="000000"/>
          <w:sz w:val="24"/>
          <w:szCs w:val="24"/>
          <w:lang w:val="kk-KZ"/>
        </w:rPr>
      </w:pPr>
    </w:p>
    <w:p w14:paraId="341839A5"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14 • 0 Я не чувствую, что выгляжу хуже, чем обычно.</w:t>
      </w:r>
    </w:p>
    <w:p w14:paraId="20684EDA"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Меня тревожит, что я выгляжу старым и непривлекательным.</w:t>
      </w:r>
    </w:p>
    <w:p w14:paraId="5CA5C7DA"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Я знаю, что в моей внешности произошли существенные изменения,</w:t>
      </w:r>
    </w:p>
    <w:p w14:paraId="5EF0DB0C"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делающие меня непривлекательным.</w:t>
      </w:r>
    </w:p>
    <w:p w14:paraId="591047EE"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Я знаю, что выгляжу безобразно.</w:t>
      </w:r>
    </w:p>
    <w:p w14:paraId="60A456DE" w14:textId="77777777" w:rsidR="00D62839" w:rsidRPr="00387D94" w:rsidRDefault="00D62839" w:rsidP="00D62839">
      <w:pPr>
        <w:spacing w:after="0"/>
        <w:ind w:left="709" w:hanging="283"/>
        <w:jc w:val="left"/>
        <w:rPr>
          <w:color w:val="000000"/>
          <w:sz w:val="24"/>
          <w:szCs w:val="24"/>
          <w:lang w:val="kk-KZ"/>
        </w:rPr>
      </w:pPr>
    </w:p>
    <w:p w14:paraId="1BA56196"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15 • 0 Я могу работать так же хорошо, как и раньше.</w:t>
      </w:r>
    </w:p>
    <w:p w14:paraId="329D704A"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xml:space="preserve">• 1 Мне необходимо сделать дополнительное усилие, чтобы начать делать чтонибудь. </w:t>
      </w:r>
    </w:p>
    <w:p w14:paraId="5CE99495"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Я с трудом заставляю себя делать что-либо.</w:t>
      </w:r>
    </w:p>
    <w:p w14:paraId="07F5FFD5"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Я совсем не могу выполнять никакую работу.</w:t>
      </w:r>
    </w:p>
    <w:p w14:paraId="036450D8" w14:textId="77777777" w:rsidR="00D62839" w:rsidRPr="00387D94" w:rsidRDefault="00D62839" w:rsidP="00D62839">
      <w:pPr>
        <w:spacing w:after="0"/>
        <w:ind w:left="709" w:hanging="283"/>
        <w:jc w:val="left"/>
        <w:rPr>
          <w:color w:val="000000"/>
          <w:sz w:val="24"/>
          <w:szCs w:val="24"/>
          <w:lang w:val="kk-KZ"/>
        </w:rPr>
      </w:pPr>
    </w:p>
    <w:p w14:paraId="3A7E265E"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16 • 0 Я сплю так же хорошо, как и раньше.</w:t>
      </w:r>
    </w:p>
    <w:p w14:paraId="1492AAF5"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Сейчас я сплю хуже, чем раньше.</w:t>
      </w:r>
    </w:p>
    <w:p w14:paraId="59B5456E"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Я просыпаюсь на 1-2 часа раньше, и мне трудно заснуть опять.</w:t>
      </w:r>
    </w:p>
    <w:p w14:paraId="1A35714B"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3 Я просыпаюсь на несколько часов раньше обычного и больше не могу</w:t>
      </w:r>
    </w:p>
    <w:p w14:paraId="0F48060B"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Заснуть</w:t>
      </w:r>
    </w:p>
    <w:p w14:paraId="591C8586" w14:textId="77777777" w:rsidR="00D62839" w:rsidRPr="00387D94" w:rsidRDefault="00D62839" w:rsidP="00D62839">
      <w:pPr>
        <w:spacing w:after="0"/>
        <w:ind w:left="709" w:hanging="283"/>
        <w:jc w:val="left"/>
        <w:rPr>
          <w:color w:val="000000"/>
          <w:sz w:val="24"/>
          <w:szCs w:val="24"/>
          <w:lang w:val="kk-KZ"/>
        </w:rPr>
      </w:pPr>
    </w:p>
    <w:p w14:paraId="363B41FE"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17 • 0 Я устаю не больше, чем обычно.</w:t>
      </w:r>
    </w:p>
    <w:p w14:paraId="1A5F7EB9"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Теперь я устаю быстрее, чем раньше.</w:t>
      </w:r>
    </w:p>
    <w:p w14:paraId="5C8D43B1"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Я устаю почти от всего, что я делаю.</w:t>
      </w:r>
    </w:p>
    <w:p w14:paraId="326AB7E4"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Я не могу ничего делать из-за усталости.</w:t>
      </w:r>
    </w:p>
    <w:p w14:paraId="431D7075" w14:textId="77777777" w:rsidR="00D62839" w:rsidRPr="00387D94" w:rsidRDefault="00D62839" w:rsidP="00D62839">
      <w:pPr>
        <w:spacing w:after="0"/>
        <w:ind w:left="709" w:hanging="283"/>
        <w:jc w:val="left"/>
        <w:rPr>
          <w:color w:val="000000"/>
          <w:sz w:val="24"/>
          <w:szCs w:val="24"/>
          <w:lang w:val="kk-KZ"/>
        </w:rPr>
      </w:pPr>
    </w:p>
    <w:p w14:paraId="5B700F0B"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18 • 0 Мой аппетит не хуже, чем обычно.</w:t>
      </w:r>
    </w:p>
    <w:p w14:paraId="74FE1154"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Мой аппетит стал хуже, чем раньше.</w:t>
      </w:r>
    </w:p>
    <w:p w14:paraId="51EBB8C7"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Мой аппетит теперь значительно хуже.</w:t>
      </w:r>
    </w:p>
    <w:p w14:paraId="5B1C8E79"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У меня вообще нет аппетита.</w:t>
      </w:r>
    </w:p>
    <w:p w14:paraId="71928C2C" w14:textId="77777777" w:rsidR="00D62839" w:rsidRPr="00387D94" w:rsidRDefault="00D62839" w:rsidP="00D62839">
      <w:pPr>
        <w:spacing w:after="0"/>
        <w:ind w:left="709" w:hanging="283"/>
        <w:jc w:val="left"/>
        <w:rPr>
          <w:color w:val="000000"/>
          <w:sz w:val="24"/>
          <w:szCs w:val="24"/>
          <w:lang w:val="kk-KZ"/>
        </w:rPr>
      </w:pPr>
    </w:p>
    <w:p w14:paraId="1E187A7C"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19 • 0 В последнее время я не похудел или потеря веса была незначительной.</w:t>
      </w:r>
    </w:p>
    <w:p w14:paraId="2C1F9C53"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За последнее время я потерял более 2 кг.</w:t>
      </w:r>
    </w:p>
    <w:p w14:paraId="53BCD53F"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Я потерял более 5 кг.</w:t>
      </w:r>
    </w:p>
    <w:p w14:paraId="0E4DBB77"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3 Я потерял более 7 кr.</w:t>
      </w:r>
    </w:p>
    <w:p w14:paraId="571D7515"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xml:space="preserve"> Я намеренно стараюсь похудеть и ем меньше (отметить крестиком).</w:t>
      </w:r>
    </w:p>
    <w:p w14:paraId="202190F4"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xml:space="preserve"> ДА_______ НЕТ_______</w:t>
      </w:r>
    </w:p>
    <w:p w14:paraId="42C2B0D0" w14:textId="77777777" w:rsidR="00D62839" w:rsidRPr="00387D94" w:rsidRDefault="00D62839" w:rsidP="00D62839">
      <w:pPr>
        <w:spacing w:after="0"/>
        <w:ind w:left="709" w:hanging="283"/>
        <w:jc w:val="left"/>
        <w:rPr>
          <w:color w:val="000000"/>
          <w:sz w:val="24"/>
          <w:szCs w:val="24"/>
          <w:lang w:val="kk-KZ"/>
        </w:rPr>
      </w:pPr>
    </w:p>
    <w:p w14:paraId="4206030A"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20 • 0 Я беспокоюсь о своем здоровье не больше, чем обычно.</w:t>
      </w:r>
    </w:p>
    <w:p w14:paraId="7BAF6A8D"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Меня тревожат проблемы моего физического здоровья, такие, как боли,</w:t>
      </w:r>
    </w:p>
    <w:p w14:paraId="13978DD9"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расстройство желудка, запоры и т.д.</w:t>
      </w:r>
    </w:p>
    <w:p w14:paraId="38298397"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Я очень обеспокоен своим физическим состоянием, и мне трудно думать о</w:t>
      </w:r>
    </w:p>
    <w:p w14:paraId="2BAA15D1"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чем-либо другом.</w:t>
      </w:r>
    </w:p>
    <w:p w14:paraId="3713C439"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3 Я настолько обеспокоен своим физическим состоянием, что больше ни о</w:t>
      </w:r>
    </w:p>
    <w:p w14:paraId="0C5B9B9F"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чем не могу думать.</w:t>
      </w:r>
    </w:p>
    <w:p w14:paraId="316DDF3B" w14:textId="77777777" w:rsidR="00D62839" w:rsidRPr="00387D94" w:rsidRDefault="00D62839" w:rsidP="00D62839">
      <w:pPr>
        <w:spacing w:after="0"/>
        <w:ind w:left="709" w:hanging="283"/>
        <w:jc w:val="left"/>
        <w:rPr>
          <w:color w:val="000000"/>
          <w:sz w:val="24"/>
          <w:szCs w:val="24"/>
          <w:lang w:val="kk-KZ"/>
        </w:rPr>
      </w:pPr>
    </w:p>
    <w:p w14:paraId="5F19A450"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21 • 0 В последнее время я не замечал изменения своего интереса к сексу.</w:t>
      </w:r>
    </w:p>
    <w:p w14:paraId="75C16EA5"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1 Меня меньше занимают проблемы секса, чем раньше.</w:t>
      </w:r>
    </w:p>
    <w:p w14:paraId="18BEAB20"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 2 Сейчас я значительно меньше интересуюсь сексуальными проблемами, чем</w:t>
      </w:r>
    </w:p>
    <w:p w14:paraId="65B7B5C7"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раньше.</w:t>
      </w:r>
    </w:p>
    <w:p w14:paraId="53C57440"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 3 Я полностью утратил сексуальный интерес.</w:t>
      </w:r>
    </w:p>
    <w:p w14:paraId="590996BC"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Анализ результатов теста:</w:t>
      </w:r>
    </w:p>
    <w:p w14:paraId="5FE8A22E"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от 0 до 9 – отсутствие депрессивных симптомов;</w:t>
      </w:r>
    </w:p>
    <w:p w14:paraId="7AA2B086"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от 10 до 15 – легкая депрессия (субдепрессия);</w:t>
      </w:r>
    </w:p>
    <w:p w14:paraId="4E5B0182"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от 16 до 19 – умеренная депрессия;</w:t>
      </w:r>
      <w:r>
        <w:rPr>
          <w:color w:val="000000"/>
          <w:sz w:val="24"/>
          <w:szCs w:val="24"/>
          <w:lang w:val="kk-KZ"/>
        </w:rPr>
        <w:t>-консультация лечащего врача!</w:t>
      </w:r>
    </w:p>
    <w:p w14:paraId="1455C9BF" w14:textId="77777777" w:rsidR="00D62839" w:rsidRPr="00387D94" w:rsidRDefault="00D62839" w:rsidP="00D62839">
      <w:pPr>
        <w:spacing w:after="0"/>
        <w:ind w:left="709" w:hanging="283"/>
        <w:jc w:val="left"/>
        <w:rPr>
          <w:color w:val="000000"/>
          <w:sz w:val="24"/>
          <w:szCs w:val="24"/>
          <w:lang w:val="kk-KZ"/>
        </w:rPr>
      </w:pPr>
      <w:r w:rsidRPr="00387D94">
        <w:rPr>
          <w:color w:val="000000"/>
          <w:sz w:val="24"/>
          <w:szCs w:val="24"/>
          <w:lang w:val="kk-KZ"/>
        </w:rPr>
        <w:t>от 20 до 29 – выраженная депрессия (средней тяжести)</w:t>
      </w:r>
      <w:r>
        <w:rPr>
          <w:color w:val="000000"/>
          <w:sz w:val="24"/>
          <w:szCs w:val="24"/>
          <w:lang w:val="kk-KZ"/>
        </w:rPr>
        <w:t>-необходима помощь специалиста!</w:t>
      </w:r>
    </w:p>
    <w:p w14:paraId="3A295EFB" w14:textId="77777777" w:rsidR="00D62839" w:rsidRDefault="00D62839" w:rsidP="00D62839">
      <w:pPr>
        <w:spacing w:after="0"/>
        <w:ind w:left="709" w:hanging="283"/>
        <w:jc w:val="left"/>
        <w:rPr>
          <w:color w:val="000000"/>
          <w:sz w:val="24"/>
          <w:szCs w:val="24"/>
          <w:lang w:val="kk-KZ"/>
        </w:rPr>
      </w:pPr>
      <w:r w:rsidRPr="00387D94">
        <w:rPr>
          <w:color w:val="000000"/>
          <w:sz w:val="24"/>
          <w:szCs w:val="24"/>
          <w:lang w:val="kk-KZ"/>
        </w:rPr>
        <w:t>от 30 до 63 – тяжелая депрессия</w:t>
      </w:r>
      <w:r>
        <w:rPr>
          <w:color w:val="000000"/>
          <w:sz w:val="24"/>
          <w:szCs w:val="24"/>
          <w:lang w:val="kk-KZ"/>
        </w:rPr>
        <w:t>-необходимо специальное лечение!</w:t>
      </w:r>
    </w:p>
    <w:p w14:paraId="602D9EAB" w14:textId="77777777" w:rsidR="00D62839" w:rsidRDefault="00D62839" w:rsidP="00D62839">
      <w:pPr>
        <w:spacing w:after="0"/>
        <w:ind w:left="709" w:hanging="283"/>
        <w:jc w:val="left"/>
        <w:rPr>
          <w:color w:val="000000"/>
          <w:sz w:val="24"/>
          <w:szCs w:val="24"/>
          <w:lang w:val="kk-KZ"/>
        </w:rPr>
      </w:pPr>
    </w:p>
    <w:p w14:paraId="512CFE01" w14:textId="77777777" w:rsidR="00D62839" w:rsidRPr="00C01F8D" w:rsidRDefault="00D62839" w:rsidP="00D62839">
      <w:pPr>
        <w:spacing w:after="0"/>
        <w:ind w:left="709" w:hanging="283"/>
        <w:jc w:val="center"/>
        <w:rPr>
          <w:color w:val="000000"/>
          <w:sz w:val="24"/>
          <w:szCs w:val="24"/>
          <w:lang w:val="kk-KZ"/>
        </w:rPr>
      </w:pPr>
      <w:r w:rsidRPr="00C01F8D">
        <w:rPr>
          <w:color w:val="000000"/>
          <w:sz w:val="24"/>
          <w:szCs w:val="24"/>
          <w:lang w:val="kk-KZ"/>
        </w:rPr>
        <w:t>ОПРОСНИК ДЕПРЕССИИ</w:t>
      </w:r>
    </w:p>
    <w:p w14:paraId="46195E2E" w14:textId="77777777" w:rsidR="00D62839" w:rsidRPr="00C01F8D" w:rsidRDefault="00D62839" w:rsidP="00D62839">
      <w:pPr>
        <w:spacing w:after="0"/>
        <w:ind w:left="709" w:hanging="283"/>
        <w:jc w:val="center"/>
        <w:rPr>
          <w:color w:val="000000"/>
          <w:sz w:val="24"/>
          <w:szCs w:val="24"/>
          <w:lang w:val="kk-KZ"/>
        </w:rPr>
      </w:pPr>
      <w:r w:rsidRPr="00C01F8D">
        <w:rPr>
          <w:color w:val="000000"/>
          <w:sz w:val="24"/>
          <w:szCs w:val="24"/>
          <w:lang w:val="kk-KZ"/>
        </w:rPr>
        <w:t>АНКЕТЫ СОСТОЯНИЯ ЗДОРОВЬЯ (PHQ-9)</w:t>
      </w:r>
    </w:p>
    <w:p w14:paraId="563EE12D" w14:textId="77777777" w:rsidR="00D62839" w:rsidRPr="00C01F8D" w:rsidRDefault="00D62839" w:rsidP="00D62839">
      <w:pPr>
        <w:spacing w:after="0"/>
        <w:ind w:left="709" w:hanging="283"/>
        <w:rPr>
          <w:color w:val="000000"/>
          <w:sz w:val="24"/>
          <w:szCs w:val="24"/>
          <w:lang w:val="kk-KZ"/>
        </w:rPr>
      </w:pPr>
      <w:r w:rsidRPr="00C01F8D">
        <w:rPr>
          <w:color w:val="000000"/>
          <w:sz w:val="24"/>
          <w:szCs w:val="24"/>
          <w:lang w:val="kk-KZ"/>
        </w:rPr>
        <w:t>Пациента просят ответить на вопросы : "Беспокоили ли вас следующие проблемы в</w:t>
      </w:r>
      <w:r>
        <w:rPr>
          <w:color w:val="000000"/>
          <w:sz w:val="24"/>
          <w:szCs w:val="24"/>
          <w:lang w:val="kk-KZ"/>
        </w:rPr>
        <w:t xml:space="preserve"> </w:t>
      </w:r>
      <w:r w:rsidRPr="00C01F8D">
        <w:rPr>
          <w:color w:val="000000"/>
          <w:sz w:val="24"/>
          <w:szCs w:val="24"/>
          <w:lang w:val="kk-KZ"/>
        </w:rPr>
        <w:t>течение последних двух недель". Каждый вопрос имеет четыре возможных ответов и</w:t>
      </w:r>
      <w:r>
        <w:rPr>
          <w:color w:val="000000"/>
          <w:sz w:val="24"/>
          <w:szCs w:val="24"/>
          <w:lang w:val="kk-KZ"/>
        </w:rPr>
        <w:t xml:space="preserve"> </w:t>
      </w:r>
      <w:r w:rsidRPr="00C01F8D">
        <w:rPr>
          <w:color w:val="000000"/>
          <w:sz w:val="24"/>
          <w:szCs w:val="24"/>
          <w:lang w:val="kk-KZ"/>
        </w:rPr>
        <w:t>оценку:</w:t>
      </w:r>
    </w:p>
    <w:p w14:paraId="45516CB7" w14:textId="77777777" w:rsidR="00D62839" w:rsidRPr="00C01F8D" w:rsidRDefault="00D62839" w:rsidP="00D62839">
      <w:pPr>
        <w:spacing w:after="0"/>
        <w:ind w:left="709" w:hanging="283"/>
        <w:jc w:val="left"/>
        <w:rPr>
          <w:color w:val="000000"/>
          <w:sz w:val="24"/>
          <w:szCs w:val="24"/>
          <w:lang w:val="kk-KZ"/>
        </w:rPr>
      </w:pPr>
      <w:r w:rsidRPr="00C01F8D">
        <w:rPr>
          <w:color w:val="000000"/>
          <w:sz w:val="24"/>
          <w:szCs w:val="24"/>
          <w:lang w:val="kk-KZ"/>
        </w:rPr>
        <w:t> Не каждый день (0 баллов),</w:t>
      </w:r>
    </w:p>
    <w:p w14:paraId="5FC47B80" w14:textId="77777777" w:rsidR="00D62839" w:rsidRPr="00C01F8D" w:rsidRDefault="00D62839" w:rsidP="00D62839">
      <w:pPr>
        <w:spacing w:after="0"/>
        <w:ind w:left="709" w:hanging="283"/>
        <w:jc w:val="left"/>
        <w:rPr>
          <w:color w:val="000000"/>
          <w:sz w:val="24"/>
          <w:szCs w:val="24"/>
          <w:lang w:val="kk-KZ"/>
        </w:rPr>
      </w:pPr>
      <w:r w:rsidRPr="00C01F8D">
        <w:rPr>
          <w:color w:val="000000"/>
          <w:sz w:val="24"/>
          <w:szCs w:val="24"/>
          <w:lang w:val="kk-KZ"/>
        </w:rPr>
        <w:t> Несколько дней (1 балл),</w:t>
      </w:r>
    </w:p>
    <w:p w14:paraId="0FC2C13C" w14:textId="77777777" w:rsidR="00D62839" w:rsidRPr="00C01F8D" w:rsidRDefault="00D62839" w:rsidP="00D62839">
      <w:pPr>
        <w:spacing w:after="0"/>
        <w:ind w:left="709" w:hanging="283"/>
        <w:jc w:val="left"/>
        <w:rPr>
          <w:color w:val="000000"/>
          <w:sz w:val="24"/>
          <w:szCs w:val="24"/>
          <w:lang w:val="kk-KZ"/>
        </w:rPr>
      </w:pPr>
      <w:r w:rsidRPr="00C01F8D">
        <w:rPr>
          <w:color w:val="000000"/>
          <w:sz w:val="24"/>
          <w:szCs w:val="24"/>
          <w:lang w:val="kk-KZ"/>
        </w:rPr>
        <w:t> Более чем в половине дней (2 балла),</w:t>
      </w:r>
    </w:p>
    <w:p w14:paraId="3D7BC535" w14:textId="77777777" w:rsidR="00D62839" w:rsidRPr="00C01F8D" w:rsidRDefault="00D62839" w:rsidP="00D62839">
      <w:pPr>
        <w:spacing w:after="0"/>
        <w:ind w:left="709" w:hanging="283"/>
        <w:jc w:val="left"/>
        <w:rPr>
          <w:color w:val="000000"/>
          <w:sz w:val="24"/>
          <w:szCs w:val="24"/>
          <w:lang w:val="kk-KZ"/>
        </w:rPr>
      </w:pPr>
      <w:r w:rsidRPr="00C01F8D">
        <w:rPr>
          <w:color w:val="000000"/>
          <w:sz w:val="24"/>
          <w:szCs w:val="24"/>
          <w:lang w:val="kk-KZ"/>
        </w:rPr>
        <w:t> Почти каждый день (3 балла).</w:t>
      </w:r>
    </w:p>
    <w:p w14:paraId="504954C0" w14:textId="77777777" w:rsidR="00D62839" w:rsidRPr="00C01F8D" w:rsidRDefault="00D62839" w:rsidP="00D62839">
      <w:pPr>
        <w:spacing w:after="0"/>
        <w:ind w:left="709" w:hanging="283"/>
        <w:jc w:val="left"/>
        <w:rPr>
          <w:color w:val="000000"/>
          <w:sz w:val="24"/>
          <w:szCs w:val="24"/>
          <w:lang w:val="kk-KZ"/>
        </w:rPr>
      </w:pPr>
      <w:r w:rsidRPr="00C01F8D">
        <w:rPr>
          <w:color w:val="000000"/>
          <w:sz w:val="24"/>
          <w:szCs w:val="24"/>
          <w:lang w:val="kk-KZ"/>
        </w:rPr>
        <w:t>В последние две недели, вы испытывали:</w:t>
      </w:r>
    </w:p>
    <w:p w14:paraId="28452311" w14:textId="77777777" w:rsidR="00D62839" w:rsidRPr="00C01F8D" w:rsidRDefault="00D62839" w:rsidP="00D62839">
      <w:pPr>
        <w:spacing w:after="0"/>
        <w:ind w:left="709" w:hanging="283"/>
        <w:jc w:val="left"/>
        <w:rPr>
          <w:color w:val="000000"/>
          <w:sz w:val="24"/>
          <w:szCs w:val="24"/>
          <w:lang w:val="kk-KZ"/>
        </w:rPr>
      </w:pPr>
      <w:r w:rsidRPr="00C01F8D">
        <w:rPr>
          <w:color w:val="000000"/>
          <w:sz w:val="24"/>
          <w:szCs w:val="24"/>
          <w:lang w:val="kk-KZ"/>
        </w:rPr>
        <w:t>1. Отсутствие интереса к происходящим событиям?</w:t>
      </w:r>
    </w:p>
    <w:p w14:paraId="7F5F0A6E" w14:textId="77777777" w:rsidR="00D62839" w:rsidRPr="00C01F8D" w:rsidRDefault="00D62839" w:rsidP="00D62839">
      <w:pPr>
        <w:spacing w:after="0"/>
        <w:ind w:left="709" w:hanging="283"/>
        <w:jc w:val="left"/>
        <w:rPr>
          <w:color w:val="000000"/>
          <w:sz w:val="24"/>
          <w:szCs w:val="24"/>
          <w:lang w:val="kk-KZ"/>
        </w:rPr>
      </w:pPr>
      <w:r w:rsidRPr="00C01F8D">
        <w:rPr>
          <w:color w:val="000000"/>
          <w:sz w:val="24"/>
          <w:szCs w:val="24"/>
          <w:lang w:val="kk-KZ"/>
        </w:rPr>
        <w:t>2. Безразличие, подавленность?</w:t>
      </w:r>
    </w:p>
    <w:p w14:paraId="7C201432" w14:textId="77777777" w:rsidR="00D62839" w:rsidRPr="00C01F8D" w:rsidRDefault="00D62839" w:rsidP="00D62839">
      <w:pPr>
        <w:spacing w:after="0"/>
        <w:ind w:left="709" w:hanging="283"/>
        <w:jc w:val="left"/>
        <w:rPr>
          <w:color w:val="000000"/>
          <w:sz w:val="24"/>
          <w:szCs w:val="24"/>
          <w:lang w:val="kk-KZ"/>
        </w:rPr>
      </w:pPr>
      <w:r w:rsidRPr="00C01F8D">
        <w:rPr>
          <w:color w:val="000000"/>
          <w:sz w:val="24"/>
          <w:szCs w:val="24"/>
          <w:lang w:val="kk-KZ"/>
        </w:rPr>
        <w:t>3. Проблемы с засыпанием, бессонница, наоборот спали слишком много?</w:t>
      </w:r>
    </w:p>
    <w:p w14:paraId="75B3B447" w14:textId="77777777" w:rsidR="00D62839" w:rsidRPr="00C01F8D" w:rsidRDefault="00D62839" w:rsidP="00D62839">
      <w:pPr>
        <w:spacing w:after="0"/>
        <w:ind w:left="709" w:hanging="283"/>
        <w:jc w:val="left"/>
        <w:rPr>
          <w:color w:val="000000"/>
          <w:sz w:val="24"/>
          <w:szCs w:val="24"/>
          <w:lang w:val="kk-KZ"/>
        </w:rPr>
      </w:pPr>
      <w:r w:rsidRPr="00C01F8D">
        <w:rPr>
          <w:color w:val="000000"/>
          <w:sz w:val="24"/>
          <w:szCs w:val="24"/>
          <w:lang w:val="kk-KZ"/>
        </w:rPr>
        <w:t>4. Чувство усталости или упадок сил?</w:t>
      </w:r>
    </w:p>
    <w:p w14:paraId="0A17FA36" w14:textId="77777777" w:rsidR="00D62839" w:rsidRPr="00C01F8D" w:rsidRDefault="00D62839" w:rsidP="00D62839">
      <w:pPr>
        <w:spacing w:after="0"/>
        <w:ind w:left="709" w:hanging="283"/>
        <w:jc w:val="left"/>
        <w:rPr>
          <w:color w:val="000000"/>
          <w:sz w:val="24"/>
          <w:szCs w:val="24"/>
          <w:lang w:val="kk-KZ"/>
        </w:rPr>
      </w:pPr>
      <w:r w:rsidRPr="00C01F8D">
        <w:rPr>
          <w:color w:val="000000"/>
          <w:sz w:val="24"/>
          <w:szCs w:val="24"/>
          <w:lang w:val="kk-KZ"/>
        </w:rPr>
        <w:lastRenderedPageBreak/>
        <w:t>5. Отсутствие аппетита или переедание?</w:t>
      </w:r>
    </w:p>
    <w:p w14:paraId="54E6AB2E" w14:textId="77777777" w:rsidR="00D62839" w:rsidRPr="00C01F8D" w:rsidRDefault="00D62839" w:rsidP="00D62839">
      <w:pPr>
        <w:spacing w:after="0"/>
        <w:ind w:left="709" w:hanging="283"/>
        <w:jc w:val="left"/>
        <w:rPr>
          <w:color w:val="000000"/>
          <w:sz w:val="24"/>
          <w:szCs w:val="24"/>
          <w:lang w:val="kk-KZ"/>
        </w:rPr>
      </w:pPr>
      <w:r w:rsidRPr="00C01F8D">
        <w:rPr>
          <w:color w:val="000000"/>
          <w:sz w:val="24"/>
          <w:szCs w:val="24"/>
          <w:lang w:val="kk-KZ"/>
        </w:rPr>
        <w:t>6. Чувствуете себя неудачником, вините за то, что тяготите свою семью?</w:t>
      </w:r>
    </w:p>
    <w:p w14:paraId="3041DB14" w14:textId="77777777" w:rsidR="00D62839" w:rsidRPr="00C01F8D" w:rsidRDefault="00D62839" w:rsidP="00D62839">
      <w:pPr>
        <w:spacing w:after="0"/>
        <w:ind w:left="709" w:hanging="283"/>
        <w:jc w:val="left"/>
        <w:rPr>
          <w:color w:val="000000"/>
          <w:sz w:val="24"/>
          <w:szCs w:val="24"/>
          <w:lang w:val="kk-KZ"/>
        </w:rPr>
      </w:pPr>
      <w:r w:rsidRPr="00C01F8D">
        <w:rPr>
          <w:color w:val="000000"/>
          <w:sz w:val="24"/>
          <w:szCs w:val="24"/>
          <w:lang w:val="kk-KZ"/>
        </w:rPr>
        <w:t>7. Трудно сосредоточиться на чтение или просмотре телевизора?</w:t>
      </w:r>
    </w:p>
    <w:p w14:paraId="697E6029" w14:textId="77777777" w:rsidR="00D62839" w:rsidRPr="00C01F8D" w:rsidRDefault="00D62839" w:rsidP="00D62839">
      <w:pPr>
        <w:spacing w:after="0"/>
        <w:ind w:left="709" w:hanging="283"/>
        <w:jc w:val="left"/>
        <w:rPr>
          <w:color w:val="000000"/>
          <w:sz w:val="24"/>
          <w:szCs w:val="24"/>
          <w:lang w:val="kk-KZ"/>
        </w:rPr>
      </w:pPr>
      <w:r w:rsidRPr="00C01F8D">
        <w:rPr>
          <w:color w:val="000000"/>
          <w:sz w:val="24"/>
          <w:szCs w:val="24"/>
          <w:lang w:val="kk-KZ"/>
        </w:rPr>
        <w:t>8. Двигаетесь или говорите необыкновенно медленно (заторможенность), или</w:t>
      </w:r>
    </w:p>
    <w:p w14:paraId="303BF331" w14:textId="77777777" w:rsidR="00D62839" w:rsidRPr="00C01F8D" w:rsidRDefault="00D62839" w:rsidP="00D62839">
      <w:pPr>
        <w:spacing w:after="0"/>
        <w:ind w:left="709" w:hanging="283"/>
        <w:jc w:val="left"/>
        <w:rPr>
          <w:color w:val="000000"/>
          <w:sz w:val="24"/>
          <w:szCs w:val="24"/>
          <w:lang w:val="kk-KZ"/>
        </w:rPr>
      </w:pPr>
      <w:r w:rsidRPr="00C01F8D">
        <w:rPr>
          <w:color w:val="000000"/>
          <w:sz w:val="24"/>
          <w:szCs w:val="24"/>
          <w:lang w:val="kk-KZ"/>
        </w:rPr>
        <w:t>наоборот, возбуждены, двигаетесь больше, чем обычно?</w:t>
      </w:r>
    </w:p>
    <w:p w14:paraId="06ED60AB" w14:textId="77777777" w:rsidR="00D62839" w:rsidRDefault="00D62839" w:rsidP="00D62839">
      <w:pPr>
        <w:spacing w:after="0"/>
        <w:ind w:left="709" w:hanging="283"/>
        <w:jc w:val="left"/>
        <w:rPr>
          <w:color w:val="000000"/>
          <w:sz w:val="24"/>
          <w:szCs w:val="24"/>
          <w:lang w:val="kk-KZ"/>
        </w:rPr>
      </w:pPr>
      <w:r w:rsidRPr="00C01F8D">
        <w:rPr>
          <w:color w:val="000000"/>
          <w:sz w:val="24"/>
          <w:szCs w:val="24"/>
          <w:lang w:val="kk-KZ"/>
        </w:rPr>
        <w:t>9. Мысли о самоубийстве, или причинении себе вреда?</w:t>
      </w:r>
    </w:p>
    <w:p w14:paraId="5BA226A2" w14:textId="77777777" w:rsidR="00D62839" w:rsidRPr="00C01F8D" w:rsidRDefault="00D62839" w:rsidP="00D62839">
      <w:pPr>
        <w:spacing w:after="0"/>
        <w:ind w:left="709" w:hanging="283"/>
        <w:jc w:val="left"/>
        <w:rPr>
          <w:color w:val="000000"/>
          <w:sz w:val="24"/>
          <w:szCs w:val="24"/>
          <w:lang w:val="kk-KZ"/>
        </w:rPr>
      </w:pPr>
    </w:p>
    <w:p w14:paraId="76B0FCA0" w14:textId="77777777" w:rsidR="00D62839" w:rsidRDefault="00D62839" w:rsidP="00D62839">
      <w:pPr>
        <w:spacing w:after="0"/>
        <w:ind w:left="709" w:hanging="283"/>
        <w:jc w:val="left"/>
        <w:rPr>
          <w:color w:val="000000"/>
          <w:sz w:val="24"/>
          <w:szCs w:val="24"/>
          <w:lang w:val="kk-KZ"/>
        </w:rPr>
      </w:pPr>
      <w:r w:rsidRPr="00C01F8D">
        <w:rPr>
          <w:color w:val="000000"/>
          <w:sz w:val="24"/>
          <w:szCs w:val="24"/>
          <w:lang w:val="kk-KZ"/>
        </w:rPr>
        <w:t>Интерпретация результатов (общий балл)</w:t>
      </w:r>
    </w:p>
    <w:tbl>
      <w:tblPr>
        <w:tblStyle w:val="aa"/>
        <w:tblW w:w="0" w:type="auto"/>
        <w:tblInd w:w="709" w:type="dxa"/>
        <w:tblLook w:val="04A0" w:firstRow="1" w:lastRow="0" w:firstColumn="1" w:lastColumn="0" w:noHBand="0" w:noVBand="1"/>
      </w:tblPr>
      <w:tblGrid>
        <w:gridCol w:w="4683"/>
        <w:gridCol w:w="4747"/>
      </w:tblGrid>
      <w:tr w:rsidR="00D62839" w14:paraId="4F7172D9" w14:textId="77777777" w:rsidTr="007F4751">
        <w:tc>
          <w:tcPr>
            <w:tcW w:w="5069" w:type="dxa"/>
          </w:tcPr>
          <w:p w14:paraId="7ED875EA" w14:textId="77777777" w:rsidR="00D62839" w:rsidRDefault="00D62839" w:rsidP="007F4751">
            <w:pPr>
              <w:jc w:val="left"/>
              <w:rPr>
                <w:color w:val="000000"/>
                <w:sz w:val="24"/>
                <w:szCs w:val="24"/>
                <w:lang w:val="kk-KZ"/>
              </w:rPr>
            </w:pPr>
            <w:r>
              <w:t>Общий балл</w:t>
            </w:r>
          </w:p>
        </w:tc>
        <w:tc>
          <w:tcPr>
            <w:tcW w:w="5070" w:type="dxa"/>
          </w:tcPr>
          <w:p w14:paraId="51309282" w14:textId="77777777" w:rsidR="00D62839" w:rsidRDefault="00D62839" w:rsidP="007F4751">
            <w:pPr>
              <w:jc w:val="left"/>
              <w:rPr>
                <w:color w:val="000000"/>
                <w:sz w:val="24"/>
                <w:szCs w:val="24"/>
                <w:lang w:val="kk-KZ"/>
              </w:rPr>
            </w:pPr>
            <w:r>
              <w:rPr>
                <w:color w:val="000000"/>
                <w:sz w:val="24"/>
                <w:szCs w:val="24"/>
                <w:lang w:val="kk-KZ"/>
              </w:rPr>
              <w:t>Выраженность депрессии</w:t>
            </w:r>
          </w:p>
        </w:tc>
      </w:tr>
      <w:tr w:rsidR="00D62839" w14:paraId="035F1477" w14:textId="77777777" w:rsidTr="007F4751">
        <w:tc>
          <w:tcPr>
            <w:tcW w:w="5069" w:type="dxa"/>
          </w:tcPr>
          <w:p w14:paraId="4E4FBEB4" w14:textId="77777777" w:rsidR="00D62839" w:rsidRDefault="00D62839" w:rsidP="007F4751">
            <w:pPr>
              <w:jc w:val="left"/>
              <w:rPr>
                <w:color w:val="000000"/>
                <w:sz w:val="24"/>
                <w:szCs w:val="24"/>
                <w:lang w:val="kk-KZ"/>
              </w:rPr>
            </w:pPr>
            <w:r>
              <w:rPr>
                <w:color w:val="000000"/>
                <w:sz w:val="24"/>
                <w:szCs w:val="24"/>
                <w:lang w:val="kk-KZ"/>
              </w:rPr>
              <w:t>1-4</w:t>
            </w:r>
          </w:p>
        </w:tc>
        <w:tc>
          <w:tcPr>
            <w:tcW w:w="5070" w:type="dxa"/>
          </w:tcPr>
          <w:p w14:paraId="6453F15B" w14:textId="77777777" w:rsidR="00D62839" w:rsidRDefault="00D62839" w:rsidP="007F4751">
            <w:pPr>
              <w:jc w:val="left"/>
              <w:rPr>
                <w:color w:val="000000"/>
                <w:sz w:val="24"/>
                <w:szCs w:val="24"/>
                <w:lang w:val="kk-KZ"/>
              </w:rPr>
            </w:pPr>
            <w:r>
              <w:rPr>
                <w:color w:val="000000"/>
                <w:sz w:val="24"/>
                <w:szCs w:val="24"/>
                <w:lang w:val="kk-KZ"/>
              </w:rPr>
              <w:t>Минимальная депрессия</w:t>
            </w:r>
          </w:p>
        </w:tc>
      </w:tr>
      <w:tr w:rsidR="00D62839" w14:paraId="685E49D5" w14:textId="77777777" w:rsidTr="007F4751">
        <w:tc>
          <w:tcPr>
            <w:tcW w:w="5069" w:type="dxa"/>
          </w:tcPr>
          <w:p w14:paraId="71A0DBFD" w14:textId="77777777" w:rsidR="00D62839" w:rsidRDefault="00D62839" w:rsidP="007F4751">
            <w:pPr>
              <w:jc w:val="left"/>
              <w:rPr>
                <w:color w:val="000000"/>
                <w:sz w:val="24"/>
                <w:szCs w:val="24"/>
                <w:lang w:val="kk-KZ"/>
              </w:rPr>
            </w:pPr>
            <w:r>
              <w:rPr>
                <w:color w:val="000000"/>
                <w:sz w:val="24"/>
                <w:szCs w:val="24"/>
                <w:lang w:val="kk-KZ"/>
              </w:rPr>
              <w:t>5-9</w:t>
            </w:r>
          </w:p>
        </w:tc>
        <w:tc>
          <w:tcPr>
            <w:tcW w:w="5070" w:type="dxa"/>
          </w:tcPr>
          <w:p w14:paraId="4324730B" w14:textId="77777777" w:rsidR="00D62839" w:rsidRDefault="00D62839" w:rsidP="007F4751">
            <w:pPr>
              <w:jc w:val="left"/>
              <w:rPr>
                <w:color w:val="000000"/>
                <w:sz w:val="24"/>
                <w:szCs w:val="24"/>
                <w:lang w:val="kk-KZ"/>
              </w:rPr>
            </w:pPr>
            <w:r>
              <w:rPr>
                <w:color w:val="000000"/>
                <w:sz w:val="24"/>
                <w:szCs w:val="24"/>
                <w:lang w:val="kk-KZ"/>
              </w:rPr>
              <w:t>Легкая депрессия</w:t>
            </w:r>
          </w:p>
        </w:tc>
      </w:tr>
      <w:tr w:rsidR="00D62839" w14:paraId="75AA55E3" w14:textId="77777777" w:rsidTr="007F4751">
        <w:tc>
          <w:tcPr>
            <w:tcW w:w="5069" w:type="dxa"/>
          </w:tcPr>
          <w:p w14:paraId="04434C3F" w14:textId="77777777" w:rsidR="00D62839" w:rsidRDefault="00D62839" w:rsidP="007F4751">
            <w:pPr>
              <w:jc w:val="left"/>
              <w:rPr>
                <w:color w:val="000000"/>
                <w:sz w:val="24"/>
                <w:szCs w:val="24"/>
                <w:lang w:val="kk-KZ"/>
              </w:rPr>
            </w:pPr>
            <w:r>
              <w:rPr>
                <w:color w:val="000000"/>
                <w:sz w:val="24"/>
                <w:szCs w:val="24"/>
                <w:lang w:val="kk-KZ"/>
              </w:rPr>
              <w:t>10-14</w:t>
            </w:r>
          </w:p>
        </w:tc>
        <w:tc>
          <w:tcPr>
            <w:tcW w:w="5070" w:type="dxa"/>
          </w:tcPr>
          <w:p w14:paraId="24D0B487" w14:textId="77777777" w:rsidR="00D62839" w:rsidRDefault="00D62839" w:rsidP="007F4751">
            <w:pPr>
              <w:jc w:val="left"/>
              <w:rPr>
                <w:color w:val="000000"/>
                <w:sz w:val="24"/>
                <w:szCs w:val="24"/>
                <w:lang w:val="kk-KZ"/>
              </w:rPr>
            </w:pPr>
            <w:r>
              <w:rPr>
                <w:color w:val="000000"/>
                <w:sz w:val="24"/>
                <w:szCs w:val="24"/>
                <w:lang w:val="kk-KZ"/>
              </w:rPr>
              <w:t>Умеренная депрессия</w:t>
            </w:r>
          </w:p>
        </w:tc>
      </w:tr>
      <w:tr w:rsidR="00D62839" w14:paraId="0704B932" w14:textId="77777777" w:rsidTr="007F4751">
        <w:tc>
          <w:tcPr>
            <w:tcW w:w="5069" w:type="dxa"/>
          </w:tcPr>
          <w:p w14:paraId="22ADE42C" w14:textId="77777777" w:rsidR="00D62839" w:rsidRDefault="00D62839" w:rsidP="007F4751">
            <w:pPr>
              <w:jc w:val="left"/>
              <w:rPr>
                <w:color w:val="000000"/>
                <w:sz w:val="24"/>
                <w:szCs w:val="24"/>
                <w:lang w:val="kk-KZ"/>
              </w:rPr>
            </w:pPr>
            <w:r>
              <w:rPr>
                <w:color w:val="000000"/>
                <w:sz w:val="24"/>
                <w:szCs w:val="24"/>
                <w:lang w:val="kk-KZ"/>
              </w:rPr>
              <w:t>15-19</w:t>
            </w:r>
          </w:p>
        </w:tc>
        <w:tc>
          <w:tcPr>
            <w:tcW w:w="5070" w:type="dxa"/>
          </w:tcPr>
          <w:p w14:paraId="04172575" w14:textId="77777777" w:rsidR="00D62839" w:rsidRDefault="00D62839" w:rsidP="007F4751">
            <w:pPr>
              <w:jc w:val="left"/>
              <w:rPr>
                <w:color w:val="000000"/>
                <w:sz w:val="24"/>
                <w:szCs w:val="24"/>
                <w:lang w:val="kk-KZ"/>
              </w:rPr>
            </w:pPr>
            <w:r>
              <w:rPr>
                <w:color w:val="000000"/>
                <w:sz w:val="24"/>
                <w:szCs w:val="24"/>
                <w:lang w:val="kk-KZ"/>
              </w:rPr>
              <w:t>Тяжелая депрессия</w:t>
            </w:r>
          </w:p>
        </w:tc>
      </w:tr>
      <w:tr w:rsidR="00D62839" w14:paraId="10E0C58E" w14:textId="77777777" w:rsidTr="007F4751">
        <w:tc>
          <w:tcPr>
            <w:tcW w:w="5069" w:type="dxa"/>
          </w:tcPr>
          <w:p w14:paraId="5B4175C6" w14:textId="77777777" w:rsidR="00D62839" w:rsidRDefault="00D62839" w:rsidP="007F4751">
            <w:pPr>
              <w:jc w:val="left"/>
              <w:rPr>
                <w:color w:val="000000"/>
                <w:sz w:val="24"/>
                <w:szCs w:val="24"/>
                <w:lang w:val="kk-KZ"/>
              </w:rPr>
            </w:pPr>
            <w:r>
              <w:rPr>
                <w:color w:val="000000"/>
                <w:sz w:val="24"/>
                <w:szCs w:val="24"/>
                <w:lang w:val="kk-KZ"/>
              </w:rPr>
              <w:t>20-27</w:t>
            </w:r>
          </w:p>
        </w:tc>
        <w:tc>
          <w:tcPr>
            <w:tcW w:w="5070" w:type="dxa"/>
          </w:tcPr>
          <w:p w14:paraId="7950191F" w14:textId="77777777" w:rsidR="00D62839" w:rsidRDefault="00D62839" w:rsidP="007F4751">
            <w:pPr>
              <w:jc w:val="left"/>
              <w:rPr>
                <w:color w:val="000000"/>
                <w:sz w:val="24"/>
                <w:szCs w:val="24"/>
                <w:lang w:val="kk-KZ"/>
              </w:rPr>
            </w:pPr>
            <w:r>
              <w:rPr>
                <w:color w:val="000000"/>
                <w:sz w:val="24"/>
                <w:szCs w:val="24"/>
                <w:lang w:val="kk-KZ"/>
              </w:rPr>
              <w:t>Крайне тяжелая депрессия</w:t>
            </w:r>
          </w:p>
        </w:tc>
      </w:tr>
    </w:tbl>
    <w:p w14:paraId="1A07A5D7" w14:textId="77777777" w:rsidR="00D62839" w:rsidRPr="00C01F8D" w:rsidRDefault="00D62839" w:rsidP="00D62839">
      <w:pPr>
        <w:spacing w:after="0"/>
        <w:ind w:left="709" w:hanging="283"/>
        <w:jc w:val="left"/>
        <w:rPr>
          <w:color w:val="000000"/>
          <w:sz w:val="24"/>
          <w:szCs w:val="24"/>
          <w:lang w:val="kk-KZ"/>
        </w:rPr>
      </w:pPr>
    </w:p>
    <w:p w14:paraId="3271E6FF" w14:textId="77777777" w:rsidR="00D62839" w:rsidRDefault="00D62839" w:rsidP="00D62839">
      <w:pPr>
        <w:spacing w:after="0"/>
        <w:ind w:left="709" w:hanging="283"/>
        <w:rPr>
          <w:color w:val="000000"/>
          <w:sz w:val="24"/>
          <w:szCs w:val="24"/>
          <w:lang w:val="kk-KZ"/>
        </w:rPr>
      </w:pPr>
      <w:r>
        <w:rPr>
          <w:color w:val="000000"/>
          <w:sz w:val="24"/>
          <w:szCs w:val="24"/>
          <w:lang w:val="kk-KZ"/>
        </w:rPr>
        <w:t>Источник</w:t>
      </w:r>
      <w:r w:rsidRPr="00266690">
        <w:rPr>
          <w:color w:val="000000"/>
          <w:sz w:val="24"/>
          <w:szCs w:val="24"/>
          <w:lang w:val="en-US"/>
        </w:rPr>
        <w:t>:</w:t>
      </w:r>
      <w:r>
        <w:rPr>
          <w:color w:val="000000"/>
          <w:sz w:val="24"/>
          <w:szCs w:val="24"/>
          <w:lang w:val="kk-KZ"/>
        </w:rPr>
        <w:t xml:space="preserve"> </w:t>
      </w:r>
      <w:r w:rsidRPr="00C01F8D">
        <w:rPr>
          <w:color w:val="000000"/>
          <w:sz w:val="24"/>
          <w:szCs w:val="24"/>
          <w:lang w:val="kk-KZ"/>
        </w:rPr>
        <w:t>Spitzer RL, Kroenke K, Williams JBW. Patient Health Questionnaire Study Group. Validity and</w:t>
      </w:r>
      <w:r>
        <w:rPr>
          <w:color w:val="000000"/>
          <w:sz w:val="24"/>
          <w:szCs w:val="24"/>
          <w:lang w:val="kk-KZ"/>
        </w:rPr>
        <w:t xml:space="preserve"> </w:t>
      </w:r>
      <w:r w:rsidRPr="00C01F8D">
        <w:rPr>
          <w:color w:val="000000"/>
          <w:sz w:val="24"/>
          <w:szCs w:val="24"/>
          <w:lang w:val="kk-KZ"/>
        </w:rPr>
        <w:t>utility of a self-report version of PRIME-MD: the PHQ Primary Care</w:t>
      </w:r>
      <w:r>
        <w:rPr>
          <w:color w:val="000000"/>
          <w:sz w:val="24"/>
          <w:szCs w:val="24"/>
          <w:lang w:val="kk-KZ"/>
        </w:rPr>
        <w:t xml:space="preserve"> </w:t>
      </w:r>
      <w:r w:rsidRPr="00C01F8D">
        <w:rPr>
          <w:color w:val="000000"/>
          <w:sz w:val="24"/>
          <w:szCs w:val="24"/>
          <w:lang w:val="kk-KZ"/>
        </w:rPr>
        <w:t>Study. JAMA. 1999;282:1737–44.</w:t>
      </w:r>
    </w:p>
    <w:p w14:paraId="56B79FD3" w14:textId="77777777" w:rsidR="00D62839" w:rsidRDefault="00D62839" w:rsidP="00D62839">
      <w:pPr>
        <w:spacing w:after="0"/>
        <w:ind w:left="709" w:hanging="283"/>
        <w:rPr>
          <w:color w:val="000000"/>
          <w:sz w:val="24"/>
          <w:szCs w:val="24"/>
          <w:lang w:val="kk-KZ"/>
        </w:rPr>
      </w:pPr>
    </w:p>
    <w:p w14:paraId="5780CF5F" w14:textId="77777777" w:rsidR="00D62839" w:rsidRDefault="00D62839" w:rsidP="00160708">
      <w:pPr>
        <w:spacing w:after="0"/>
        <w:ind w:left="709" w:hanging="283"/>
        <w:jc w:val="right"/>
        <w:rPr>
          <w:color w:val="000000"/>
          <w:sz w:val="24"/>
          <w:szCs w:val="24"/>
          <w:u w:val="single"/>
        </w:rPr>
      </w:pPr>
    </w:p>
    <w:p w14:paraId="6167BB33" w14:textId="3392C237" w:rsidR="00C1443D" w:rsidRPr="00160708" w:rsidRDefault="00160708" w:rsidP="00160708">
      <w:pPr>
        <w:spacing w:after="0"/>
        <w:ind w:left="709" w:hanging="283"/>
        <w:jc w:val="right"/>
        <w:rPr>
          <w:color w:val="000000"/>
          <w:sz w:val="24"/>
          <w:szCs w:val="24"/>
          <w:u w:val="single"/>
        </w:rPr>
      </w:pPr>
      <w:r>
        <w:rPr>
          <w:color w:val="000000"/>
          <w:sz w:val="24"/>
          <w:szCs w:val="24"/>
          <w:u w:val="single"/>
        </w:rPr>
        <w:t xml:space="preserve">ПРИЛОЖЕНИЕ </w:t>
      </w:r>
      <w:r w:rsidR="005C49A5">
        <w:rPr>
          <w:color w:val="000000"/>
          <w:sz w:val="24"/>
          <w:szCs w:val="24"/>
          <w:u w:val="single"/>
        </w:rPr>
        <w:t>4</w:t>
      </w:r>
    </w:p>
    <w:p w14:paraId="59AE57C4" w14:textId="01E576F7" w:rsidR="00A37B6A" w:rsidRPr="00A37B6A" w:rsidRDefault="00160708" w:rsidP="00A37B6A">
      <w:pPr>
        <w:spacing w:before="75" w:after="75"/>
        <w:ind w:left="75" w:right="75"/>
        <w:jc w:val="center"/>
        <w:textAlignment w:val="baseline"/>
        <w:outlineLvl w:val="0"/>
        <w:rPr>
          <w:rFonts w:ascii="Helvetica" w:hAnsi="Helvetica" w:cs="Helvetica"/>
          <w:bCs/>
          <w:color w:val="333333"/>
          <w:kern w:val="36"/>
          <w:lang w:val="kk-KZ"/>
        </w:rPr>
      </w:pPr>
      <w:r w:rsidRPr="00160708">
        <w:rPr>
          <w:rFonts w:ascii="Helvetica" w:hAnsi="Helvetica" w:cs="Helvetica"/>
          <w:bCs/>
          <w:color w:val="333333"/>
          <w:kern w:val="36"/>
          <w:lang w:val="kk-KZ"/>
        </w:rPr>
        <w:t>ПЛАН УХОДА ДЛЯ МЕДИЦИНСКИХ СЕСТЕР (КОНТРОЛЬ САХАРА КРОВИ)</w:t>
      </w:r>
    </w:p>
    <w:tbl>
      <w:tblPr>
        <w:tblW w:w="0" w:type="auto"/>
        <w:tblBorders>
          <w:top w:val="single" w:sz="12" w:space="0" w:color="000000"/>
          <w:left w:val="single" w:sz="12" w:space="0" w:color="000000"/>
          <w:bottom w:val="single" w:sz="12" w:space="0" w:color="000000"/>
          <w:right w:val="single" w:sz="12" w:space="0" w:color="000000"/>
        </w:tblBorders>
        <w:tblCellMar>
          <w:top w:w="75" w:type="dxa"/>
          <w:left w:w="75" w:type="dxa"/>
          <w:bottom w:w="75" w:type="dxa"/>
          <w:right w:w="75" w:type="dxa"/>
        </w:tblCellMar>
        <w:tblLook w:val="04A0" w:firstRow="1" w:lastRow="0" w:firstColumn="1" w:lastColumn="0" w:noHBand="0" w:noVBand="1"/>
      </w:tblPr>
      <w:tblGrid>
        <w:gridCol w:w="1512"/>
        <w:gridCol w:w="2287"/>
        <w:gridCol w:w="883"/>
        <w:gridCol w:w="1906"/>
        <w:gridCol w:w="3425"/>
      </w:tblGrid>
      <w:tr w:rsidR="00A37B6A" w:rsidRPr="00A37B6A" w14:paraId="46B93E83" w14:textId="77777777" w:rsidTr="007F4751">
        <w:tc>
          <w:tcPr>
            <w:tcW w:w="0" w:type="auto"/>
            <w:gridSpan w:val="5"/>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1069D266" w14:textId="77777777" w:rsidR="00A37B6A" w:rsidRPr="00A37B6A" w:rsidRDefault="00A37B6A" w:rsidP="00A37B6A">
            <w:pPr>
              <w:spacing w:after="0"/>
              <w:jc w:val="left"/>
              <w:rPr>
                <w:color w:val="333333"/>
                <w:sz w:val="20"/>
                <w:szCs w:val="20"/>
              </w:rPr>
            </w:pPr>
            <w:r w:rsidRPr="00A37B6A">
              <w:rPr>
                <w:color w:val="333333"/>
                <w:sz w:val="20"/>
                <w:szCs w:val="20"/>
              </w:rPr>
              <w:t>ФИО пациента:</w:t>
            </w:r>
          </w:p>
        </w:tc>
      </w:tr>
      <w:tr w:rsidR="00A37B6A" w:rsidRPr="00A37B6A" w14:paraId="18185690"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4BA00EEA" w14:textId="77777777" w:rsidR="00A37B6A" w:rsidRPr="00A37B6A" w:rsidRDefault="00A37B6A" w:rsidP="00A37B6A">
            <w:pPr>
              <w:spacing w:after="0"/>
              <w:jc w:val="center"/>
              <w:rPr>
                <w:sz w:val="20"/>
                <w:szCs w:val="20"/>
              </w:rPr>
            </w:pPr>
          </w:p>
        </w:tc>
        <w:tc>
          <w:tcPr>
            <w:tcW w:w="8082" w:type="dxa"/>
            <w:gridSpan w:val="4"/>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5669135A" w14:textId="77777777" w:rsidR="00A37B6A" w:rsidRPr="00A37B6A" w:rsidRDefault="00A37B6A" w:rsidP="00A37B6A">
            <w:pPr>
              <w:spacing w:after="0"/>
              <w:jc w:val="left"/>
              <w:rPr>
                <w:sz w:val="20"/>
                <w:szCs w:val="20"/>
                <w:lang w:val="kk-KZ"/>
              </w:rPr>
            </w:pPr>
            <w:r w:rsidRPr="00A37B6A">
              <w:rPr>
                <w:b/>
                <w:bCs/>
                <w:sz w:val="20"/>
                <w:szCs w:val="20"/>
                <w:bdr w:val="none" w:sz="0" w:space="0" w:color="auto" w:frame="1"/>
                <w:lang w:val="kk-KZ"/>
              </w:rPr>
              <w:t>Отметьте все подходящие пункты</w:t>
            </w:r>
          </w:p>
        </w:tc>
      </w:tr>
      <w:tr w:rsidR="00A37B6A" w:rsidRPr="00A37B6A" w14:paraId="30351B13"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78BD973E" w14:textId="77777777" w:rsidR="00A37B6A" w:rsidRPr="00A37B6A" w:rsidRDefault="00A37B6A" w:rsidP="00A37B6A">
            <w:pPr>
              <w:spacing w:after="0"/>
              <w:jc w:val="left"/>
              <w:rPr>
                <w:sz w:val="20"/>
                <w:szCs w:val="20"/>
              </w:rPr>
            </w:pPr>
          </w:p>
        </w:tc>
        <w:tc>
          <w:tcPr>
            <w:tcW w:w="8082" w:type="dxa"/>
            <w:gridSpan w:val="4"/>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1C6029ED" w14:textId="77777777" w:rsidR="00A37B6A" w:rsidRPr="00A37B6A" w:rsidRDefault="00A37B6A" w:rsidP="00A37B6A">
            <w:pPr>
              <w:spacing w:after="0"/>
              <w:jc w:val="left"/>
              <w:rPr>
                <w:sz w:val="20"/>
                <w:szCs w:val="20"/>
                <w:lang w:val="kk-KZ"/>
              </w:rPr>
            </w:pPr>
            <w:r w:rsidRPr="00A37B6A">
              <w:rPr>
                <w:sz w:val="20"/>
                <w:szCs w:val="20"/>
                <w:lang w:val="kk-KZ"/>
              </w:rPr>
              <w:t>Впервые диагностирован:</w:t>
            </w:r>
          </w:p>
        </w:tc>
      </w:tr>
      <w:tr w:rsidR="00A37B6A" w:rsidRPr="00A37B6A" w14:paraId="74BC5E6A"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005C87AA" w14:textId="77777777" w:rsidR="00A37B6A" w:rsidRPr="00A37B6A" w:rsidRDefault="00A37B6A" w:rsidP="00A37B6A">
            <w:pPr>
              <w:spacing w:after="0"/>
              <w:jc w:val="left"/>
              <w:rPr>
                <w:sz w:val="20"/>
                <w:szCs w:val="20"/>
              </w:rPr>
            </w:pPr>
          </w:p>
        </w:tc>
        <w:tc>
          <w:tcPr>
            <w:tcW w:w="8082" w:type="dxa"/>
            <w:gridSpan w:val="4"/>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78CD3D7A" w14:textId="77777777" w:rsidR="00A37B6A" w:rsidRPr="00A37B6A" w:rsidRDefault="00A37B6A" w:rsidP="00A37B6A">
            <w:pPr>
              <w:spacing w:after="0"/>
              <w:jc w:val="left"/>
              <w:rPr>
                <w:sz w:val="20"/>
                <w:szCs w:val="20"/>
                <w:lang w:val="kk-KZ"/>
              </w:rPr>
            </w:pPr>
            <w:r w:rsidRPr="00A37B6A">
              <w:rPr>
                <w:sz w:val="20"/>
                <w:szCs w:val="20"/>
                <w:lang w:val="kk-KZ"/>
              </w:rPr>
              <w:t>Инфекции</w:t>
            </w:r>
          </w:p>
        </w:tc>
      </w:tr>
      <w:tr w:rsidR="00A37B6A" w:rsidRPr="00A37B6A" w14:paraId="1BCC8A78"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797F02B6" w14:textId="77777777" w:rsidR="00A37B6A" w:rsidRPr="00A37B6A" w:rsidRDefault="00A37B6A" w:rsidP="00A37B6A">
            <w:pPr>
              <w:spacing w:after="0"/>
              <w:jc w:val="left"/>
              <w:rPr>
                <w:sz w:val="20"/>
                <w:szCs w:val="20"/>
              </w:rPr>
            </w:pPr>
          </w:p>
        </w:tc>
        <w:tc>
          <w:tcPr>
            <w:tcW w:w="8082" w:type="dxa"/>
            <w:gridSpan w:val="4"/>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18980A36" w14:textId="77777777" w:rsidR="00A37B6A" w:rsidRPr="00A37B6A" w:rsidRDefault="00A37B6A" w:rsidP="00A37B6A">
            <w:pPr>
              <w:spacing w:after="0"/>
              <w:jc w:val="left"/>
              <w:rPr>
                <w:sz w:val="20"/>
                <w:szCs w:val="20"/>
                <w:lang w:val="kk-KZ"/>
              </w:rPr>
            </w:pPr>
            <w:r w:rsidRPr="00A37B6A">
              <w:rPr>
                <w:sz w:val="20"/>
                <w:szCs w:val="20"/>
                <w:lang w:val="kk-KZ"/>
              </w:rPr>
              <w:t>Состояние усиленного метаболизма</w:t>
            </w:r>
          </w:p>
        </w:tc>
      </w:tr>
      <w:tr w:rsidR="00A37B6A" w:rsidRPr="00A37B6A" w14:paraId="2E08EC8E"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10E8D0B3" w14:textId="77777777" w:rsidR="00A37B6A" w:rsidRPr="00A37B6A" w:rsidRDefault="00A37B6A" w:rsidP="00A37B6A">
            <w:pPr>
              <w:spacing w:after="0"/>
              <w:jc w:val="left"/>
              <w:rPr>
                <w:sz w:val="20"/>
                <w:szCs w:val="20"/>
              </w:rPr>
            </w:pPr>
          </w:p>
        </w:tc>
        <w:tc>
          <w:tcPr>
            <w:tcW w:w="8082" w:type="dxa"/>
            <w:gridSpan w:val="4"/>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4E9B11DB" w14:textId="77777777" w:rsidR="00A37B6A" w:rsidRPr="00A37B6A" w:rsidRDefault="00A37B6A" w:rsidP="00A37B6A">
            <w:pPr>
              <w:spacing w:after="0"/>
              <w:jc w:val="left"/>
              <w:rPr>
                <w:sz w:val="20"/>
                <w:szCs w:val="20"/>
                <w:lang w:val="kk-KZ"/>
              </w:rPr>
            </w:pPr>
            <w:r w:rsidRPr="00A37B6A">
              <w:rPr>
                <w:sz w:val="20"/>
                <w:szCs w:val="20"/>
                <w:lang w:val="kk-KZ"/>
              </w:rPr>
              <w:t>Лабраторные исследования</w:t>
            </w:r>
          </w:p>
        </w:tc>
      </w:tr>
      <w:tr w:rsidR="00A37B6A" w:rsidRPr="00A37B6A" w14:paraId="40AB6C23"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2767CFF1" w14:textId="77777777" w:rsidR="00A37B6A" w:rsidRPr="00A37B6A" w:rsidRDefault="00A37B6A" w:rsidP="00A37B6A">
            <w:pPr>
              <w:spacing w:after="0"/>
              <w:jc w:val="left"/>
              <w:rPr>
                <w:sz w:val="20"/>
                <w:szCs w:val="20"/>
              </w:rPr>
            </w:pPr>
          </w:p>
        </w:tc>
        <w:tc>
          <w:tcPr>
            <w:tcW w:w="8082" w:type="dxa"/>
            <w:gridSpan w:val="4"/>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54A1078C" w14:textId="77777777" w:rsidR="00A37B6A" w:rsidRPr="00A37B6A" w:rsidRDefault="00A37B6A" w:rsidP="00A37B6A">
            <w:pPr>
              <w:spacing w:after="0"/>
              <w:jc w:val="left"/>
              <w:rPr>
                <w:sz w:val="20"/>
                <w:szCs w:val="20"/>
                <w:lang w:val="kk-KZ"/>
              </w:rPr>
            </w:pPr>
            <w:r w:rsidRPr="00A37B6A">
              <w:rPr>
                <w:sz w:val="20"/>
                <w:szCs w:val="20"/>
                <w:lang w:val="kk-KZ"/>
              </w:rPr>
              <w:t>Ненадлежащий контроль глюкозы крови</w:t>
            </w:r>
          </w:p>
        </w:tc>
      </w:tr>
      <w:tr w:rsidR="00A37B6A" w:rsidRPr="00A37B6A" w14:paraId="644EF3C1"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0B60523C" w14:textId="77777777" w:rsidR="00A37B6A" w:rsidRPr="00A37B6A" w:rsidRDefault="00A37B6A" w:rsidP="00A37B6A">
            <w:pPr>
              <w:spacing w:after="0"/>
              <w:jc w:val="left"/>
              <w:rPr>
                <w:sz w:val="20"/>
                <w:szCs w:val="20"/>
              </w:rPr>
            </w:pPr>
          </w:p>
        </w:tc>
        <w:tc>
          <w:tcPr>
            <w:tcW w:w="8082" w:type="dxa"/>
            <w:gridSpan w:val="4"/>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093F8145" w14:textId="77777777" w:rsidR="00A37B6A" w:rsidRPr="00A37B6A" w:rsidRDefault="00A37B6A" w:rsidP="00A37B6A">
            <w:pPr>
              <w:spacing w:after="0"/>
              <w:jc w:val="left"/>
              <w:rPr>
                <w:sz w:val="20"/>
                <w:szCs w:val="20"/>
              </w:rPr>
            </w:pPr>
            <w:r w:rsidRPr="00A37B6A">
              <w:rPr>
                <w:sz w:val="20"/>
                <w:szCs w:val="20"/>
              </w:rPr>
              <w:t>Медикаменты и / или лечебные процедуры</w:t>
            </w:r>
          </w:p>
        </w:tc>
      </w:tr>
      <w:tr w:rsidR="00A37B6A" w:rsidRPr="00A37B6A" w14:paraId="65C46A5D"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43EA1C17" w14:textId="77777777" w:rsidR="00A37B6A" w:rsidRPr="00A37B6A" w:rsidRDefault="00A37B6A" w:rsidP="00A37B6A">
            <w:pPr>
              <w:spacing w:after="0"/>
              <w:jc w:val="left"/>
              <w:rPr>
                <w:sz w:val="20"/>
                <w:szCs w:val="20"/>
              </w:rPr>
            </w:pPr>
          </w:p>
        </w:tc>
        <w:tc>
          <w:tcPr>
            <w:tcW w:w="8082" w:type="dxa"/>
            <w:gridSpan w:val="4"/>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07446431" w14:textId="77777777" w:rsidR="00A37B6A" w:rsidRPr="00A37B6A" w:rsidRDefault="00A37B6A" w:rsidP="00A37B6A">
            <w:pPr>
              <w:spacing w:after="0"/>
              <w:jc w:val="left"/>
              <w:rPr>
                <w:sz w:val="20"/>
                <w:szCs w:val="20"/>
              </w:rPr>
            </w:pPr>
            <w:r w:rsidRPr="00A37B6A">
              <w:rPr>
                <w:sz w:val="20"/>
                <w:szCs w:val="20"/>
              </w:rPr>
              <w:t>Другое _____________</w:t>
            </w:r>
          </w:p>
        </w:tc>
      </w:tr>
      <w:tr w:rsidR="00A37B6A" w:rsidRPr="00A37B6A" w14:paraId="654C2880"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3B316553" w14:textId="77777777" w:rsidR="00A37B6A" w:rsidRPr="00A37B6A" w:rsidRDefault="00A37B6A" w:rsidP="00A37B6A">
            <w:pPr>
              <w:spacing w:after="0"/>
              <w:jc w:val="center"/>
              <w:rPr>
                <w:b/>
                <w:bCs/>
                <w:sz w:val="20"/>
                <w:szCs w:val="20"/>
                <w:lang w:val="kk-KZ"/>
              </w:rPr>
            </w:pPr>
            <w:r w:rsidRPr="00A37B6A">
              <w:rPr>
                <w:b/>
                <w:bCs/>
                <w:sz w:val="20"/>
                <w:szCs w:val="20"/>
              </w:rPr>
              <w:t>Дата</w:t>
            </w:r>
            <w:proofErr w:type="gramStart"/>
            <w:r w:rsidRPr="00A37B6A">
              <w:rPr>
                <w:b/>
                <w:bCs/>
                <w:sz w:val="20"/>
                <w:szCs w:val="20"/>
              </w:rPr>
              <w:t>/</w:t>
            </w:r>
            <w:r w:rsidRPr="00A37B6A">
              <w:rPr>
                <w:b/>
                <w:bCs/>
                <w:sz w:val="20"/>
                <w:szCs w:val="20"/>
                <w:lang w:val="kk-KZ"/>
              </w:rPr>
              <w:t>В</w:t>
            </w:r>
            <w:proofErr w:type="gramEnd"/>
            <w:r w:rsidRPr="00A37B6A">
              <w:rPr>
                <w:b/>
                <w:bCs/>
                <w:sz w:val="20"/>
                <w:szCs w:val="20"/>
                <w:lang w:val="kk-KZ"/>
              </w:rPr>
              <w:t>ыбрать</w:t>
            </w:r>
          </w:p>
        </w:tc>
        <w:tc>
          <w:tcPr>
            <w:tcW w:w="3076"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7108FE6F" w14:textId="77777777" w:rsidR="00A37B6A" w:rsidRPr="00A37B6A" w:rsidRDefault="00A37B6A" w:rsidP="00A37B6A">
            <w:pPr>
              <w:spacing w:after="0"/>
              <w:jc w:val="center"/>
              <w:rPr>
                <w:b/>
                <w:bCs/>
                <w:sz w:val="20"/>
                <w:szCs w:val="20"/>
                <w:lang w:val="kk-KZ"/>
              </w:rPr>
            </w:pPr>
            <w:r w:rsidRPr="00A37B6A">
              <w:rPr>
                <w:b/>
                <w:bCs/>
                <w:sz w:val="20"/>
                <w:szCs w:val="20"/>
                <w:lang w:val="kk-KZ"/>
              </w:rPr>
              <w:t>Ожидаемые результаты</w:t>
            </w:r>
          </w:p>
        </w:tc>
        <w:tc>
          <w:tcPr>
            <w:tcW w:w="883"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0115EE00" w14:textId="77777777" w:rsidR="00A37B6A" w:rsidRPr="00A37B6A" w:rsidRDefault="00A37B6A" w:rsidP="00A37B6A">
            <w:pPr>
              <w:spacing w:after="0"/>
              <w:jc w:val="center"/>
              <w:rPr>
                <w:b/>
                <w:bCs/>
                <w:sz w:val="20"/>
                <w:szCs w:val="20"/>
                <w:lang w:val="kk-KZ"/>
              </w:rPr>
            </w:pPr>
            <w:r w:rsidRPr="00A37B6A">
              <w:rPr>
                <w:b/>
                <w:bCs/>
                <w:sz w:val="20"/>
                <w:szCs w:val="20"/>
                <w:lang w:val="kk-KZ"/>
              </w:rPr>
              <w:t>Отметка</w:t>
            </w:r>
          </w:p>
        </w:tc>
        <w:tc>
          <w:tcPr>
            <w:tcW w:w="2582"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41582B46" w14:textId="77777777" w:rsidR="00A37B6A" w:rsidRPr="00A37B6A" w:rsidRDefault="00A37B6A" w:rsidP="00A37B6A">
            <w:pPr>
              <w:spacing w:after="0"/>
              <w:jc w:val="center"/>
              <w:rPr>
                <w:b/>
                <w:bCs/>
                <w:sz w:val="20"/>
                <w:szCs w:val="20"/>
                <w:lang w:val="kk-KZ"/>
              </w:rPr>
            </w:pPr>
            <w:r w:rsidRPr="00A37B6A">
              <w:rPr>
                <w:b/>
                <w:bCs/>
                <w:sz w:val="20"/>
                <w:szCs w:val="20"/>
                <w:lang w:val="kk-KZ"/>
              </w:rPr>
              <w:t>Вмешательства</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6E80FBE3" w14:textId="77777777" w:rsidR="00A37B6A" w:rsidRPr="00A37B6A" w:rsidRDefault="00A37B6A" w:rsidP="00A37B6A">
            <w:pPr>
              <w:spacing w:after="0"/>
              <w:jc w:val="center"/>
              <w:rPr>
                <w:b/>
                <w:bCs/>
                <w:sz w:val="20"/>
                <w:szCs w:val="20"/>
              </w:rPr>
            </w:pPr>
            <w:r w:rsidRPr="00A37B6A">
              <w:rPr>
                <w:b/>
                <w:bCs/>
                <w:sz w:val="20"/>
                <w:szCs w:val="20"/>
                <w:lang w:val="kk-KZ"/>
              </w:rPr>
              <w:t>Статус</w:t>
            </w:r>
            <w:r w:rsidRPr="00A37B6A">
              <w:rPr>
                <w:b/>
                <w:bCs/>
                <w:sz w:val="20"/>
                <w:szCs w:val="20"/>
              </w:rPr>
              <w:t xml:space="preserve">: Достигнут / </w:t>
            </w:r>
            <w:r w:rsidRPr="00A37B6A">
              <w:rPr>
                <w:b/>
                <w:bCs/>
                <w:sz w:val="20"/>
                <w:szCs w:val="20"/>
                <w:lang w:val="kk-KZ"/>
              </w:rPr>
              <w:t>Улучшение</w:t>
            </w:r>
            <w:r w:rsidRPr="00A37B6A">
              <w:rPr>
                <w:b/>
                <w:bCs/>
                <w:sz w:val="20"/>
                <w:szCs w:val="20"/>
              </w:rPr>
              <w:t xml:space="preserve"> / </w:t>
            </w:r>
            <w:r w:rsidRPr="00A37B6A">
              <w:rPr>
                <w:b/>
                <w:bCs/>
                <w:sz w:val="20"/>
                <w:szCs w:val="20"/>
                <w:lang w:val="kk-KZ"/>
              </w:rPr>
              <w:t>Не достигнут</w:t>
            </w:r>
            <w:r w:rsidRPr="00A37B6A">
              <w:rPr>
                <w:b/>
                <w:bCs/>
                <w:sz w:val="20"/>
                <w:szCs w:val="20"/>
              </w:rPr>
              <w:t xml:space="preserve"> (</w:t>
            </w:r>
            <w:r w:rsidRPr="00A37B6A">
              <w:rPr>
                <w:b/>
                <w:bCs/>
                <w:sz w:val="20"/>
                <w:szCs w:val="20"/>
                <w:lang w:val="kk-KZ"/>
              </w:rPr>
              <w:t>для отрицательного результата обязателен комментарий</w:t>
            </w:r>
            <w:r w:rsidRPr="00A37B6A">
              <w:rPr>
                <w:b/>
                <w:bCs/>
                <w:sz w:val="20"/>
                <w:szCs w:val="20"/>
              </w:rPr>
              <w:t>)</w:t>
            </w:r>
          </w:p>
        </w:tc>
      </w:tr>
      <w:tr w:rsidR="00A37B6A" w:rsidRPr="00A37B6A" w14:paraId="03CEB2D3"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35BAAC37" w14:textId="77777777" w:rsidR="00A37B6A" w:rsidRPr="00A37B6A" w:rsidRDefault="00A37B6A" w:rsidP="00A37B6A">
            <w:pPr>
              <w:spacing w:after="0"/>
              <w:jc w:val="center"/>
              <w:rPr>
                <w:b/>
                <w:bCs/>
                <w:sz w:val="20"/>
                <w:szCs w:val="20"/>
              </w:rPr>
            </w:pPr>
          </w:p>
        </w:tc>
        <w:tc>
          <w:tcPr>
            <w:tcW w:w="3076"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556D7B2B" w14:textId="77777777" w:rsidR="00A37B6A" w:rsidRPr="00A37B6A" w:rsidRDefault="00A37B6A" w:rsidP="00A37B6A">
            <w:pPr>
              <w:spacing w:after="0"/>
              <w:jc w:val="left"/>
              <w:rPr>
                <w:sz w:val="20"/>
                <w:szCs w:val="20"/>
                <w:lang w:val="kk-KZ"/>
              </w:rPr>
            </w:pPr>
            <w:r w:rsidRPr="00A37B6A">
              <w:rPr>
                <w:sz w:val="20"/>
                <w:szCs w:val="20"/>
                <w:lang w:val="kk-KZ"/>
              </w:rPr>
              <w:t>Глюкоза сыворотки в крови в пределах допустимых значений</w:t>
            </w:r>
          </w:p>
        </w:tc>
        <w:tc>
          <w:tcPr>
            <w:tcW w:w="883"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641AFB82" w14:textId="77777777" w:rsidR="00A37B6A" w:rsidRPr="00A37B6A" w:rsidRDefault="00A37B6A" w:rsidP="00A37B6A">
            <w:pPr>
              <w:spacing w:after="0"/>
              <w:jc w:val="left"/>
              <w:rPr>
                <w:sz w:val="20"/>
                <w:szCs w:val="20"/>
              </w:rPr>
            </w:pPr>
          </w:p>
        </w:tc>
        <w:tc>
          <w:tcPr>
            <w:tcW w:w="2582"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7A2F90BA" w14:textId="77777777" w:rsidR="00A37B6A" w:rsidRPr="00A37B6A" w:rsidRDefault="00A37B6A" w:rsidP="00A37B6A">
            <w:pPr>
              <w:spacing w:after="0"/>
              <w:jc w:val="left"/>
              <w:rPr>
                <w:sz w:val="20"/>
                <w:szCs w:val="20"/>
              </w:rPr>
            </w:pPr>
            <w:r w:rsidRPr="00A37B6A">
              <w:rPr>
                <w:sz w:val="20"/>
                <w:szCs w:val="20"/>
                <w:lang w:val="kk-KZ"/>
              </w:rPr>
              <w:t>Оценка и мониторинг уровней глюкозы крови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0DD01BFF" w14:textId="77777777" w:rsidR="00A37B6A" w:rsidRPr="00A37B6A" w:rsidRDefault="00A37B6A" w:rsidP="00A37B6A">
            <w:pPr>
              <w:spacing w:after="0"/>
              <w:jc w:val="left"/>
              <w:rPr>
                <w:sz w:val="20"/>
                <w:szCs w:val="20"/>
              </w:rPr>
            </w:pPr>
          </w:p>
        </w:tc>
      </w:tr>
      <w:tr w:rsidR="00A37B6A" w:rsidRPr="00A37B6A" w14:paraId="66AC9F1A"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2BAEEA12" w14:textId="77777777" w:rsidR="00A37B6A" w:rsidRPr="00A37B6A" w:rsidRDefault="00A37B6A" w:rsidP="00A37B6A">
            <w:pPr>
              <w:spacing w:after="0"/>
              <w:jc w:val="left"/>
              <w:rPr>
                <w:sz w:val="20"/>
                <w:szCs w:val="20"/>
              </w:rPr>
            </w:pPr>
          </w:p>
        </w:tc>
        <w:tc>
          <w:tcPr>
            <w:tcW w:w="3076"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70568ED3" w14:textId="77777777" w:rsidR="00A37B6A" w:rsidRPr="00A37B6A" w:rsidRDefault="00A37B6A" w:rsidP="00A37B6A">
            <w:pPr>
              <w:spacing w:after="0"/>
              <w:jc w:val="left"/>
              <w:rPr>
                <w:sz w:val="20"/>
                <w:szCs w:val="20"/>
              </w:rPr>
            </w:pPr>
          </w:p>
        </w:tc>
        <w:tc>
          <w:tcPr>
            <w:tcW w:w="883"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43B23022" w14:textId="77777777" w:rsidR="00A37B6A" w:rsidRPr="00A37B6A" w:rsidRDefault="00A37B6A" w:rsidP="00A37B6A">
            <w:pPr>
              <w:spacing w:after="0"/>
              <w:jc w:val="left"/>
              <w:rPr>
                <w:sz w:val="20"/>
                <w:szCs w:val="20"/>
              </w:rPr>
            </w:pPr>
          </w:p>
        </w:tc>
        <w:tc>
          <w:tcPr>
            <w:tcW w:w="2582"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25ED6F61" w14:textId="77777777" w:rsidR="00A37B6A" w:rsidRPr="00A37B6A" w:rsidRDefault="00A37B6A" w:rsidP="00A37B6A">
            <w:pPr>
              <w:spacing w:after="0"/>
              <w:jc w:val="left"/>
              <w:rPr>
                <w:sz w:val="20"/>
                <w:szCs w:val="20"/>
              </w:rPr>
            </w:pPr>
            <w:r w:rsidRPr="00A37B6A">
              <w:rPr>
                <w:sz w:val="20"/>
                <w:szCs w:val="20"/>
                <w:lang w:val="kk-KZ"/>
              </w:rPr>
              <w:t xml:space="preserve">Направить на анализ гликированного гемоглобина если он не выполнялся в последние три </w:t>
            </w:r>
            <w:r w:rsidRPr="00A37B6A">
              <w:rPr>
                <w:sz w:val="20"/>
                <w:szCs w:val="20"/>
                <w:lang w:val="kk-KZ"/>
              </w:rPr>
              <w:lastRenderedPageBreak/>
              <w:t>месяца</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20D6ACB7" w14:textId="77777777" w:rsidR="00A37B6A" w:rsidRPr="00A37B6A" w:rsidRDefault="00A37B6A" w:rsidP="00A37B6A">
            <w:pPr>
              <w:spacing w:after="0"/>
              <w:jc w:val="left"/>
              <w:rPr>
                <w:sz w:val="20"/>
                <w:szCs w:val="20"/>
              </w:rPr>
            </w:pPr>
          </w:p>
        </w:tc>
      </w:tr>
      <w:tr w:rsidR="00A37B6A" w:rsidRPr="00A37B6A" w14:paraId="6515D9A8"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0760923F" w14:textId="77777777" w:rsidR="00A37B6A" w:rsidRPr="00A37B6A" w:rsidRDefault="00A37B6A" w:rsidP="00A37B6A">
            <w:pPr>
              <w:spacing w:after="0"/>
              <w:jc w:val="left"/>
              <w:rPr>
                <w:sz w:val="20"/>
                <w:szCs w:val="20"/>
              </w:rPr>
            </w:pPr>
          </w:p>
        </w:tc>
        <w:tc>
          <w:tcPr>
            <w:tcW w:w="3076"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1ED740A6" w14:textId="77777777" w:rsidR="00A37B6A" w:rsidRPr="00A37B6A" w:rsidRDefault="00A37B6A" w:rsidP="00A37B6A">
            <w:pPr>
              <w:spacing w:after="0"/>
              <w:jc w:val="left"/>
              <w:rPr>
                <w:sz w:val="20"/>
                <w:szCs w:val="20"/>
              </w:rPr>
            </w:pPr>
          </w:p>
        </w:tc>
        <w:tc>
          <w:tcPr>
            <w:tcW w:w="883"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42D7D7E7" w14:textId="77777777" w:rsidR="00A37B6A" w:rsidRPr="00A37B6A" w:rsidRDefault="00A37B6A" w:rsidP="00A37B6A">
            <w:pPr>
              <w:spacing w:after="0"/>
              <w:jc w:val="left"/>
              <w:rPr>
                <w:sz w:val="20"/>
                <w:szCs w:val="20"/>
              </w:rPr>
            </w:pPr>
          </w:p>
        </w:tc>
        <w:tc>
          <w:tcPr>
            <w:tcW w:w="2582"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6D828A36" w14:textId="77777777" w:rsidR="00A37B6A" w:rsidRPr="00A37B6A" w:rsidRDefault="00A37B6A" w:rsidP="00A37B6A">
            <w:pPr>
              <w:spacing w:after="0"/>
              <w:jc w:val="left"/>
              <w:rPr>
                <w:sz w:val="20"/>
                <w:szCs w:val="20"/>
              </w:rPr>
            </w:pPr>
            <w:r w:rsidRPr="00A37B6A">
              <w:rPr>
                <w:sz w:val="20"/>
                <w:szCs w:val="20"/>
              </w:rPr>
              <w:t xml:space="preserve">Назначить лекарства соответственно последнего назначения лечащего врача </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43FD3CE4" w14:textId="77777777" w:rsidR="00A37B6A" w:rsidRPr="00A37B6A" w:rsidRDefault="00A37B6A" w:rsidP="00A37B6A">
            <w:pPr>
              <w:spacing w:after="0"/>
              <w:jc w:val="left"/>
              <w:rPr>
                <w:sz w:val="20"/>
                <w:szCs w:val="20"/>
              </w:rPr>
            </w:pPr>
          </w:p>
        </w:tc>
      </w:tr>
      <w:tr w:rsidR="00A37B6A" w:rsidRPr="00A37B6A" w14:paraId="23106BA2"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124BF247" w14:textId="77777777" w:rsidR="00A37B6A" w:rsidRPr="00A37B6A" w:rsidRDefault="00A37B6A" w:rsidP="00A37B6A">
            <w:pPr>
              <w:spacing w:after="0"/>
              <w:jc w:val="left"/>
              <w:rPr>
                <w:sz w:val="20"/>
                <w:szCs w:val="20"/>
              </w:rPr>
            </w:pPr>
          </w:p>
        </w:tc>
        <w:tc>
          <w:tcPr>
            <w:tcW w:w="3076"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069A4505" w14:textId="77777777" w:rsidR="00A37B6A" w:rsidRPr="00A37B6A" w:rsidRDefault="00A37B6A" w:rsidP="00A37B6A">
            <w:pPr>
              <w:spacing w:after="0"/>
              <w:jc w:val="left"/>
              <w:rPr>
                <w:sz w:val="20"/>
                <w:szCs w:val="20"/>
              </w:rPr>
            </w:pPr>
            <w:r w:rsidRPr="00A37B6A">
              <w:rPr>
                <w:sz w:val="20"/>
                <w:szCs w:val="20"/>
              </w:rPr>
              <w:t>Пациент / семья / опекун демонстрирует понимание того, как контролировать уровень глюкозы в крови с помощью диеты/питания</w:t>
            </w:r>
          </w:p>
        </w:tc>
        <w:tc>
          <w:tcPr>
            <w:tcW w:w="883"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67567F45" w14:textId="77777777" w:rsidR="00A37B6A" w:rsidRPr="00A37B6A" w:rsidRDefault="00A37B6A" w:rsidP="00A37B6A">
            <w:pPr>
              <w:spacing w:after="0"/>
              <w:jc w:val="left"/>
              <w:rPr>
                <w:sz w:val="20"/>
                <w:szCs w:val="20"/>
              </w:rPr>
            </w:pPr>
          </w:p>
        </w:tc>
        <w:tc>
          <w:tcPr>
            <w:tcW w:w="2582"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7C5D6B94" w14:textId="77777777" w:rsidR="00A37B6A" w:rsidRPr="00A37B6A" w:rsidRDefault="00A37B6A" w:rsidP="00A37B6A">
            <w:pPr>
              <w:spacing w:after="0"/>
              <w:jc w:val="left"/>
              <w:rPr>
                <w:sz w:val="20"/>
                <w:szCs w:val="20"/>
              </w:rPr>
            </w:pPr>
            <w:r w:rsidRPr="00A37B6A">
              <w:rPr>
                <w:sz w:val="20"/>
                <w:szCs w:val="20"/>
              </w:rPr>
              <w:t>Предоставьте консультации по питанию</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26F51417" w14:textId="77777777" w:rsidR="00A37B6A" w:rsidRPr="00A37B6A" w:rsidRDefault="00A37B6A" w:rsidP="00A37B6A">
            <w:pPr>
              <w:spacing w:after="0"/>
              <w:jc w:val="left"/>
              <w:rPr>
                <w:sz w:val="20"/>
                <w:szCs w:val="20"/>
              </w:rPr>
            </w:pPr>
          </w:p>
        </w:tc>
      </w:tr>
      <w:tr w:rsidR="00A37B6A" w:rsidRPr="00A37B6A" w14:paraId="300571C1"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47FDDEF2" w14:textId="77777777" w:rsidR="00A37B6A" w:rsidRPr="00A37B6A" w:rsidRDefault="00A37B6A" w:rsidP="00A37B6A">
            <w:pPr>
              <w:spacing w:after="0"/>
              <w:jc w:val="left"/>
              <w:rPr>
                <w:sz w:val="20"/>
                <w:szCs w:val="20"/>
              </w:rPr>
            </w:pPr>
          </w:p>
        </w:tc>
        <w:tc>
          <w:tcPr>
            <w:tcW w:w="3076"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715ED37C" w14:textId="77777777" w:rsidR="00A37B6A" w:rsidRPr="00A37B6A" w:rsidRDefault="00A37B6A" w:rsidP="00A37B6A">
            <w:pPr>
              <w:spacing w:after="0"/>
              <w:jc w:val="left"/>
              <w:rPr>
                <w:sz w:val="20"/>
                <w:szCs w:val="20"/>
              </w:rPr>
            </w:pPr>
          </w:p>
        </w:tc>
        <w:tc>
          <w:tcPr>
            <w:tcW w:w="883"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5DE439A0" w14:textId="77777777" w:rsidR="00A37B6A" w:rsidRPr="00A37B6A" w:rsidRDefault="00A37B6A" w:rsidP="00A37B6A">
            <w:pPr>
              <w:spacing w:after="0"/>
              <w:jc w:val="left"/>
              <w:rPr>
                <w:sz w:val="20"/>
                <w:szCs w:val="20"/>
              </w:rPr>
            </w:pPr>
          </w:p>
        </w:tc>
        <w:tc>
          <w:tcPr>
            <w:tcW w:w="2582"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17839973" w14:textId="77777777" w:rsidR="00A37B6A" w:rsidRPr="00A37B6A" w:rsidRDefault="00A37B6A" w:rsidP="00A37B6A">
            <w:pPr>
              <w:spacing w:after="0"/>
              <w:jc w:val="left"/>
              <w:rPr>
                <w:sz w:val="20"/>
                <w:szCs w:val="20"/>
              </w:rPr>
            </w:pPr>
            <w:r w:rsidRPr="00A37B6A">
              <w:rPr>
                <w:sz w:val="20"/>
                <w:szCs w:val="20"/>
              </w:rPr>
              <w:t xml:space="preserve">Обеспечить </w:t>
            </w:r>
            <w:proofErr w:type="gramStart"/>
            <w:r w:rsidRPr="00A37B6A">
              <w:rPr>
                <w:sz w:val="20"/>
                <w:szCs w:val="20"/>
              </w:rPr>
              <w:t>обучение по соблюдению</w:t>
            </w:r>
            <w:proofErr w:type="gramEnd"/>
            <w:r w:rsidRPr="00A37B6A">
              <w:rPr>
                <w:sz w:val="20"/>
                <w:szCs w:val="20"/>
              </w:rPr>
              <w:t xml:space="preserve"> последовательной углеводной диеты</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2EA2A0F4" w14:textId="77777777" w:rsidR="00A37B6A" w:rsidRPr="00A37B6A" w:rsidRDefault="00A37B6A" w:rsidP="00A37B6A">
            <w:pPr>
              <w:spacing w:after="0"/>
              <w:jc w:val="left"/>
              <w:rPr>
                <w:sz w:val="20"/>
                <w:szCs w:val="20"/>
              </w:rPr>
            </w:pPr>
          </w:p>
        </w:tc>
      </w:tr>
      <w:tr w:rsidR="00A37B6A" w:rsidRPr="00A37B6A" w14:paraId="2A08CB4A"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5BE9CD08" w14:textId="77777777" w:rsidR="00A37B6A" w:rsidRPr="00A37B6A" w:rsidRDefault="00A37B6A" w:rsidP="00A37B6A">
            <w:pPr>
              <w:spacing w:after="0"/>
              <w:jc w:val="left"/>
              <w:rPr>
                <w:sz w:val="20"/>
                <w:szCs w:val="20"/>
              </w:rPr>
            </w:pPr>
          </w:p>
        </w:tc>
        <w:tc>
          <w:tcPr>
            <w:tcW w:w="3076"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336B9688" w14:textId="77777777" w:rsidR="00A37B6A" w:rsidRPr="00A37B6A" w:rsidRDefault="00A37B6A" w:rsidP="00A37B6A">
            <w:pPr>
              <w:spacing w:after="0"/>
              <w:jc w:val="left"/>
              <w:rPr>
                <w:sz w:val="20"/>
                <w:szCs w:val="20"/>
              </w:rPr>
            </w:pPr>
          </w:p>
        </w:tc>
        <w:tc>
          <w:tcPr>
            <w:tcW w:w="883"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417AA517" w14:textId="77777777" w:rsidR="00A37B6A" w:rsidRPr="00A37B6A" w:rsidRDefault="00A37B6A" w:rsidP="00A37B6A">
            <w:pPr>
              <w:spacing w:after="0"/>
              <w:jc w:val="left"/>
              <w:rPr>
                <w:sz w:val="20"/>
                <w:szCs w:val="20"/>
              </w:rPr>
            </w:pPr>
          </w:p>
        </w:tc>
        <w:tc>
          <w:tcPr>
            <w:tcW w:w="2582"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191C3A5A" w14:textId="77777777" w:rsidR="00A37B6A" w:rsidRPr="00A37B6A" w:rsidRDefault="00A37B6A" w:rsidP="00A37B6A">
            <w:pPr>
              <w:spacing w:after="0"/>
              <w:jc w:val="left"/>
              <w:rPr>
                <w:sz w:val="20"/>
                <w:szCs w:val="20"/>
              </w:rPr>
            </w:pPr>
            <w:r w:rsidRPr="00A37B6A">
              <w:rPr>
                <w:sz w:val="20"/>
                <w:szCs w:val="20"/>
              </w:rPr>
              <w:t>Включите пациента / семью / опекуна (если есть) в планирование ежедневного питания</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6AF73DBF" w14:textId="77777777" w:rsidR="00A37B6A" w:rsidRPr="00A37B6A" w:rsidRDefault="00A37B6A" w:rsidP="00A37B6A">
            <w:pPr>
              <w:spacing w:after="0"/>
              <w:jc w:val="left"/>
              <w:rPr>
                <w:sz w:val="20"/>
                <w:szCs w:val="20"/>
              </w:rPr>
            </w:pPr>
          </w:p>
        </w:tc>
      </w:tr>
      <w:tr w:rsidR="00A37B6A" w:rsidRPr="00A37B6A" w14:paraId="79B40159"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2E6B95F3" w14:textId="77777777" w:rsidR="00A37B6A" w:rsidRPr="00A37B6A" w:rsidRDefault="00A37B6A" w:rsidP="00A37B6A">
            <w:pPr>
              <w:spacing w:after="0"/>
              <w:jc w:val="left"/>
              <w:rPr>
                <w:sz w:val="20"/>
                <w:szCs w:val="20"/>
              </w:rPr>
            </w:pPr>
          </w:p>
        </w:tc>
        <w:tc>
          <w:tcPr>
            <w:tcW w:w="3076"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70644A5D" w14:textId="77777777" w:rsidR="00A37B6A" w:rsidRPr="00A37B6A" w:rsidRDefault="00A37B6A" w:rsidP="00A37B6A">
            <w:pPr>
              <w:spacing w:after="0"/>
              <w:jc w:val="left"/>
              <w:rPr>
                <w:sz w:val="20"/>
                <w:szCs w:val="20"/>
              </w:rPr>
            </w:pPr>
          </w:p>
        </w:tc>
        <w:tc>
          <w:tcPr>
            <w:tcW w:w="883"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5285CFBD" w14:textId="77777777" w:rsidR="00A37B6A" w:rsidRPr="00A37B6A" w:rsidRDefault="00A37B6A" w:rsidP="00A37B6A">
            <w:pPr>
              <w:spacing w:after="0"/>
              <w:jc w:val="left"/>
              <w:rPr>
                <w:sz w:val="20"/>
                <w:szCs w:val="20"/>
              </w:rPr>
            </w:pPr>
          </w:p>
        </w:tc>
        <w:tc>
          <w:tcPr>
            <w:tcW w:w="2582"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727F6C89" w14:textId="77777777" w:rsidR="00A37B6A" w:rsidRPr="00A37B6A" w:rsidRDefault="00A37B6A" w:rsidP="00A37B6A">
            <w:pPr>
              <w:spacing w:after="0"/>
              <w:jc w:val="left"/>
              <w:rPr>
                <w:sz w:val="20"/>
                <w:szCs w:val="20"/>
              </w:rPr>
            </w:pPr>
            <w:r w:rsidRPr="00A37B6A">
              <w:rPr>
                <w:sz w:val="20"/>
                <w:szCs w:val="20"/>
              </w:rPr>
              <w:t>Определите исходный вес пациента и регулярно контролируйте вес, в соответствии с указаниями лечащего врача</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1D73ACAC" w14:textId="77777777" w:rsidR="00A37B6A" w:rsidRPr="00A37B6A" w:rsidRDefault="00A37B6A" w:rsidP="00A37B6A">
            <w:pPr>
              <w:spacing w:after="0"/>
              <w:jc w:val="left"/>
              <w:rPr>
                <w:sz w:val="20"/>
                <w:szCs w:val="20"/>
              </w:rPr>
            </w:pPr>
          </w:p>
        </w:tc>
      </w:tr>
      <w:tr w:rsidR="00A37B6A" w:rsidRPr="00A37B6A" w14:paraId="389FB37C"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09A49C63" w14:textId="77777777" w:rsidR="00A37B6A" w:rsidRPr="00A37B6A" w:rsidRDefault="00A37B6A" w:rsidP="00A37B6A">
            <w:pPr>
              <w:spacing w:after="0"/>
              <w:jc w:val="left"/>
              <w:rPr>
                <w:sz w:val="20"/>
                <w:szCs w:val="20"/>
              </w:rPr>
            </w:pPr>
          </w:p>
        </w:tc>
        <w:tc>
          <w:tcPr>
            <w:tcW w:w="3076"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0B10288E" w14:textId="77777777" w:rsidR="00A37B6A" w:rsidRPr="00A37B6A" w:rsidRDefault="00A37B6A" w:rsidP="00A37B6A">
            <w:pPr>
              <w:spacing w:after="0"/>
              <w:jc w:val="left"/>
              <w:rPr>
                <w:sz w:val="20"/>
                <w:szCs w:val="20"/>
              </w:rPr>
            </w:pPr>
            <w:r w:rsidRPr="00A37B6A">
              <w:rPr>
                <w:sz w:val="20"/>
                <w:szCs w:val="20"/>
              </w:rPr>
              <w:t>Пациент / семья / опекун демонстрируют понимание процесса заболевания диабетом и факторов риска</w:t>
            </w:r>
          </w:p>
        </w:tc>
        <w:tc>
          <w:tcPr>
            <w:tcW w:w="883"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05F097F8" w14:textId="77777777" w:rsidR="00A37B6A" w:rsidRPr="00A37B6A" w:rsidRDefault="00A37B6A" w:rsidP="00A37B6A">
            <w:pPr>
              <w:spacing w:after="0"/>
              <w:jc w:val="left"/>
              <w:rPr>
                <w:sz w:val="20"/>
                <w:szCs w:val="20"/>
              </w:rPr>
            </w:pPr>
          </w:p>
        </w:tc>
        <w:tc>
          <w:tcPr>
            <w:tcW w:w="2582"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7A02CA66" w14:textId="77777777" w:rsidR="00A37B6A" w:rsidRPr="00A37B6A" w:rsidRDefault="00A37B6A" w:rsidP="00A37B6A">
            <w:pPr>
              <w:spacing w:after="0"/>
              <w:jc w:val="left"/>
              <w:rPr>
                <w:sz w:val="20"/>
                <w:szCs w:val="20"/>
              </w:rPr>
            </w:pPr>
            <w:r w:rsidRPr="00A37B6A">
              <w:rPr>
                <w:sz w:val="20"/>
                <w:szCs w:val="20"/>
              </w:rPr>
              <w:t>Предоставьте пациенту / семье / опекуну информацию о заболевании и факторах риска</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581BABEE" w14:textId="77777777" w:rsidR="00A37B6A" w:rsidRPr="00A37B6A" w:rsidRDefault="00A37B6A" w:rsidP="00A37B6A">
            <w:pPr>
              <w:spacing w:after="0"/>
              <w:jc w:val="left"/>
              <w:rPr>
                <w:sz w:val="20"/>
                <w:szCs w:val="20"/>
              </w:rPr>
            </w:pPr>
          </w:p>
        </w:tc>
      </w:tr>
      <w:tr w:rsidR="00A37B6A" w:rsidRPr="00A37B6A" w14:paraId="749BAC46"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61B576B5" w14:textId="77777777" w:rsidR="00A37B6A" w:rsidRPr="00A37B6A" w:rsidRDefault="00A37B6A" w:rsidP="00A37B6A">
            <w:pPr>
              <w:spacing w:after="0"/>
              <w:jc w:val="left"/>
              <w:rPr>
                <w:sz w:val="20"/>
                <w:szCs w:val="20"/>
              </w:rPr>
            </w:pPr>
          </w:p>
        </w:tc>
        <w:tc>
          <w:tcPr>
            <w:tcW w:w="3076"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0997F5B8" w14:textId="77777777" w:rsidR="00A37B6A" w:rsidRPr="00A37B6A" w:rsidRDefault="00A37B6A" w:rsidP="00A37B6A">
            <w:pPr>
              <w:spacing w:after="0"/>
              <w:jc w:val="left"/>
              <w:rPr>
                <w:sz w:val="20"/>
                <w:szCs w:val="20"/>
              </w:rPr>
            </w:pPr>
            <w:r w:rsidRPr="00A37B6A">
              <w:rPr>
                <w:sz w:val="20"/>
                <w:szCs w:val="20"/>
              </w:rPr>
              <w:t xml:space="preserve">У пациента нет эпизодов гипо/гипергликемии </w:t>
            </w:r>
          </w:p>
        </w:tc>
        <w:tc>
          <w:tcPr>
            <w:tcW w:w="883"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25BA3FE7" w14:textId="77777777" w:rsidR="00A37B6A" w:rsidRPr="00A37B6A" w:rsidRDefault="00A37B6A" w:rsidP="00A37B6A">
            <w:pPr>
              <w:spacing w:after="0"/>
              <w:jc w:val="left"/>
              <w:rPr>
                <w:sz w:val="20"/>
                <w:szCs w:val="20"/>
              </w:rPr>
            </w:pPr>
          </w:p>
        </w:tc>
        <w:tc>
          <w:tcPr>
            <w:tcW w:w="2582"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75325343" w14:textId="77777777" w:rsidR="00A37B6A" w:rsidRPr="00A37B6A" w:rsidRDefault="00A37B6A" w:rsidP="00A37B6A">
            <w:pPr>
              <w:spacing w:after="0"/>
              <w:jc w:val="left"/>
              <w:rPr>
                <w:sz w:val="20"/>
                <w:szCs w:val="20"/>
              </w:rPr>
            </w:pPr>
            <w:r w:rsidRPr="00A37B6A">
              <w:rPr>
                <w:sz w:val="20"/>
                <w:szCs w:val="20"/>
              </w:rPr>
              <w:t>Обеспечить обучение пациента / семьи / опекуна о признаках / симптомах гипо и гипергликемии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26B12315" w14:textId="77777777" w:rsidR="00A37B6A" w:rsidRPr="00A37B6A" w:rsidRDefault="00A37B6A" w:rsidP="00A37B6A">
            <w:pPr>
              <w:spacing w:after="0"/>
              <w:jc w:val="left"/>
              <w:rPr>
                <w:sz w:val="20"/>
                <w:szCs w:val="20"/>
              </w:rPr>
            </w:pPr>
          </w:p>
        </w:tc>
      </w:tr>
      <w:tr w:rsidR="00A37B6A" w:rsidRPr="00A37B6A" w14:paraId="29DCF3B3"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132CFCDB" w14:textId="77777777" w:rsidR="00A37B6A" w:rsidRPr="00A37B6A" w:rsidRDefault="00A37B6A" w:rsidP="00A37B6A">
            <w:pPr>
              <w:spacing w:after="0"/>
              <w:jc w:val="left"/>
              <w:rPr>
                <w:sz w:val="20"/>
                <w:szCs w:val="20"/>
              </w:rPr>
            </w:pPr>
          </w:p>
        </w:tc>
        <w:tc>
          <w:tcPr>
            <w:tcW w:w="3076"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3FED281D" w14:textId="77777777" w:rsidR="00A37B6A" w:rsidRPr="00A37B6A" w:rsidRDefault="00A37B6A" w:rsidP="00A37B6A">
            <w:pPr>
              <w:spacing w:after="0"/>
              <w:jc w:val="left"/>
              <w:rPr>
                <w:sz w:val="20"/>
                <w:szCs w:val="20"/>
              </w:rPr>
            </w:pPr>
            <w:r w:rsidRPr="00A37B6A">
              <w:rPr>
                <w:sz w:val="20"/>
                <w:szCs w:val="20"/>
              </w:rPr>
              <w:t>Пациент / семья / опекун демонстрирует умение контролировать уровень глюкозы в крови перед выпиской</w:t>
            </w:r>
          </w:p>
        </w:tc>
        <w:tc>
          <w:tcPr>
            <w:tcW w:w="883"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0828B01D" w14:textId="77777777" w:rsidR="00A37B6A" w:rsidRPr="00A37B6A" w:rsidRDefault="00A37B6A" w:rsidP="00A37B6A">
            <w:pPr>
              <w:spacing w:after="0"/>
              <w:jc w:val="left"/>
              <w:rPr>
                <w:sz w:val="20"/>
                <w:szCs w:val="20"/>
              </w:rPr>
            </w:pPr>
          </w:p>
        </w:tc>
        <w:tc>
          <w:tcPr>
            <w:tcW w:w="2582"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1BF8F844" w14:textId="77777777" w:rsidR="00A37B6A" w:rsidRPr="00A37B6A" w:rsidRDefault="00A37B6A" w:rsidP="00A37B6A">
            <w:pPr>
              <w:spacing w:after="0"/>
              <w:jc w:val="left"/>
              <w:rPr>
                <w:sz w:val="20"/>
                <w:szCs w:val="20"/>
              </w:rPr>
            </w:pPr>
            <w:r w:rsidRPr="00A37B6A">
              <w:rPr>
                <w:sz w:val="20"/>
                <w:szCs w:val="20"/>
              </w:rPr>
              <w:t>Предоставить обучение пациенту / семье / лицу, осуществляющему уход, по вопросам самоконтроля уровня глюкозы в крови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3959173B" w14:textId="77777777" w:rsidR="00A37B6A" w:rsidRPr="00A37B6A" w:rsidRDefault="00A37B6A" w:rsidP="00A37B6A">
            <w:pPr>
              <w:spacing w:after="0"/>
              <w:jc w:val="left"/>
              <w:rPr>
                <w:sz w:val="20"/>
                <w:szCs w:val="20"/>
              </w:rPr>
            </w:pPr>
          </w:p>
        </w:tc>
      </w:tr>
      <w:tr w:rsidR="00A37B6A" w:rsidRPr="00A37B6A" w14:paraId="5229E892"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1C7DD586" w14:textId="77777777" w:rsidR="00A37B6A" w:rsidRPr="00A37B6A" w:rsidRDefault="00A37B6A" w:rsidP="00A37B6A">
            <w:pPr>
              <w:spacing w:after="0"/>
              <w:jc w:val="left"/>
              <w:rPr>
                <w:sz w:val="20"/>
                <w:szCs w:val="20"/>
              </w:rPr>
            </w:pPr>
          </w:p>
        </w:tc>
        <w:tc>
          <w:tcPr>
            <w:tcW w:w="3076"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227531B3" w14:textId="782D3D53" w:rsidR="00A37B6A" w:rsidRPr="00A37B6A" w:rsidRDefault="00A37B6A" w:rsidP="00A37B6A">
            <w:pPr>
              <w:spacing w:after="0"/>
              <w:jc w:val="left"/>
              <w:rPr>
                <w:sz w:val="20"/>
                <w:szCs w:val="20"/>
              </w:rPr>
            </w:pPr>
            <w:r w:rsidRPr="00A37B6A">
              <w:rPr>
                <w:sz w:val="20"/>
                <w:szCs w:val="20"/>
              </w:rPr>
              <w:t xml:space="preserve">Пациент / семья / лицо, осуществляющее уход, </w:t>
            </w:r>
            <w:proofErr w:type="gramStart"/>
            <w:r w:rsidRPr="00A37B6A">
              <w:rPr>
                <w:sz w:val="20"/>
                <w:szCs w:val="20"/>
              </w:rPr>
              <w:t>демонстрирует</w:t>
            </w:r>
            <w:proofErr w:type="gramEnd"/>
            <w:r w:rsidRPr="00A37B6A">
              <w:rPr>
                <w:sz w:val="20"/>
                <w:szCs w:val="20"/>
              </w:rPr>
              <w:t xml:space="preserve"> / описывает понимание </w:t>
            </w:r>
            <w:r w:rsidR="00B32B65">
              <w:rPr>
                <w:sz w:val="20"/>
                <w:szCs w:val="20"/>
              </w:rPr>
              <w:t xml:space="preserve">о </w:t>
            </w:r>
            <w:r w:rsidRPr="00A37B6A">
              <w:rPr>
                <w:sz w:val="20"/>
                <w:szCs w:val="20"/>
              </w:rPr>
              <w:t xml:space="preserve">противодиабетических препаратах перед выпиской </w:t>
            </w:r>
          </w:p>
        </w:tc>
        <w:tc>
          <w:tcPr>
            <w:tcW w:w="883"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05006677" w14:textId="77777777" w:rsidR="00A37B6A" w:rsidRPr="00A37B6A" w:rsidRDefault="00A37B6A" w:rsidP="00A37B6A">
            <w:pPr>
              <w:spacing w:after="0"/>
              <w:jc w:val="left"/>
              <w:rPr>
                <w:sz w:val="20"/>
                <w:szCs w:val="20"/>
              </w:rPr>
            </w:pPr>
          </w:p>
        </w:tc>
        <w:tc>
          <w:tcPr>
            <w:tcW w:w="2582"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7B678CD0" w14:textId="77777777" w:rsidR="00A37B6A" w:rsidRPr="00A37B6A" w:rsidRDefault="00A37B6A" w:rsidP="00A37B6A">
            <w:pPr>
              <w:spacing w:after="0"/>
              <w:jc w:val="left"/>
              <w:rPr>
                <w:sz w:val="20"/>
                <w:szCs w:val="20"/>
              </w:rPr>
            </w:pPr>
            <w:r w:rsidRPr="00A37B6A">
              <w:rPr>
                <w:sz w:val="20"/>
                <w:szCs w:val="20"/>
              </w:rPr>
              <w:t>Обеспечить обучение пациента / семьи / опекуна относительно режима приема лекарств</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4E92007F" w14:textId="77777777" w:rsidR="00A37B6A" w:rsidRPr="00A37B6A" w:rsidRDefault="00A37B6A" w:rsidP="00A37B6A">
            <w:pPr>
              <w:spacing w:after="0"/>
              <w:jc w:val="left"/>
              <w:rPr>
                <w:sz w:val="20"/>
                <w:szCs w:val="20"/>
              </w:rPr>
            </w:pPr>
          </w:p>
        </w:tc>
      </w:tr>
      <w:tr w:rsidR="00A37B6A" w:rsidRPr="00A37B6A" w14:paraId="27894742"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2CCBFA1D" w14:textId="77777777" w:rsidR="00A37B6A" w:rsidRPr="00A37B6A" w:rsidRDefault="00A37B6A" w:rsidP="00A37B6A">
            <w:pPr>
              <w:spacing w:after="0"/>
              <w:jc w:val="left"/>
              <w:rPr>
                <w:sz w:val="20"/>
                <w:szCs w:val="20"/>
              </w:rPr>
            </w:pPr>
          </w:p>
        </w:tc>
        <w:tc>
          <w:tcPr>
            <w:tcW w:w="3076"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2846F28B" w14:textId="77777777" w:rsidR="00A37B6A" w:rsidRPr="00A37B6A" w:rsidRDefault="00A37B6A" w:rsidP="00A37B6A">
            <w:pPr>
              <w:spacing w:after="0"/>
              <w:jc w:val="left"/>
              <w:rPr>
                <w:sz w:val="20"/>
                <w:szCs w:val="20"/>
              </w:rPr>
            </w:pPr>
          </w:p>
        </w:tc>
        <w:tc>
          <w:tcPr>
            <w:tcW w:w="883"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44D38754" w14:textId="77777777" w:rsidR="00A37B6A" w:rsidRPr="00A37B6A" w:rsidRDefault="00A37B6A" w:rsidP="00A37B6A">
            <w:pPr>
              <w:spacing w:after="0"/>
              <w:jc w:val="left"/>
              <w:rPr>
                <w:sz w:val="20"/>
                <w:szCs w:val="20"/>
              </w:rPr>
            </w:pPr>
          </w:p>
        </w:tc>
        <w:tc>
          <w:tcPr>
            <w:tcW w:w="2582"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01FB6A46" w14:textId="77777777" w:rsidR="00A37B6A" w:rsidRPr="00A37B6A" w:rsidRDefault="00A37B6A" w:rsidP="00A37B6A">
            <w:pPr>
              <w:spacing w:after="0"/>
              <w:jc w:val="left"/>
              <w:rPr>
                <w:sz w:val="20"/>
                <w:szCs w:val="20"/>
              </w:rPr>
            </w:pPr>
            <w:r w:rsidRPr="00A37B6A">
              <w:rPr>
                <w:sz w:val="20"/>
                <w:szCs w:val="20"/>
              </w:rPr>
              <w:t>Предоставить обучение пациенту / семье / лицу, осуществляющему уход, в отношении самостоятельного применения пероральных препаратов и / или инсулина</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2528C138" w14:textId="77777777" w:rsidR="00A37B6A" w:rsidRPr="00A37B6A" w:rsidRDefault="00A37B6A" w:rsidP="00A37B6A">
            <w:pPr>
              <w:spacing w:after="0"/>
              <w:jc w:val="left"/>
              <w:rPr>
                <w:sz w:val="20"/>
                <w:szCs w:val="20"/>
              </w:rPr>
            </w:pPr>
          </w:p>
        </w:tc>
      </w:tr>
      <w:tr w:rsidR="00A37B6A" w:rsidRPr="00A37B6A" w14:paraId="64D0B306" w14:textId="77777777" w:rsidTr="00A37B6A">
        <w:tc>
          <w:tcPr>
            <w:tcW w:w="1931"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587F6526" w14:textId="77777777" w:rsidR="00A37B6A" w:rsidRPr="00A37B6A" w:rsidRDefault="00A37B6A" w:rsidP="00A37B6A">
            <w:pPr>
              <w:spacing w:after="0"/>
              <w:jc w:val="left"/>
              <w:rPr>
                <w:sz w:val="20"/>
                <w:szCs w:val="20"/>
              </w:rPr>
            </w:pPr>
          </w:p>
        </w:tc>
        <w:tc>
          <w:tcPr>
            <w:tcW w:w="3076"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2A584929" w14:textId="77777777" w:rsidR="00A37B6A" w:rsidRPr="00A37B6A" w:rsidRDefault="00A37B6A" w:rsidP="00A37B6A">
            <w:pPr>
              <w:spacing w:after="0"/>
              <w:jc w:val="left"/>
              <w:rPr>
                <w:sz w:val="20"/>
                <w:szCs w:val="20"/>
              </w:rPr>
            </w:pPr>
          </w:p>
        </w:tc>
        <w:tc>
          <w:tcPr>
            <w:tcW w:w="883"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17FB6205" w14:textId="77777777" w:rsidR="00A37B6A" w:rsidRPr="00A37B6A" w:rsidRDefault="00A37B6A" w:rsidP="00A37B6A">
            <w:pPr>
              <w:spacing w:after="0"/>
              <w:jc w:val="left"/>
              <w:rPr>
                <w:sz w:val="20"/>
                <w:szCs w:val="20"/>
              </w:rPr>
            </w:pPr>
          </w:p>
        </w:tc>
        <w:tc>
          <w:tcPr>
            <w:tcW w:w="2582" w:type="dxa"/>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21EC0F2B" w14:textId="77777777" w:rsidR="00A37B6A" w:rsidRPr="00A37B6A" w:rsidRDefault="00A37B6A" w:rsidP="00A37B6A">
            <w:pPr>
              <w:spacing w:after="0"/>
              <w:jc w:val="left"/>
              <w:rPr>
                <w:sz w:val="20"/>
                <w:szCs w:val="20"/>
              </w:rPr>
            </w:pPr>
            <w:r w:rsidRPr="00A37B6A">
              <w:rPr>
                <w:sz w:val="20"/>
                <w:szCs w:val="20"/>
              </w:rPr>
              <w:t>Обеспечить обучение пациента / семьи / опекуна о признаках / симптомах гипо и гипергликемии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45" w:type="dxa"/>
              <w:left w:w="45" w:type="dxa"/>
              <w:bottom w:w="45" w:type="dxa"/>
              <w:right w:w="45" w:type="dxa"/>
            </w:tcMar>
            <w:hideMark/>
          </w:tcPr>
          <w:p w14:paraId="780EA4AF" w14:textId="77777777" w:rsidR="00A37B6A" w:rsidRPr="00A37B6A" w:rsidRDefault="00A37B6A" w:rsidP="00A37B6A">
            <w:pPr>
              <w:spacing w:after="0"/>
              <w:jc w:val="left"/>
              <w:rPr>
                <w:sz w:val="20"/>
                <w:szCs w:val="20"/>
              </w:rPr>
            </w:pPr>
          </w:p>
        </w:tc>
      </w:tr>
    </w:tbl>
    <w:p w14:paraId="47FF1DE5" w14:textId="7057542F" w:rsidR="00A37B6A" w:rsidRPr="00A37B6A" w:rsidRDefault="00237990" w:rsidP="00A37B6A">
      <w:pPr>
        <w:spacing w:after="0"/>
        <w:textAlignment w:val="baseline"/>
        <w:outlineLvl w:val="2"/>
        <w:rPr>
          <w:rFonts w:ascii="Helvetica" w:hAnsi="Helvetica" w:cs="Helvetica"/>
          <w:color w:val="333333"/>
          <w:sz w:val="18"/>
          <w:szCs w:val="18"/>
        </w:rPr>
      </w:pPr>
      <w:hyperlink r:id="rId19" w:anchor="toc" w:tooltip="References" w:history="1">
        <w:r w:rsidR="00A37B6A" w:rsidRPr="00A37B6A">
          <w:rPr>
            <w:rFonts w:ascii="Helvetica" w:hAnsi="Helvetica" w:cs="Helvetica"/>
            <w:bCs/>
            <w:i/>
            <w:sz w:val="18"/>
            <w:szCs w:val="18"/>
            <w:bdr w:val="none" w:sz="0" w:space="0" w:color="auto" w:frame="1"/>
          </w:rPr>
          <w:t>Источник</w:t>
        </w:r>
        <w:r w:rsidR="00A37B6A" w:rsidRPr="00266690">
          <w:rPr>
            <w:rFonts w:ascii="Helvetica" w:hAnsi="Helvetica" w:cs="Helvetica"/>
            <w:bCs/>
            <w:i/>
            <w:sz w:val="18"/>
            <w:szCs w:val="18"/>
            <w:bdr w:val="none" w:sz="0" w:space="0" w:color="auto" w:frame="1"/>
            <w:lang w:val="en-US"/>
          </w:rPr>
          <w:t>:</w:t>
        </w:r>
      </w:hyperlink>
      <w:r w:rsidR="00A37B6A" w:rsidRPr="00266690">
        <w:rPr>
          <w:rFonts w:ascii="Helvetica" w:hAnsi="Helvetica" w:cs="Helvetica"/>
          <w:bCs/>
          <w:i/>
          <w:color w:val="005BC6"/>
          <w:sz w:val="18"/>
          <w:szCs w:val="18"/>
          <w:u w:val="single"/>
          <w:bdr w:val="none" w:sz="0" w:space="0" w:color="auto" w:frame="1"/>
          <w:lang w:val="en-US"/>
        </w:rPr>
        <w:t xml:space="preserve"> </w:t>
      </w:r>
      <w:proofErr w:type="gramStart"/>
      <w:r w:rsidR="00A37B6A" w:rsidRPr="00266690">
        <w:rPr>
          <w:i/>
          <w:color w:val="333333"/>
          <w:sz w:val="18"/>
          <w:szCs w:val="18"/>
          <w:lang w:val="en-US"/>
        </w:rPr>
        <w:t>Grace, A., Chan, E., Giallauria, F., Graham, P., &amp; Smart, N. (2017).</w:t>
      </w:r>
      <w:proofErr w:type="gramEnd"/>
      <w:r w:rsidR="00A37B6A" w:rsidRPr="00266690">
        <w:rPr>
          <w:i/>
          <w:color w:val="333333"/>
          <w:sz w:val="18"/>
          <w:szCs w:val="18"/>
          <w:lang w:val="en-US"/>
        </w:rPr>
        <w:t xml:space="preserve"> Clinical outcomes and glycaemic responses to different aerobic exercise training intensities in type II diabetes: a systematic review and meta-analysis. </w:t>
      </w:r>
      <w:r w:rsidR="00A37B6A" w:rsidRPr="00A37B6A">
        <w:rPr>
          <w:i/>
          <w:iCs/>
          <w:color w:val="333333"/>
          <w:sz w:val="18"/>
          <w:szCs w:val="18"/>
          <w:bdr w:val="none" w:sz="0" w:space="0" w:color="auto" w:frame="1"/>
        </w:rPr>
        <w:t>Cardiovascular Diabetology</w:t>
      </w:r>
      <w:r w:rsidR="00A37B6A" w:rsidRPr="00A37B6A">
        <w:rPr>
          <w:i/>
          <w:color w:val="333333"/>
          <w:sz w:val="18"/>
          <w:szCs w:val="18"/>
        </w:rPr>
        <w:t>, </w:t>
      </w:r>
      <w:r w:rsidR="00A37B6A" w:rsidRPr="00A37B6A">
        <w:rPr>
          <w:i/>
          <w:iCs/>
          <w:color w:val="333333"/>
          <w:sz w:val="18"/>
          <w:szCs w:val="18"/>
          <w:bdr w:val="none" w:sz="0" w:space="0" w:color="auto" w:frame="1"/>
        </w:rPr>
        <w:t>16</w:t>
      </w:r>
      <w:r w:rsidR="00A37B6A" w:rsidRPr="00A37B6A">
        <w:rPr>
          <w:i/>
          <w:color w:val="333333"/>
          <w:sz w:val="18"/>
          <w:szCs w:val="18"/>
        </w:rPr>
        <w:t>(1).</w:t>
      </w:r>
      <w:r w:rsidR="00A37B6A" w:rsidRPr="00A37B6A">
        <w:rPr>
          <w:rFonts w:ascii="Helvetica" w:hAnsi="Helvetica" w:cs="Helvetica"/>
          <w:color w:val="333333"/>
          <w:sz w:val="18"/>
          <w:szCs w:val="18"/>
        </w:rPr>
        <w:t xml:space="preserve"> </w:t>
      </w:r>
    </w:p>
    <w:p w14:paraId="6D221B26" w14:textId="77777777" w:rsidR="00A37B6A" w:rsidRDefault="00A37B6A" w:rsidP="00B37CEE">
      <w:pPr>
        <w:spacing w:after="0"/>
        <w:ind w:left="709" w:hanging="283"/>
        <w:rPr>
          <w:color w:val="000000"/>
          <w:sz w:val="24"/>
          <w:szCs w:val="24"/>
          <w:u w:val="single"/>
          <w:lang w:val="en-US"/>
        </w:rPr>
      </w:pPr>
    </w:p>
    <w:sectPr w:rsidR="00A37B6A" w:rsidSect="001D2A72">
      <w:pgSz w:w="12240" w:h="15840"/>
      <w:pgMar w:top="1440" w:right="1183" w:bottom="1440" w:left="1134" w:header="720" w:footer="720"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0" w:author="Alma Nurtazina" w:date="2019-10-06T20:58:00Z" w:initials="AN">
    <w:p w14:paraId="29307ACB" w14:textId="77777777" w:rsidR="007F4751" w:rsidRDefault="007F4751">
      <w:pPr>
        <w:pStyle w:val="a5"/>
      </w:pPr>
      <w:r>
        <w:rPr>
          <w:rStyle w:val="a7"/>
        </w:rPr>
        <w:annotationRef/>
      </w:r>
      <w:r>
        <w:t>В отношении ссылок: 66, 90, 110, 146. Видимо, при переводе, Вы оригинальный текст сократили, с этими вырезками ушла часть ссылок. Поэтому</w:t>
      </w:r>
      <w:proofErr w:type="gramStart"/>
      <w:r>
        <w:t xml:space="preserve"> ,</w:t>
      </w:r>
      <w:proofErr w:type="gramEnd"/>
      <w:r>
        <w:t xml:space="preserve">  надо отредактировать нумерацию ссылок.</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307A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A8CAD1" w16cid:durableId="2144D53E"/>
  <w16cid:commentId w16cid:paraId="4E795F29" w16cid:durableId="2144C723"/>
  <w16cid:commentId w16cid:paraId="21447A51" w16cid:durableId="2144C7E0"/>
  <w16cid:commentId w16cid:paraId="5B1547C5" w16cid:durableId="2144C88E"/>
  <w16cid:commentId w16cid:paraId="794FA032" w16cid:durableId="2144C8F2"/>
  <w16cid:commentId w16cid:paraId="7EC193A6" w16cid:durableId="2144D580"/>
  <w16cid:commentId w16cid:paraId="634A4050" w16cid:durableId="2144D5BE"/>
  <w16cid:commentId w16cid:paraId="32922464" w16cid:durableId="2144D6B6"/>
  <w16cid:commentId w16cid:paraId="2B8AD650" w16cid:durableId="2144D6E4"/>
  <w16cid:commentId w16cid:paraId="084C8791" w16cid:durableId="2144D674"/>
  <w16cid:commentId w16cid:paraId="7AF98A9B" w16cid:durableId="2144D661"/>
  <w16cid:commentId w16cid:paraId="524760B5" w16cid:durableId="2144D754"/>
  <w16cid:commentId w16cid:paraId="1755D819" w16cid:durableId="2144D79F"/>
  <w16cid:commentId w16cid:paraId="534FF07A" w16cid:durableId="2144D7EF"/>
  <w16cid:commentId w16cid:paraId="3CC95768" w16cid:durableId="2144D839"/>
  <w16cid:commentId w16cid:paraId="132AF784" w16cid:durableId="2144D872"/>
  <w16cid:commentId w16cid:paraId="72664869" w16cid:durableId="2144D8AC"/>
  <w16cid:commentId w16cid:paraId="4259C526" w16cid:durableId="2144D8E7"/>
  <w16cid:commentId w16cid:paraId="0DC3BCD9" w16cid:durableId="2144D906"/>
  <w16cid:commentId w16cid:paraId="29307ACB" w16cid:durableId="2144D3FD"/>
  <w16cid:commentId w16cid:paraId="43E38CCC" w16cid:durableId="2144DA0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21ECFA" w14:textId="77777777" w:rsidR="00237990" w:rsidRDefault="00237990">
      <w:pPr>
        <w:spacing w:after="0"/>
      </w:pPr>
      <w:r>
        <w:separator/>
      </w:r>
    </w:p>
  </w:endnote>
  <w:endnote w:type="continuationSeparator" w:id="0">
    <w:p w14:paraId="002C2F1C" w14:textId="77777777" w:rsidR="00237990" w:rsidRDefault="002379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ungsuh">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9536197"/>
      <w:docPartObj>
        <w:docPartGallery w:val="Page Numbers (Bottom of Page)"/>
        <w:docPartUnique/>
      </w:docPartObj>
    </w:sdtPr>
    <w:sdtEndPr/>
    <w:sdtContent>
      <w:p w14:paraId="6C0DC879" w14:textId="77777777" w:rsidR="007F4751" w:rsidRDefault="007F4751">
        <w:pPr>
          <w:pStyle w:val="af"/>
          <w:jc w:val="center"/>
        </w:pPr>
        <w:r>
          <w:fldChar w:fldCharType="begin"/>
        </w:r>
        <w:r>
          <w:instrText>PAGE   \* MERGEFORMAT</w:instrText>
        </w:r>
        <w:r>
          <w:fldChar w:fldCharType="separate"/>
        </w:r>
        <w:r w:rsidR="00266690">
          <w:rPr>
            <w:noProof/>
          </w:rPr>
          <w:t>1</w:t>
        </w:r>
        <w:r>
          <w:fldChar w:fldCharType="end"/>
        </w:r>
      </w:p>
    </w:sdtContent>
  </w:sdt>
  <w:p w14:paraId="67D0C057" w14:textId="77777777" w:rsidR="007F4751" w:rsidRDefault="007F4751">
    <w:pPr>
      <w:pBdr>
        <w:top w:val="nil"/>
        <w:left w:val="nil"/>
        <w:bottom w:val="nil"/>
        <w:right w:val="nil"/>
        <w:between w:val="nil"/>
      </w:pBdr>
      <w:tabs>
        <w:tab w:val="center" w:pos="4677"/>
        <w:tab w:val="right" w:pos="9355"/>
      </w:tabs>
      <w:spacing w:after="0"/>
      <w:jc w:val="center"/>
      <w:rPr>
        <w:rFonts w:ascii="Calibri" w:eastAsia="Calibri" w:hAnsi="Calibri" w:cs="Calibri"/>
        <w:b/>
        <w:color w:val="000000"/>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9414878"/>
      <w:docPartObj>
        <w:docPartGallery w:val="Page Numbers (Bottom of Page)"/>
        <w:docPartUnique/>
      </w:docPartObj>
    </w:sdtPr>
    <w:sdtEndPr/>
    <w:sdtContent>
      <w:p w14:paraId="31925C64" w14:textId="77777777" w:rsidR="007F4751" w:rsidRDefault="007F4751">
        <w:pPr>
          <w:pStyle w:val="af"/>
          <w:jc w:val="center"/>
        </w:pPr>
        <w:r>
          <w:fldChar w:fldCharType="begin"/>
        </w:r>
        <w:r>
          <w:instrText>PAGE   \* MERGEFORMAT</w:instrText>
        </w:r>
        <w:r>
          <w:fldChar w:fldCharType="separate"/>
        </w:r>
        <w:r w:rsidR="001C6D81">
          <w:rPr>
            <w:noProof/>
          </w:rPr>
          <w:t>4</w:t>
        </w:r>
        <w:r>
          <w:fldChar w:fldCharType="end"/>
        </w:r>
      </w:p>
    </w:sdtContent>
  </w:sdt>
  <w:p w14:paraId="56EF2BD6" w14:textId="77777777" w:rsidR="007F4751" w:rsidRDefault="007F475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6E26F9" w14:textId="77777777" w:rsidR="00237990" w:rsidRDefault="00237990">
      <w:pPr>
        <w:spacing w:after="0"/>
      </w:pPr>
      <w:r>
        <w:separator/>
      </w:r>
    </w:p>
  </w:footnote>
  <w:footnote w:type="continuationSeparator" w:id="0">
    <w:p w14:paraId="1BA45275" w14:textId="77777777" w:rsidR="00237990" w:rsidRDefault="002379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6FB3"/>
    <w:multiLevelType w:val="multilevel"/>
    <w:tmpl w:val="0DFCF8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AC56656"/>
    <w:multiLevelType w:val="hybridMultilevel"/>
    <w:tmpl w:val="67CA1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2D68F4"/>
    <w:multiLevelType w:val="hybridMultilevel"/>
    <w:tmpl w:val="622001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3F6F14"/>
    <w:multiLevelType w:val="multilevel"/>
    <w:tmpl w:val="47F866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0A46FC6"/>
    <w:multiLevelType w:val="multilevel"/>
    <w:tmpl w:val="92EABD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2513125D"/>
    <w:multiLevelType w:val="multilevel"/>
    <w:tmpl w:val="60CA9908"/>
    <w:lvl w:ilvl="0">
      <w:start w:val="3"/>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2C6D0646"/>
    <w:multiLevelType w:val="multilevel"/>
    <w:tmpl w:val="97B8EE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3F90AC8"/>
    <w:multiLevelType w:val="multilevel"/>
    <w:tmpl w:val="73F26D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358F7835"/>
    <w:multiLevelType w:val="multilevel"/>
    <w:tmpl w:val="CB6A40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3BA86B8C"/>
    <w:multiLevelType w:val="multilevel"/>
    <w:tmpl w:val="6E009922"/>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3EBB3C47"/>
    <w:multiLevelType w:val="multilevel"/>
    <w:tmpl w:val="574200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479607CC"/>
    <w:multiLevelType w:val="hybridMultilevel"/>
    <w:tmpl w:val="86DAF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D156755"/>
    <w:multiLevelType w:val="multilevel"/>
    <w:tmpl w:val="E16A4674"/>
    <w:lvl w:ilvl="0">
      <w:start w:val="1"/>
      <w:numFmt w:val="decimal"/>
      <w:lvlText w:val="%1."/>
      <w:lvlJc w:val="left"/>
      <w:pPr>
        <w:ind w:left="502" w:hanging="360"/>
      </w:pPr>
    </w:lvl>
    <w:lvl w:ilvl="1">
      <w:start w:val="1"/>
      <w:numFmt w:val="decimal"/>
      <w:lvlText w:val="%1.%2."/>
      <w:lvlJc w:val="left"/>
      <w:pPr>
        <w:ind w:left="862" w:hanging="720"/>
      </w:pPr>
    </w:lvl>
    <w:lvl w:ilvl="2">
      <w:start w:val="1"/>
      <w:numFmt w:val="decimal"/>
      <w:lvlText w:val="%1.%2.%3."/>
      <w:lvlJc w:val="left"/>
      <w:pPr>
        <w:ind w:left="862"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942" w:hanging="1800"/>
      </w:pPr>
    </w:lvl>
    <w:lvl w:ilvl="7">
      <w:start w:val="1"/>
      <w:numFmt w:val="decimal"/>
      <w:lvlText w:val="%1.%2.%3.%4.%5.%6.%7.%8."/>
      <w:lvlJc w:val="left"/>
      <w:pPr>
        <w:ind w:left="1942" w:hanging="1800"/>
      </w:pPr>
    </w:lvl>
    <w:lvl w:ilvl="8">
      <w:start w:val="1"/>
      <w:numFmt w:val="decimal"/>
      <w:lvlText w:val="%1.%2.%3.%4.%5.%6.%7.%8.%9."/>
      <w:lvlJc w:val="left"/>
      <w:pPr>
        <w:ind w:left="2302" w:hanging="2160"/>
      </w:pPr>
    </w:lvl>
  </w:abstractNum>
  <w:abstractNum w:abstractNumId="13">
    <w:nsid w:val="5630289D"/>
    <w:multiLevelType w:val="multilevel"/>
    <w:tmpl w:val="97761D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8881421"/>
    <w:multiLevelType w:val="multilevel"/>
    <w:tmpl w:val="DC3694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A93531B"/>
    <w:multiLevelType w:val="multilevel"/>
    <w:tmpl w:val="0CF687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B7E1196"/>
    <w:multiLevelType w:val="multilevel"/>
    <w:tmpl w:val="AA66BF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72B97476"/>
    <w:multiLevelType w:val="hybridMultilevel"/>
    <w:tmpl w:val="635C58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755C20F5"/>
    <w:multiLevelType w:val="multilevel"/>
    <w:tmpl w:val="3C8E69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7928392B"/>
    <w:multiLevelType w:val="hybridMultilevel"/>
    <w:tmpl w:val="1C7C4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A487024"/>
    <w:multiLevelType w:val="multilevel"/>
    <w:tmpl w:val="DA404B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3"/>
  </w:num>
  <w:num w:numId="2">
    <w:abstractNumId w:val="20"/>
  </w:num>
  <w:num w:numId="3">
    <w:abstractNumId w:val="12"/>
  </w:num>
  <w:num w:numId="4">
    <w:abstractNumId w:val="5"/>
  </w:num>
  <w:num w:numId="5">
    <w:abstractNumId w:val="9"/>
  </w:num>
  <w:num w:numId="6">
    <w:abstractNumId w:val="3"/>
  </w:num>
  <w:num w:numId="7">
    <w:abstractNumId w:val="18"/>
  </w:num>
  <w:num w:numId="8">
    <w:abstractNumId w:val="0"/>
  </w:num>
  <w:num w:numId="9">
    <w:abstractNumId w:val="7"/>
  </w:num>
  <w:num w:numId="10">
    <w:abstractNumId w:val="4"/>
  </w:num>
  <w:num w:numId="11">
    <w:abstractNumId w:val="10"/>
  </w:num>
  <w:num w:numId="12">
    <w:abstractNumId w:val="15"/>
  </w:num>
  <w:num w:numId="13">
    <w:abstractNumId w:val="14"/>
  </w:num>
  <w:num w:numId="14">
    <w:abstractNumId w:val="6"/>
  </w:num>
  <w:num w:numId="15">
    <w:abstractNumId w:val="8"/>
  </w:num>
  <w:num w:numId="16">
    <w:abstractNumId w:val="16"/>
  </w:num>
  <w:num w:numId="17">
    <w:abstractNumId w:val="17"/>
  </w:num>
  <w:num w:numId="18">
    <w:abstractNumId w:val="1"/>
  </w:num>
  <w:num w:numId="19">
    <w:abstractNumId w:val="2"/>
  </w:num>
  <w:num w:numId="20">
    <w:abstractNumId w:val="11"/>
  </w:num>
  <w:num w:numId="2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ma Nurtazina">
    <w15:presenceInfo w15:providerId="Windows Live" w15:userId="d772fa09666546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15D"/>
    <w:rsid w:val="000115D8"/>
    <w:rsid w:val="000312D6"/>
    <w:rsid w:val="000345A7"/>
    <w:rsid w:val="00045D23"/>
    <w:rsid w:val="000539F7"/>
    <w:rsid w:val="000837F4"/>
    <w:rsid w:val="000A0069"/>
    <w:rsid w:val="000B0B9B"/>
    <w:rsid w:val="000B2380"/>
    <w:rsid w:val="000B26D1"/>
    <w:rsid w:val="000C115C"/>
    <w:rsid w:val="0010779D"/>
    <w:rsid w:val="00113B45"/>
    <w:rsid w:val="00130210"/>
    <w:rsid w:val="00157304"/>
    <w:rsid w:val="00160708"/>
    <w:rsid w:val="0016166E"/>
    <w:rsid w:val="00171345"/>
    <w:rsid w:val="0017609C"/>
    <w:rsid w:val="001812FD"/>
    <w:rsid w:val="00195B67"/>
    <w:rsid w:val="001965F1"/>
    <w:rsid w:val="001A393D"/>
    <w:rsid w:val="001B171F"/>
    <w:rsid w:val="001C1143"/>
    <w:rsid w:val="001C23F8"/>
    <w:rsid w:val="001C2926"/>
    <w:rsid w:val="001C6D81"/>
    <w:rsid w:val="001D2A72"/>
    <w:rsid w:val="001D7D63"/>
    <w:rsid w:val="001F0AA8"/>
    <w:rsid w:val="001F4E3A"/>
    <w:rsid w:val="001F7B27"/>
    <w:rsid w:val="00215447"/>
    <w:rsid w:val="00237990"/>
    <w:rsid w:val="002557C8"/>
    <w:rsid w:val="00266690"/>
    <w:rsid w:val="00273D7E"/>
    <w:rsid w:val="002918E5"/>
    <w:rsid w:val="002A474D"/>
    <w:rsid w:val="002B35F9"/>
    <w:rsid w:val="002C1B9B"/>
    <w:rsid w:val="002D12A2"/>
    <w:rsid w:val="002F10E3"/>
    <w:rsid w:val="002F7976"/>
    <w:rsid w:val="00302C5F"/>
    <w:rsid w:val="003214DA"/>
    <w:rsid w:val="00333EFA"/>
    <w:rsid w:val="00346275"/>
    <w:rsid w:val="0037389B"/>
    <w:rsid w:val="00387D94"/>
    <w:rsid w:val="00387EB1"/>
    <w:rsid w:val="003D0D0B"/>
    <w:rsid w:val="003D2FD1"/>
    <w:rsid w:val="003D4307"/>
    <w:rsid w:val="003E1F60"/>
    <w:rsid w:val="003E23FF"/>
    <w:rsid w:val="00477E66"/>
    <w:rsid w:val="00487271"/>
    <w:rsid w:val="004C0A4C"/>
    <w:rsid w:val="004D1D19"/>
    <w:rsid w:val="004D334E"/>
    <w:rsid w:val="004D5008"/>
    <w:rsid w:val="004D7373"/>
    <w:rsid w:val="004E0065"/>
    <w:rsid w:val="004F14C5"/>
    <w:rsid w:val="00507074"/>
    <w:rsid w:val="005076B7"/>
    <w:rsid w:val="0051105C"/>
    <w:rsid w:val="00564F06"/>
    <w:rsid w:val="005A664B"/>
    <w:rsid w:val="005B71AC"/>
    <w:rsid w:val="005B7746"/>
    <w:rsid w:val="005C49A5"/>
    <w:rsid w:val="005C4FD3"/>
    <w:rsid w:val="005C6978"/>
    <w:rsid w:val="005E7D2D"/>
    <w:rsid w:val="005F73AB"/>
    <w:rsid w:val="00602B4D"/>
    <w:rsid w:val="00611C5B"/>
    <w:rsid w:val="00622588"/>
    <w:rsid w:val="00623573"/>
    <w:rsid w:val="00632135"/>
    <w:rsid w:val="00637366"/>
    <w:rsid w:val="006415B2"/>
    <w:rsid w:val="006421BE"/>
    <w:rsid w:val="006456B1"/>
    <w:rsid w:val="00673AD3"/>
    <w:rsid w:val="006807FE"/>
    <w:rsid w:val="0069412C"/>
    <w:rsid w:val="006941D5"/>
    <w:rsid w:val="00726DC0"/>
    <w:rsid w:val="00735DD8"/>
    <w:rsid w:val="00746892"/>
    <w:rsid w:val="00760928"/>
    <w:rsid w:val="00765DDF"/>
    <w:rsid w:val="00781D2F"/>
    <w:rsid w:val="007A3FBA"/>
    <w:rsid w:val="007B557D"/>
    <w:rsid w:val="007C7AB3"/>
    <w:rsid w:val="007E5F2B"/>
    <w:rsid w:val="007F1027"/>
    <w:rsid w:val="007F4751"/>
    <w:rsid w:val="00802887"/>
    <w:rsid w:val="008054A9"/>
    <w:rsid w:val="008108DD"/>
    <w:rsid w:val="00813AEF"/>
    <w:rsid w:val="008223F4"/>
    <w:rsid w:val="008337BB"/>
    <w:rsid w:val="00835685"/>
    <w:rsid w:val="00847DD6"/>
    <w:rsid w:val="00857031"/>
    <w:rsid w:val="00874585"/>
    <w:rsid w:val="00874B9E"/>
    <w:rsid w:val="008A3CAB"/>
    <w:rsid w:val="008C49E8"/>
    <w:rsid w:val="008D1312"/>
    <w:rsid w:val="008E4D47"/>
    <w:rsid w:val="008E7015"/>
    <w:rsid w:val="008F0927"/>
    <w:rsid w:val="008F7911"/>
    <w:rsid w:val="00901B3C"/>
    <w:rsid w:val="00904A3E"/>
    <w:rsid w:val="0091563D"/>
    <w:rsid w:val="009205B7"/>
    <w:rsid w:val="00954778"/>
    <w:rsid w:val="00972434"/>
    <w:rsid w:val="00974564"/>
    <w:rsid w:val="00975D16"/>
    <w:rsid w:val="00982978"/>
    <w:rsid w:val="009955E6"/>
    <w:rsid w:val="009B2558"/>
    <w:rsid w:val="009D5757"/>
    <w:rsid w:val="009E2194"/>
    <w:rsid w:val="00A0066F"/>
    <w:rsid w:val="00A37B6A"/>
    <w:rsid w:val="00A44927"/>
    <w:rsid w:val="00A456D7"/>
    <w:rsid w:val="00A52056"/>
    <w:rsid w:val="00A5207E"/>
    <w:rsid w:val="00A576D9"/>
    <w:rsid w:val="00A85165"/>
    <w:rsid w:val="00AC0408"/>
    <w:rsid w:val="00AD07D1"/>
    <w:rsid w:val="00AF49C3"/>
    <w:rsid w:val="00B025FE"/>
    <w:rsid w:val="00B0341C"/>
    <w:rsid w:val="00B043F1"/>
    <w:rsid w:val="00B16BCC"/>
    <w:rsid w:val="00B22C52"/>
    <w:rsid w:val="00B24290"/>
    <w:rsid w:val="00B32B65"/>
    <w:rsid w:val="00B37CEE"/>
    <w:rsid w:val="00B409AC"/>
    <w:rsid w:val="00B7313F"/>
    <w:rsid w:val="00B81DCD"/>
    <w:rsid w:val="00B920EA"/>
    <w:rsid w:val="00B974F3"/>
    <w:rsid w:val="00BA14C8"/>
    <w:rsid w:val="00BA37FC"/>
    <w:rsid w:val="00BC51C9"/>
    <w:rsid w:val="00BD4654"/>
    <w:rsid w:val="00BE399B"/>
    <w:rsid w:val="00BE5060"/>
    <w:rsid w:val="00BF3F5F"/>
    <w:rsid w:val="00C01F8D"/>
    <w:rsid w:val="00C04015"/>
    <w:rsid w:val="00C1443D"/>
    <w:rsid w:val="00C150A0"/>
    <w:rsid w:val="00CA2866"/>
    <w:rsid w:val="00CA28A7"/>
    <w:rsid w:val="00CA3D4F"/>
    <w:rsid w:val="00CA3F66"/>
    <w:rsid w:val="00CB4EFF"/>
    <w:rsid w:val="00CB5865"/>
    <w:rsid w:val="00CB615D"/>
    <w:rsid w:val="00CF34F0"/>
    <w:rsid w:val="00D0561E"/>
    <w:rsid w:val="00D2114C"/>
    <w:rsid w:val="00D2484F"/>
    <w:rsid w:val="00D27941"/>
    <w:rsid w:val="00D33A79"/>
    <w:rsid w:val="00D62839"/>
    <w:rsid w:val="00D81B88"/>
    <w:rsid w:val="00DB6AD1"/>
    <w:rsid w:val="00DC09F5"/>
    <w:rsid w:val="00DC3E7C"/>
    <w:rsid w:val="00DC401C"/>
    <w:rsid w:val="00DC7372"/>
    <w:rsid w:val="00DF25D2"/>
    <w:rsid w:val="00E01F70"/>
    <w:rsid w:val="00E0283C"/>
    <w:rsid w:val="00E10782"/>
    <w:rsid w:val="00E127D5"/>
    <w:rsid w:val="00E248CC"/>
    <w:rsid w:val="00E27E50"/>
    <w:rsid w:val="00E3142A"/>
    <w:rsid w:val="00E443B0"/>
    <w:rsid w:val="00E52823"/>
    <w:rsid w:val="00E53447"/>
    <w:rsid w:val="00E72100"/>
    <w:rsid w:val="00EA2C22"/>
    <w:rsid w:val="00EA6021"/>
    <w:rsid w:val="00EB1AA4"/>
    <w:rsid w:val="00EC0BE6"/>
    <w:rsid w:val="00ED439B"/>
    <w:rsid w:val="00EE45D2"/>
    <w:rsid w:val="00EF5452"/>
    <w:rsid w:val="00F03BDD"/>
    <w:rsid w:val="00F05DBF"/>
    <w:rsid w:val="00F2197B"/>
    <w:rsid w:val="00FA09B2"/>
    <w:rsid w:val="00FD3C36"/>
    <w:rsid w:val="00FE203A"/>
    <w:rsid w:val="00FE7BBE"/>
    <w:rsid w:val="00FF40FE"/>
    <w:rsid w:val="00FF6894"/>
    <w:rsid w:val="00FF6A2A"/>
    <w:rsid w:val="00FF77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A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ru-RU"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spacing w:before="240" w:after="60"/>
      <w:outlineLvl w:val="0"/>
    </w:pPr>
    <w:rPr>
      <w:rFonts w:ascii="Arial" w:eastAsia="Arial" w:hAnsi="Arial" w:cs="Arial"/>
      <w:sz w:val="32"/>
      <w:szCs w:val="32"/>
    </w:rPr>
  </w:style>
  <w:style w:type="paragraph" w:styleId="2">
    <w:name w:val="heading 2"/>
    <w:basedOn w:val="a"/>
    <w:next w:val="a"/>
    <w:pPr>
      <w:keepNext/>
      <w:keepLines/>
      <w:spacing w:before="360" w:after="80"/>
      <w:outlineLvl w:val="1"/>
    </w:pPr>
    <w:rPr>
      <w:sz w:val="36"/>
      <w:szCs w:val="36"/>
    </w:rPr>
  </w:style>
  <w:style w:type="paragraph" w:styleId="3">
    <w:name w:val="heading 3"/>
    <w:basedOn w:val="a"/>
    <w:next w:val="a"/>
    <w:pPr>
      <w:keepNext/>
      <w:keepLines/>
      <w:spacing w:before="280" w:after="80"/>
      <w:outlineLvl w:val="2"/>
    </w:pPr>
  </w:style>
  <w:style w:type="paragraph" w:styleId="4">
    <w:name w:val="heading 4"/>
    <w:basedOn w:val="a"/>
    <w:next w:val="a"/>
    <w:pPr>
      <w:keepNext/>
      <w:keepLines/>
      <w:spacing w:before="240" w:after="40"/>
      <w:outlineLvl w:val="3"/>
    </w:pPr>
    <w:rPr>
      <w:sz w:val="24"/>
      <w:szCs w:val="24"/>
    </w:rPr>
  </w:style>
  <w:style w:type="paragraph" w:styleId="5">
    <w:name w:val="heading 5"/>
    <w:basedOn w:val="a"/>
    <w:next w:val="a"/>
    <w:pPr>
      <w:keepNext/>
      <w:keepLines/>
      <w:spacing w:before="220" w:after="40"/>
      <w:outlineLvl w:val="4"/>
    </w:pPr>
    <w:rPr>
      <w:sz w:val="22"/>
      <w:szCs w:val="22"/>
    </w:rPr>
  </w:style>
  <w:style w:type="paragraph" w:styleId="6">
    <w:name w:val="heading 6"/>
    <w:basedOn w:val="a"/>
    <w:next w:val="a"/>
    <w:pPr>
      <w:keepNext/>
      <w:keepLines/>
      <w:spacing w:before="200" w:after="40"/>
      <w:outlineLvl w:val="5"/>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pPr>
      <w:keepNext/>
      <w:keepLines/>
    </w:pPr>
    <w:rPr>
      <w:i/>
    </w:rPr>
  </w:style>
  <w:style w:type="paragraph" w:styleId="a4">
    <w:name w:val="Subtitle"/>
    <w:basedOn w:val="a"/>
    <w:next w:val="a"/>
    <w:pPr>
      <w:keepNext/>
      <w:keepLines/>
    </w:pPr>
  </w:style>
  <w:style w:type="table" w:customStyle="1" w:styleId="116">
    <w:name w:val="116"/>
    <w:basedOn w:val="TableNormal1"/>
    <w:pPr>
      <w:spacing w:after="0"/>
    </w:pPr>
    <w:tblPr>
      <w:tblStyleRowBandSize w:val="1"/>
      <w:tblStyleColBandSize w:val="1"/>
      <w:tblCellMar>
        <w:left w:w="108" w:type="dxa"/>
        <w:right w:w="108" w:type="dxa"/>
      </w:tblCellMar>
    </w:tblPr>
  </w:style>
  <w:style w:type="table" w:customStyle="1" w:styleId="115">
    <w:name w:val="115"/>
    <w:basedOn w:val="TableNormal1"/>
    <w:pPr>
      <w:spacing w:after="0"/>
    </w:pPr>
    <w:tblPr>
      <w:tblStyleRowBandSize w:val="1"/>
      <w:tblStyleColBandSize w:val="1"/>
      <w:tblCellMar>
        <w:left w:w="108" w:type="dxa"/>
        <w:right w:w="108" w:type="dxa"/>
      </w:tblCellMar>
    </w:tblPr>
  </w:style>
  <w:style w:type="table" w:customStyle="1" w:styleId="114">
    <w:name w:val="114"/>
    <w:basedOn w:val="TableNormal1"/>
    <w:tblPr>
      <w:tblStyleRowBandSize w:val="1"/>
      <w:tblStyleColBandSize w:val="1"/>
    </w:tblPr>
  </w:style>
  <w:style w:type="table" w:customStyle="1" w:styleId="113">
    <w:name w:val="113"/>
    <w:basedOn w:val="TableNormal1"/>
    <w:pPr>
      <w:spacing w:after="0"/>
    </w:pPr>
    <w:tblPr>
      <w:tblStyleRowBandSize w:val="1"/>
      <w:tblStyleColBandSize w:val="1"/>
      <w:tblCellMar>
        <w:left w:w="108" w:type="dxa"/>
        <w:right w:w="108" w:type="dxa"/>
      </w:tblCellMar>
    </w:tblPr>
  </w:style>
  <w:style w:type="table" w:customStyle="1" w:styleId="112">
    <w:name w:val="112"/>
    <w:basedOn w:val="TableNormal1"/>
    <w:pPr>
      <w:spacing w:after="0"/>
    </w:pPr>
    <w:tblPr>
      <w:tblStyleRowBandSize w:val="1"/>
      <w:tblStyleColBandSize w:val="1"/>
      <w:tblCellMar>
        <w:left w:w="108" w:type="dxa"/>
        <w:right w:w="108" w:type="dxa"/>
      </w:tblCellMar>
    </w:tblPr>
  </w:style>
  <w:style w:type="table" w:customStyle="1" w:styleId="111">
    <w:name w:val="111"/>
    <w:basedOn w:val="TableNormal1"/>
    <w:pPr>
      <w:spacing w:after="0"/>
    </w:pPr>
    <w:tblPr>
      <w:tblStyleRowBandSize w:val="1"/>
      <w:tblStyleColBandSize w:val="1"/>
      <w:tblCellMar>
        <w:left w:w="108" w:type="dxa"/>
        <w:right w:w="108" w:type="dxa"/>
      </w:tblCellMar>
    </w:tblPr>
  </w:style>
  <w:style w:type="table" w:customStyle="1" w:styleId="110">
    <w:name w:val="110"/>
    <w:basedOn w:val="TableNormal1"/>
    <w:pPr>
      <w:spacing w:after="0"/>
    </w:pPr>
    <w:tblPr>
      <w:tblStyleRowBandSize w:val="1"/>
      <w:tblStyleColBandSize w:val="1"/>
      <w:tblCellMar>
        <w:left w:w="108" w:type="dxa"/>
        <w:right w:w="108" w:type="dxa"/>
      </w:tblCellMar>
    </w:tblPr>
  </w:style>
  <w:style w:type="table" w:customStyle="1" w:styleId="109">
    <w:name w:val="109"/>
    <w:basedOn w:val="TableNormal1"/>
    <w:pPr>
      <w:spacing w:after="0"/>
    </w:pPr>
    <w:tblPr>
      <w:tblStyleRowBandSize w:val="1"/>
      <w:tblStyleColBandSize w:val="1"/>
      <w:tblCellMar>
        <w:left w:w="108" w:type="dxa"/>
        <w:right w:w="108" w:type="dxa"/>
      </w:tblCellMar>
    </w:tblPr>
  </w:style>
  <w:style w:type="table" w:customStyle="1" w:styleId="108">
    <w:name w:val="108"/>
    <w:basedOn w:val="TableNormal1"/>
    <w:pPr>
      <w:spacing w:after="0"/>
    </w:pPr>
    <w:tblPr>
      <w:tblStyleRowBandSize w:val="1"/>
      <w:tblStyleColBandSize w:val="1"/>
      <w:tblCellMar>
        <w:left w:w="108" w:type="dxa"/>
        <w:right w:w="108" w:type="dxa"/>
      </w:tblCellMar>
    </w:tblPr>
  </w:style>
  <w:style w:type="table" w:customStyle="1" w:styleId="107">
    <w:name w:val="107"/>
    <w:basedOn w:val="TableNormal1"/>
    <w:pPr>
      <w:spacing w:after="0"/>
    </w:pPr>
    <w:tblPr>
      <w:tblStyleRowBandSize w:val="1"/>
      <w:tblStyleColBandSize w:val="1"/>
      <w:tblCellMar>
        <w:left w:w="108" w:type="dxa"/>
        <w:right w:w="108" w:type="dxa"/>
      </w:tblCellMar>
    </w:tblPr>
  </w:style>
  <w:style w:type="table" w:customStyle="1" w:styleId="106">
    <w:name w:val="106"/>
    <w:basedOn w:val="TableNormal1"/>
    <w:pPr>
      <w:spacing w:after="0"/>
    </w:pPr>
    <w:tblPr>
      <w:tblStyleRowBandSize w:val="1"/>
      <w:tblStyleColBandSize w:val="1"/>
      <w:tblCellMar>
        <w:left w:w="108" w:type="dxa"/>
        <w:right w:w="108" w:type="dxa"/>
      </w:tblCellMar>
    </w:tblPr>
  </w:style>
  <w:style w:type="table" w:customStyle="1" w:styleId="105">
    <w:name w:val="105"/>
    <w:basedOn w:val="TableNormal1"/>
    <w:pPr>
      <w:spacing w:after="0"/>
    </w:pPr>
    <w:tblPr>
      <w:tblStyleRowBandSize w:val="1"/>
      <w:tblStyleColBandSize w:val="1"/>
      <w:tblCellMar>
        <w:left w:w="108" w:type="dxa"/>
        <w:right w:w="108" w:type="dxa"/>
      </w:tblCellMar>
    </w:tblPr>
  </w:style>
  <w:style w:type="table" w:customStyle="1" w:styleId="104">
    <w:name w:val="104"/>
    <w:basedOn w:val="TableNormal1"/>
    <w:pPr>
      <w:spacing w:after="0"/>
    </w:pPr>
    <w:tblPr>
      <w:tblStyleRowBandSize w:val="1"/>
      <w:tblStyleColBandSize w:val="1"/>
      <w:tblCellMar>
        <w:left w:w="108" w:type="dxa"/>
        <w:right w:w="108" w:type="dxa"/>
      </w:tblCellMar>
    </w:tblPr>
  </w:style>
  <w:style w:type="table" w:customStyle="1" w:styleId="103">
    <w:name w:val="103"/>
    <w:basedOn w:val="TableNormal1"/>
    <w:pPr>
      <w:spacing w:after="0"/>
    </w:pPr>
    <w:tblPr>
      <w:tblStyleRowBandSize w:val="1"/>
      <w:tblStyleColBandSize w:val="1"/>
      <w:tblCellMar>
        <w:left w:w="108" w:type="dxa"/>
        <w:right w:w="108" w:type="dxa"/>
      </w:tblCellMar>
    </w:tblPr>
  </w:style>
  <w:style w:type="table" w:customStyle="1" w:styleId="102">
    <w:name w:val="102"/>
    <w:basedOn w:val="TableNormal1"/>
    <w:pPr>
      <w:spacing w:after="0"/>
    </w:pPr>
    <w:tblPr>
      <w:tblStyleRowBandSize w:val="1"/>
      <w:tblStyleColBandSize w:val="1"/>
      <w:tblCellMar>
        <w:left w:w="108" w:type="dxa"/>
        <w:right w:w="108" w:type="dxa"/>
      </w:tblCellMar>
    </w:tblPr>
  </w:style>
  <w:style w:type="table" w:customStyle="1" w:styleId="101">
    <w:name w:val="101"/>
    <w:basedOn w:val="TableNormal1"/>
    <w:pPr>
      <w:spacing w:after="0"/>
    </w:pPr>
    <w:tblPr>
      <w:tblStyleRowBandSize w:val="1"/>
      <w:tblStyleColBandSize w:val="1"/>
      <w:tblCellMar>
        <w:left w:w="108" w:type="dxa"/>
        <w:right w:w="108" w:type="dxa"/>
      </w:tblCellMar>
    </w:tblPr>
  </w:style>
  <w:style w:type="table" w:customStyle="1" w:styleId="100">
    <w:name w:val="100"/>
    <w:basedOn w:val="TableNormal1"/>
    <w:pPr>
      <w:spacing w:after="0"/>
    </w:pPr>
    <w:tblPr>
      <w:tblStyleRowBandSize w:val="1"/>
      <w:tblStyleColBandSize w:val="1"/>
      <w:tblCellMar>
        <w:left w:w="108" w:type="dxa"/>
        <w:right w:w="108" w:type="dxa"/>
      </w:tblCellMar>
    </w:tblPr>
  </w:style>
  <w:style w:type="table" w:customStyle="1" w:styleId="99">
    <w:name w:val="99"/>
    <w:basedOn w:val="TableNormal1"/>
    <w:pPr>
      <w:spacing w:after="0"/>
    </w:pPr>
    <w:tblPr>
      <w:tblStyleRowBandSize w:val="1"/>
      <w:tblStyleColBandSize w:val="1"/>
      <w:tblCellMar>
        <w:left w:w="108" w:type="dxa"/>
        <w:right w:w="108" w:type="dxa"/>
      </w:tblCellMar>
    </w:tblPr>
  </w:style>
  <w:style w:type="table" w:customStyle="1" w:styleId="98">
    <w:name w:val="98"/>
    <w:basedOn w:val="TableNormal1"/>
    <w:pPr>
      <w:spacing w:after="0"/>
    </w:pPr>
    <w:tblPr>
      <w:tblStyleRowBandSize w:val="1"/>
      <w:tblStyleColBandSize w:val="1"/>
      <w:tblCellMar>
        <w:left w:w="108" w:type="dxa"/>
        <w:right w:w="108" w:type="dxa"/>
      </w:tblCellMar>
    </w:tblPr>
  </w:style>
  <w:style w:type="table" w:customStyle="1" w:styleId="97">
    <w:name w:val="97"/>
    <w:basedOn w:val="TableNormal1"/>
    <w:pPr>
      <w:spacing w:after="0"/>
    </w:pPr>
    <w:tblPr>
      <w:tblStyleRowBandSize w:val="1"/>
      <w:tblStyleColBandSize w:val="1"/>
      <w:tblCellMar>
        <w:left w:w="108" w:type="dxa"/>
        <w:right w:w="108" w:type="dxa"/>
      </w:tblCellMar>
    </w:tblPr>
  </w:style>
  <w:style w:type="table" w:customStyle="1" w:styleId="96">
    <w:name w:val="96"/>
    <w:basedOn w:val="TableNormal1"/>
    <w:pPr>
      <w:spacing w:after="0"/>
    </w:pPr>
    <w:tblPr>
      <w:tblStyleRowBandSize w:val="1"/>
      <w:tblStyleColBandSize w:val="1"/>
      <w:tblCellMar>
        <w:left w:w="108" w:type="dxa"/>
        <w:right w:w="108" w:type="dxa"/>
      </w:tblCellMar>
    </w:tblPr>
  </w:style>
  <w:style w:type="table" w:customStyle="1" w:styleId="95">
    <w:name w:val="95"/>
    <w:basedOn w:val="TableNormal1"/>
    <w:pPr>
      <w:spacing w:after="0"/>
    </w:pPr>
    <w:tblPr>
      <w:tblStyleRowBandSize w:val="1"/>
      <w:tblStyleColBandSize w:val="1"/>
      <w:tblCellMar>
        <w:left w:w="108" w:type="dxa"/>
        <w:right w:w="108" w:type="dxa"/>
      </w:tblCellMar>
    </w:tblPr>
  </w:style>
  <w:style w:type="table" w:customStyle="1" w:styleId="94">
    <w:name w:val="94"/>
    <w:basedOn w:val="TableNormal1"/>
    <w:pPr>
      <w:spacing w:after="0"/>
    </w:pPr>
    <w:tblPr>
      <w:tblStyleRowBandSize w:val="1"/>
      <w:tblStyleColBandSize w:val="1"/>
      <w:tblCellMar>
        <w:left w:w="108" w:type="dxa"/>
        <w:right w:w="108" w:type="dxa"/>
      </w:tblCellMar>
    </w:tblPr>
  </w:style>
  <w:style w:type="table" w:customStyle="1" w:styleId="93">
    <w:name w:val="93"/>
    <w:basedOn w:val="TableNormal1"/>
    <w:pPr>
      <w:spacing w:after="0"/>
    </w:pPr>
    <w:tblPr>
      <w:tblStyleRowBandSize w:val="1"/>
      <w:tblStyleColBandSize w:val="1"/>
      <w:tblCellMar>
        <w:left w:w="108" w:type="dxa"/>
        <w:right w:w="108" w:type="dxa"/>
      </w:tblCellMar>
    </w:tblPr>
  </w:style>
  <w:style w:type="table" w:customStyle="1" w:styleId="92">
    <w:name w:val="92"/>
    <w:basedOn w:val="TableNormal1"/>
    <w:pPr>
      <w:spacing w:after="0"/>
    </w:pPr>
    <w:tblPr>
      <w:tblStyleRowBandSize w:val="1"/>
      <w:tblStyleColBandSize w:val="1"/>
      <w:tblCellMar>
        <w:left w:w="108" w:type="dxa"/>
        <w:right w:w="108" w:type="dxa"/>
      </w:tblCellMar>
    </w:tblPr>
  </w:style>
  <w:style w:type="table" w:customStyle="1" w:styleId="91">
    <w:name w:val="91"/>
    <w:basedOn w:val="TableNormal1"/>
    <w:pPr>
      <w:spacing w:after="0"/>
    </w:pPr>
    <w:tblPr>
      <w:tblStyleRowBandSize w:val="1"/>
      <w:tblStyleColBandSize w:val="1"/>
      <w:tblCellMar>
        <w:left w:w="108" w:type="dxa"/>
        <w:right w:w="108" w:type="dxa"/>
      </w:tblCellMar>
    </w:tblPr>
  </w:style>
  <w:style w:type="table" w:customStyle="1" w:styleId="90">
    <w:name w:val="90"/>
    <w:basedOn w:val="TableNormal1"/>
    <w:pPr>
      <w:spacing w:after="0"/>
    </w:pPr>
    <w:tblPr>
      <w:tblStyleRowBandSize w:val="1"/>
      <w:tblStyleColBandSize w:val="1"/>
      <w:tblCellMar>
        <w:left w:w="108" w:type="dxa"/>
        <w:right w:w="108" w:type="dxa"/>
      </w:tblCellMar>
    </w:tblPr>
  </w:style>
  <w:style w:type="table" w:customStyle="1" w:styleId="89">
    <w:name w:val="89"/>
    <w:basedOn w:val="TableNormal1"/>
    <w:pPr>
      <w:spacing w:after="0"/>
    </w:pPr>
    <w:tblPr>
      <w:tblStyleRowBandSize w:val="1"/>
      <w:tblStyleColBandSize w:val="1"/>
      <w:tblCellMar>
        <w:left w:w="108" w:type="dxa"/>
        <w:right w:w="108" w:type="dxa"/>
      </w:tblCellMar>
    </w:tblPr>
  </w:style>
  <w:style w:type="table" w:customStyle="1" w:styleId="88">
    <w:name w:val="88"/>
    <w:basedOn w:val="TableNormal1"/>
    <w:pPr>
      <w:spacing w:after="0"/>
    </w:pPr>
    <w:tblPr>
      <w:tblStyleRowBandSize w:val="1"/>
      <w:tblStyleColBandSize w:val="1"/>
      <w:tblCellMar>
        <w:left w:w="108" w:type="dxa"/>
        <w:right w:w="108" w:type="dxa"/>
      </w:tblCellMar>
    </w:tblPr>
  </w:style>
  <w:style w:type="table" w:customStyle="1" w:styleId="87">
    <w:name w:val="87"/>
    <w:basedOn w:val="TableNormal1"/>
    <w:pPr>
      <w:spacing w:after="0"/>
    </w:pPr>
    <w:tblPr>
      <w:tblStyleRowBandSize w:val="1"/>
      <w:tblStyleColBandSize w:val="1"/>
      <w:tblCellMar>
        <w:left w:w="108" w:type="dxa"/>
        <w:right w:w="108" w:type="dxa"/>
      </w:tblCellMar>
    </w:tblPr>
  </w:style>
  <w:style w:type="table" w:customStyle="1" w:styleId="86">
    <w:name w:val="86"/>
    <w:basedOn w:val="TableNormal1"/>
    <w:pPr>
      <w:spacing w:after="0"/>
    </w:pPr>
    <w:tblPr>
      <w:tblStyleRowBandSize w:val="1"/>
      <w:tblStyleColBandSize w:val="1"/>
      <w:tblCellMar>
        <w:left w:w="108" w:type="dxa"/>
        <w:right w:w="108" w:type="dxa"/>
      </w:tblCellMar>
    </w:tblPr>
  </w:style>
  <w:style w:type="table" w:customStyle="1" w:styleId="85">
    <w:name w:val="85"/>
    <w:basedOn w:val="TableNormal1"/>
    <w:pPr>
      <w:spacing w:after="0"/>
    </w:pPr>
    <w:tblPr>
      <w:tblStyleRowBandSize w:val="1"/>
      <w:tblStyleColBandSize w:val="1"/>
      <w:tblCellMar>
        <w:left w:w="108" w:type="dxa"/>
        <w:right w:w="108" w:type="dxa"/>
      </w:tblCellMar>
    </w:tblPr>
  </w:style>
  <w:style w:type="table" w:customStyle="1" w:styleId="84">
    <w:name w:val="84"/>
    <w:basedOn w:val="TableNormal1"/>
    <w:pPr>
      <w:spacing w:after="0"/>
    </w:pPr>
    <w:tblPr>
      <w:tblStyleRowBandSize w:val="1"/>
      <w:tblStyleColBandSize w:val="1"/>
      <w:tblCellMar>
        <w:left w:w="108" w:type="dxa"/>
        <w:right w:w="108" w:type="dxa"/>
      </w:tblCellMar>
    </w:tblPr>
  </w:style>
  <w:style w:type="table" w:customStyle="1" w:styleId="83">
    <w:name w:val="83"/>
    <w:basedOn w:val="TableNormal1"/>
    <w:pPr>
      <w:spacing w:after="0"/>
    </w:pPr>
    <w:tblPr>
      <w:tblStyleRowBandSize w:val="1"/>
      <w:tblStyleColBandSize w:val="1"/>
      <w:tblCellMar>
        <w:left w:w="108" w:type="dxa"/>
        <w:right w:w="108" w:type="dxa"/>
      </w:tblCellMar>
    </w:tblPr>
  </w:style>
  <w:style w:type="table" w:customStyle="1" w:styleId="82">
    <w:name w:val="82"/>
    <w:basedOn w:val="TableNormal1"/>
    <w:pPr>
      <w:spacing w:after="0"/>
    </w:pPr>
    <w:tblPr>
      <w:tblStyleRowBandSize w:val="1"/>
      <w:tblStyleColBandSize w:val="1"/>
      <w:tblCellMar>
        <w:left w:w="108" w:type="dxa"/>
        <w:right w:w="108" w:type="dxa"/>
      </w:tblCellMar>
    </w:tblPr>
  </w:style>
  <w:style w:type="table" w:customStyle="1" w:styleId="81">
    <w:name w:val="81"/>
    <w:basedOn w:val="TableNormal1"/>
    <w:pPr>
      <w:spacing w:after="0"/>
    </w:pPr>
    <w:tblPr>
      <w:tblStyleRowBandSize w:val="1"/>
      <w:tblStyleColBandSize w:val="1"/>
      <w:tblCellMar>
        <w:left w:w="108" w:type="dxa"/>
        <w:right w:w="108" w:type="dxa"/>
      </w:tblCellMar>
    </w:tblPr>
  </w:style>
  <w:style w:type="table" w:customStyle="1" w:styleId="80">
    <w:name w:val="80"/>
    <w:basedOn w:val="TableNormal1"/>
    <w:pPr>
      <w:spacing w:after="0"/>
    </w:pPr>
    <w:tblPr>
      <w:tblStyleRowBandSize w:val="1"/>
      <w:tblStyleColBandSize w:val="1"/>
      <w:tblCellMar>
        <w:left w:w="108" w:type="dxa"/>
        <w:right w:w="108" w:type="dxa"/>
      </w:tblCellMar>
    </w:tblPr>
  </w:style>
  <w:style w:type="table" w:customStyle="1" w:styleId="79">
    <w:name w:val="79"/>
    <w:basedOn w:val="TableNormal1"/>
    <w:pPr>
      <w:spacing w:after="0"/>
    </w:pPr>
    <w:tblPr>
      <w:tblStyleRowBandSize w:val="1"/>
      <w:tblStyleColBandSize w:val="1"/>
      <w:tblCellMar>
        <w:left w:w="108" w:type="dxa"/>
        <w:right w:w="108" w:type="dxa"/>
      </w:tblCellMar>
    </w:tblPr>
  </w:style>
  <w:style w:type="table" w:customStyle="1" w:styleId="78">
    <w:name w:val="78"/>
    <w:basedOn w:val="TableNormal1"/>
    <w:pPr>
      <w:spacing w:after="0"/>
    </w:pPr>
    <w:tblPr>
      <w:tblStyleRowBandSize w:val="1"/>
      <w:tblStyleColBandSize w:val="1"/>
      <w:tblCellMar>
        <w:left w:w="108" w:type="dxa"/>
        <w:right w:w="108" w:type="dxa"/>
      </w:tblCellMar>
    </w:tblPr>
  </w:style>
  <w:style w:type="table" w:customStyle="1" w:styleId="77">
    <w:name w:val="77"/>
    <w:basedOn w:val="TableNormal1"/>
    <w:pPr>
      <w:spacing w:after="0"/>
    </w:pPr>
    <w:tblPr>
      <w:tblStyleRowBandSize w:val="1"/>
      <w:tblStyleColBandSize w:val="1"/>
      <w:tblCellMar>
        <w:left w:w="108" w:type="dxa"/>
        <w:right w:w="108" w:type="dxa"/>
      </w:tblCellMar>
    </w:tblPr>
  </w:style>
  <w:style w:type="table" w:customStyle="1" w:styleId="76">
    <w:name w:val="76"/>
    <w:basedOn w:val="TableNormal1"/>
    <w:pPr>
      <w:spacing w:after="0"/>
    </w:pPr>
    <w:tblPr>
      <w:tblStyleRowBandSize w:val="1"/>
      <w:tblStyleColBandSize w:val="1"/>
      <w:tblCellMar>
        <w:left w:w="108" w:type="dxa"/>
        <w:right w:w="108" w:type="dxa"/>
      </w:tblCellMar>
    </w:tblPr>
  </w:style>
  <w:style w:type="table" w:customStyle="1" w:styleId="75">
    <w:name w:val="75"/>
    <w:basedOn w:val="TableNormal1"/>
    <w:pPr>
      <w:spacing w:after="0"/>
    </w:pPr>
    <w:tblPr>
      <w:tblStyleRowBandSize w:val="1"/>
      <w:tblStyleColBandSize w:val="1"/>
      <w:tblCellMar>
        <w:left w:w="108" w:type="dxa"/>
        <w:right w:w="108" w:type="dxa"/>
      </w:tblCellMar>
    </w:tblPr>
  </w:style>
  <w:style w:type="table" w:customStyle="1" w:styleId="74">
    <w:name w:val="74"/>
    <w:basedOn w:val="TableNormal1"/>
    <w:pPr>
      <w:spacing w:after="0"/>
    </w:pPr>
    <w:tblPr>
      <w:tblStyleRowBandSize w:val="1"/>
      <w:tblStyleColBandSize w:val="1"/>
      <w:tblCellMar>
        <w:left w:w="108" w:type="dxa"/>
        <w:right w:w="108" w:type="dxa"/>
      </w:tblCellMar>
    </w:tblPr>
  </w:style>
  <w:style w:type="table" w:customStyle="1" w:styleId="73">
    <w:name w:val="73"/>
    <w:basedOn w:val="TableNormal1"/>
    <w:pPr>
      <w:spacing w:after="0"/>
    </w:pPr>
    <w:tblPr>
      <w:tblStyleRowBandSize w:val="1"/>
      <w:tblStyleColBandSize w:val="1"/>
      <w:tblCellMar>
        <w:left w:w="108" w:type="dxa"/>
        <w:right w:w="108" w:type="dxa"/>
      </w:tblCellMar>
    </w:tblPr>
  </w:style>
  <w:style w:type="table" w:customStyle="1" w:styleId="72">
    <w:name w:val="72"/>
    <w:basedOn w:val="TableNormal1"/>
    <w:pPr>
      <w:spacing w:after="0"/>
    </w:pPr>
    <w:tblPr>
      <w:tblStyleRowBandSize w:val="1"/>
      <w:tblStyleColBandSize w:val="1"/>
      <w:tblCellMar>
        <w:left w:w="108" w:type="dxa"/>
        <w:right w:w="108" w:type="dxa"/>
      </w:tblCellMar>
    </w:tblPr>
  </w:style>
  <w:style w:type="table" w:customStyle="1" w:styleId="71">
    <w:name w:val="71"/>
    <w:basedOn w:val="TableNormal1"/>
    <w:pPr>
      <w:spacing w:after="0"/>
    </w:pPr>
    <w:tblPr>
      <w:tblStyleRowBandSize w:val="1"/>
      <w:tblStyleColBandSize w:val="1"/>
      <w:tblCellMar>
        <w:left w:w="108" w:type="dxa"/>
        <w:right w:w="108" w:type="dxa"/>
      </w:tblCellMar>
    </w:tblPr>
  </w:style>
  <w:style w:type="table" w:customStyle="1" w:styleId="70">
    <w:name w:val="70"/>
    <w:basedOn w:val="TableNormal1"/>
    <w:pPr>
      <w:spacing w:after="0"/>
    </w:pPr>
    <w:tblPr>
      <w:tblStyleRowBandSize w:val="1"/>
      <w:tblStyleColBandSize w:val="1"/>
      <w:tblCellMar>
        <w:left w:w="108" w:type="dxa"/>
        <w:right w:w="108" w:type="dxa"/>
      </w:tblCellMar>
    </w:tblPr>
  </w:style>
  <w:style w:type="table" w:customStyle="1" w:styleId="69">
    <w:name w:val="69"/>
    <w:basedOn w:val="TableNormal1"/>
    <w:pPr>
      <w:spacing w:after="0"/>
    </w:pPr>
    <w:tblPr>
      <w:tblStyleRowBandSize w:val="1"/>
      <w:tblStyleColBandSize w:val="1"/>
      <w:tblCellMar>
        <w:left w:w="108" w:type="dxa"/>
        <w:right w:w="108" w:type="dxa"/>
      </w:tblCellMar>
    </w:tblPr>
  </w:style>
  <w:style w:type="table" w:customStyle="1" w:styleId="68">
    <w:name w:val="68"/>
    <w:basedOn w:val="TableNormal1"/>
    <w:pPr>
      <w:spacing w:after="0"/>
    </w:pPr>
    <w:tblPr>
      <w:tblStyleRowBandSize w:val="1"/>
      <w:tblStyleColBandSize w:val="1"/>
      <w:tblCellMar>
        <w:left w:w="108" w:type="dxa"/>
        <w:right w:w="108" w:type="dxa"/>
      </w:tblCellMar>
    </w:tblPr>
  </w:style>
  <w:style w:type="table" w:customStyle="1" w:styleId="67">
    <w:name w:val="67"/>
    <w:basedOn w:val="TableNormal1"/>
    <w:pPr>
      <w:spacing w:after="0"/>
    </w:pPr>
    <w:tblPr>
      <w:tblStyleRowBandSize w:val="1"/>
      <w:tblStyleColBandSize w:val="1"/>
      <w:tblCellMar>
        <w:left w:w="108" w:type="dxa"/>
        <w:right w:w="108" w:type="dxa"/>
      </w:tblCellMar>
    </w:tblPr>
  </w:style>
  <w:style w:type="table" w:customStyle="1" w:styleId="66">
    <w:name w:val="66"/>
    <w:basedOn w:val="TableNormal1"/>
    <w:pPr>
      <w:spacing w:after="0"/>
    </w:pPr>
    <w:tblPr>
      <w:tblStyleRowBandSize w:val="1"/>
      <w:tblStyleColBandSize w:val="1"/>
      <w:tblCellMar>
        <w:left w:w="108" w:type="dxa"/>
        <w:right w:w="108" w:type="dxa"/>
      </w:tblCellMar>
    </w:tblPr>
  </w:style>
  <w:style w:type="table" w:customStyle="1" w:styleId="65">
    <w:name w:val="65"/>
    <w:basedOn w:val="TableNormal1"/>
    <w:pPr>
      <w:spacing w:after="0"/>
    </w:pPr>
    <w:tblPr>
      <w:tblStyleRowBandSize w:val="1"/>
      <w:tblStyleColBandSize w:val="1"/>
      <w:tblCellMar>
        <w:left w:w="108" w:type="dxa"/>
        <w:right w:w="108" w:type="dxa"/>
      </w:tblCellMar>
    </w:tblPr>
  </w:style>
  <w:style w:type="table" w:customStyle="1" w:styleId="64">
    <w:name w:val="64"/>
    <w:basedOn w:val="TableNormal1"/>
    <w:pPr>
      <w:spacing w:after="0"/>
    </w:pPr>
    <w:tblPr>
      <w:tblStyleRowBandSize w:val="1"/>
      <w:tblStyleColBandSize w:val="1"/>
      <w:tblCellMar>
        <w:left w:w="108" w:type="dxa"/>
        <w:right w:w="108" w:type="dxa"/>
      </w:tblCellMar>
    </w:tblPr>
  </w:style>
  <w:style w:type="table" w:customStyle="1" w:styleId="63">
    <w:name w:val="63"/>
    <w:basedOn w:val="TableNormal1"/>
    <w:pPr>
      <w:spacing w:after="0"/>
    </w:pPr>
    <w:tblPr>
      <w:tblStyleRowBandSize w:val="1"/>
      <w:tblStyleColBandSize w:val="1"/>
      <w:tblCellMar>
        <w:left w:w="108" w:type="dxa"/>
        <w:right w:w="108" w:type="dxa"/>
      </w:tblCellMar>
    </w:tblPr>
  </w:style>
  <w:style w:type="table" w:customStyle="1" w:styleId="62">
    <w:name w:val="62"/>
    <w:basedOn w:val="TableNormal1"/>
    <w:pPr>
      <w:spacing w:after="0"/>
    </w:pPr>
    <w:tblPr>
      <w:tblStyleRowBandSize w:val="1"/>
      <w:tblStyleColBandSize w:val="1"/>
      <w:tblCellMar>
        <w:left w:w="108" w:type="dxa"/>
        <w:right w:w="108" w:type="dxa"/>
      </w:tblCellMar>
    </w:tblPr>
  </w:style>
  <w:style w:type="table" w:customStyle="1" w:styleId="61">
    <w:name w:val="61"/>
    <w:basedOn w:val="TableNormal1"/>
    <w:pPr>
      <w:spacing w:after="0"/>
    </w:pPr>
    <w:tblPr>
      <w:tblStyleRowBandSize w:val="1"/>
      <w:tblStyleColBandSize w:val="1"/>
      <w:tblCellMar>
        <w:left w:w="108" w:type="dxa"/>
        <w:right w:w="108" w:type="dxa"/>
      </w:tblCellMar>
    </w:tblPr>
  </w:style>
  <w:style w:type="table" w:customStyle="1" w:styleId="60">
    <w:name w:val="60"/>
    <w:basedOn w:val="TableNormal1"/>
    <w:pPr>
      <w:spacing w:after="0"/>
    </w:pPr>
    <w:tblPr>
      <w:tblStyleRowBandSize w:val="1"/>
      <w:tblStyleColBandSize w:val="1"/>
      <w:tblCellMar>
        <w:left w:w="108" w:type="dxa"/>
        <w:right w:w="108" w:type="dxa"/>
      </w:tblCellMar>
    </w:tblPr>
  </w:style>
  <w:style w:type="table" w:customStyle="1" w:styleId="59">
    <w:name w:val="59"/>
    <w:basedOn w:val="TableNormal1"/>
    <w:pPr>
      <w:spacing w:after="0"/>
    </w:pPr>
    <w:tblPr>
      <w:tblStyleRowBandSize w:val="1"/>
      <w:tblStyleColBandSize w:val="1"/>
      <w:tblCellMar>
        <w:left w:w="108" w:type="dxa"/>
        <w:right w:w="108" w:type="dxa"/>
      </w:tblCellMar>
    </w:tblPr>
  </w:style>
  <w:style w:type="table" w:customStyle="1" w:styleId="58">
    <w:name w:val="58"/>
    <w:basedOn w:val="TableNormal1"/>
    <w:pPr>
      <w:spacing w:after="0"/>
    </w:pPr>
    <w:tblPr>
      <w:tblStyleRowBandSize w:val="1"/>
      <w:tblStyleColBandSize w:val="1"/>
      <w:tblCellMar>
        <w:left w:w="108" w:type="dxa"/>
        <w:right w:w="108" w:type="dxa"/>
      </w:tblCellMar>
    </w:tblPr>
  </w:style>
  <w:style w:type="table" w:customStyle="1" w:styleId="57">
    <w:name w:val="57"/>
    <w:basedOn w:val="TableNormal1"/>
    <w:pPr>
      <w:spacing w:after="0"/>
    </w:pPr>
    <w:tblPr>
      <w:tblStyleRowBandSize w:val="1"/>
      <w:tblStyleColBandSize w:val="1"/>
      <w:tblCellMar>
        <w:left w:w="108" w:type="dxa"/>
        <w:right w:w="108" w:type="dxa"/>
      </w:tblCellMar>
    </w:tblPr>
  </w:style>
  <w:style w:type="table" w:customStyle="1" w:styleId="56">
    <w:name w:val="56"/>
    <w:basedOn w:val="TableNormal1"/>
    <w:pPr>
      <w:spacing w:after="0"/>
    </w:pPr>
    <w:tblPr>
      <w:tblStyleRowBandSize w:val="1"/>
      <w:tblStyleColBandSize w:val="1"/>
      <w:tblCellMar>
        <w:left w:w="108" w:type="dxa"/>
        <w:right w:w="108" w:type="dxa"/>
      </w:tblCellMar>
    </w:tblPr>
  </w:style>
  <w:style w:type="table" w:customStyle="1" w:styleId="55">
    <w:name w:val="55"/>
    <w:basedOn w:val="TableNormal1"/>
    <w:pPr>
      <w:spacing w:after="0"/>
    </w:pPr>
    <w:tblPr>
      <w:tblStyleRowBandSize w:val="1"/>
      <w:tblStyleColBandSize w:val="1"/>
      <w:tblCellMar>
        <w:left w:w="108" w:type="dxa"/>
        <w:right w:w="108" w:type="dxa"/>
      </w:tblCellMar>
    </w:tblPr>
  </w:style>
  <w:style w:type="table" w:customStyle="1" w:styleId="54">
    <w:name w:val="54"/>
    <w:basedOn w:val="TableNormal1"/>
    <w:pPr>
      <w:spacing w:after="0"/>
    </w:pPr>
    <w:tblPr>
      <w:tblStyleRowBandSize w:val="1"/>
      <w:tblStyleColBandSize w:val="1"/>
      <w:tblCellMar>
        <w:left w:w="108" w:type="dxa"/>
        <w:right w:w="108" w:type="dxa"/>
      </w:tblCellMar>
    </w:tblPr>
  </w:style>
  <w:style w:type="table" w:customStyle="1" w:styleId="53">
    <w:name w:val="53"/>
    <w:basedOn w:val="TableNormal1"/>
    <w:pPr>
      <w:spacing w:after="0"/>
    </w:pPr>
    <w:tblPr>
      <w:tblStyleRowBandSize w:val="1"/>
      <w:tblStyleColBandSize w:val="1"/>
      <w:tblCellMar>
        <w:left w:w="108" w:type="dxa"/>
        <w:right w:w="108" w:type="dxa"/>
      </w:tblCellMar>
    </w:tblPr>
  </w:style>
  <w:style w:type="table" w:customStyle="1" w:styleId="52">
    <w:name w:val="52"/>
    <w:basedOn w:val="TableNormal1"/>
    <w:pPr>
      <w:spacing w:after="0"/>
    </w:pPr>
    <w:tblPr>
      <w:tblStyleRowBandSize w:val="1"/>
      <w:tblStyleColBandSize w:val="1"/>
      <w:tblCellMar>
        <w:left w:w="108" w:type="dxa"/>
        <w:right w:w="108" w:type="dxa"/>
      </w:tblCellMar>
    </w:tblPr>
  </w:style>
  <w:style w:type="table" w:customStyle="1" w:styleId="51">
    <w:name w:val="51"/>
    <w:basedOn w:val="TableNormal1"/>
    <w:pPr>
      <w:spacing w:after="0"/>
    </w:pPr>
    <w:tblPr>
      <w:tblStyleRowBandSize w:val="1"/>
      <w:tblStyleColBandSize w:val="1"/>
      <w:tblCellMar>
        <w:left w:w="108" w:type="dxa"/>
        <w:right w:w="108" w:type="dxa"/>
      </w:tblCellMar>
    </w:tblPr>
  </w:style>
  <w:style w:type="table" w:customStyle="1" w:styleId="50">
    <w:name w:val="50"/>
    <w:basedOn w:val="TableNormal1"/>
    <w:pPr>
      <w:spacing w:after="0"/>
    </w:pPr>
    <w:tblPr>
      <w:tblStyleRowBandSize w:val="1"/>
      <w:tblStyleColBandSize w:val="1"/>
      <w:tblCellMar>
        <w:left w:w="108" w:type="dxa"/>
        <w:right w:w="108" w:type="dxa"/>
      </w:tblCellMar>
    </w:tblPr>
  </w:style>
  <w:style w:type="table" w:customStyle="1" w:styleId="49">
    <w:name w:val="49"/>
    <w:basedOn w:val="TableNormal1"/>
    <w:pPr>
      <w:spacing w:after="0"/>
    </w:pPr>
    <w:tblPr>
      <w:tblStyleRowBandSize w:val="1"/>
      <w:tblStyleColBandSize w:val="1"/>
      <w:tblCellMar>
        <w:left w:w="108" w:type="dxa"/>
        <w:right w:w="108" w:type="dxa"/>
      </w:tblCellMar>
    </w:tblPr>
  </w:style>
  <w:style w:type="table" w:customStyle="1" w:styleId="48">
    <w:name w:val="48"/>
    <w:basedOn w:val="TableNormal1"/>
    <w:pPr>
      <w:spacing w:after="0"/>
    </w:pPr>
    <w:tblPr>
      <w:tblStyleRowBandSize w:val="1"/>
      <w:tblStyleColBandSize w:val="1"/>
      <w:tblCellMar>
        <w:left w:w="108" w:type="dxa"/>
        <w:right w:w="108" w:type="dxa"/>
      </w:tblCellMar>
    </w:tblPr>
  </w:style>
  <w:style w:type="table" w:customStyle="1" w:styleId="47">
    <w:name w:val="47"/>
    <w:basedOn w:val="TableNormal1"/>
    <w:pPr>
      <w:spacing w:after="0"/>
    </w:pPr>
    <w:tblPr>
      <w:tblStyleRowBandSize w:val="1"/>
      <w:tblStyleColBandSize w:val="1"/>
      <w:tblCellMar>
        <w:left w:w="108" w:type="dxa"/>
        <w:right w:w="108" w:type="dxa"/>
      </w:tblCellMar>
    </w:tblPr>
  </w:style>
  <w:style w:type="table" w:customStyle="1" w:styleId="46">
    <w:name w:val="46"/>
    <w:basedOn w:val="TableNormal1"/>
    <w:pPr>
      <w:spacing w:after="0"/>
    </w:pPr>
    <w:tblPr>
      <w:tblStyleRowBandSize w:val="1"/>
      <w:tblStyleColBandSize w:val="1"/>
      <w:tblCellMar>
        <w:left w:w="108" w:type="dxa"/>
        <w:right w:w="108" w:type="dxa"/>
      </w:tblCellMar>
    </w:tblPr>
  </w:style>
  <w:style w:type="table" w:customStyle="1" w:styleId="45">
    <w:name w:val="45"/>
    <w:basedOn w:val="TableNormal1"/>
    <w:pPr>
      <w:spacing w:after="0"/>
    </w:pPr>
    <w:tblPr>
      <w:tblStyleRowBandSize w:val="1"/>
      <w:tblStyleColBandSize w:val="1"/>
      <w:tblCellMar>
        <w:left w:w="108" w:type="dxa"/>
        <w:right w:w="108" w:type="dxa"/>
      </w:tblCellMar>
    </w:tblPr>
  </w:style>
  <w:style w:type="table" w:customStyle="1" w:styleId="44">
    <w:name w:val="44"/>
    <w:basedOn w:val="TableNormal1"/>
    <w:pPr>
      <w:spacing w:after="0"/>
    </w:pPr>
    <w:tblPr>
      <w:tblStyleRowBandSize w:val="1"/>
      <w:tblStyleColBandSize w:val="1"/>
      <w:tblCellMar>
        <w:left w:w="108" w:type="dxa"/>
        <w:right w:w="108" w:type="dxa"/>
      </w:tblCellMar>
    </w:tblPr>
  </w:style>
  <w:style w:type="table" w:customStyle="1" w:styleId="43">
    <w:name w:val="43"/>
    <w:basedOn w:val="TableNormal1"/>
    <w:pPr>
      <w:spacing w:after="0"/>
    </w:pPr>
    <w:tblPr>
      <w:tblStyleRowBandSize w:val="1"/>
      <w:tblStyleColBandSize w:val="1"/>
      <w:tblCellMar>
        <w:left w:w="108" w:type="dxa"/>
        <w:right w:w="108" w:type="dxa"/>
      </w:tblCellMar>
    </w:tblPr>
  </w:style>
  <w:style w:type="table" w:customStyle="1" w:styleId="42">
    <w:name w:val="42"/>
    <w:basedOn w:val="TableNormal1"/>
    <w:pPr>
      <w:spacing w:after="0"/>
    </w:pPr>
    <w:tblPr>
      <w:tblStyleRowBandSize w:val="1"/>
      <w:tblStyleColBandSize w:val="1"/>
      <w:tblCellMar>
        <w:left w:w="108" w:type="dxa"/>
        <w:right w:w="108" w:type="dxa"/>
      </w:tblCellMar>
    </w:tblPr>
  </w:style>
  <w:style w:type="table" w:customStyle="1" w:styleId="41">
    <w:name w:val="41"/>
    <w:basedOn w:val="TableNormal1"/>
    <w:pPr>
      <w:spacing w:after="0"/>
    </w:pPr>
    <w:tblPr>
      <w:tblStyleRowBandSize w:val="1"/>
      <w:tblStyleColBandSize w:val="1"/>
      <w:tblCellMar>
        <w:left w:w="108" w:type="dxa"/>
        <w:right w:w="108" w:type="dxa"/>
      </w:tblCellMar>
    </w:tblPr>
  </w:style>
  <w:style w:type="table" w:customStyle="1" w:styleId="40">
    <w:name w:val="40"/>
    <w:basedOn w:val="TableNormal1"/>
    <w:pPr>
      <w:spacing w:after="0"/>
    </w:pPr>
    <w:tblPr>
      <w:tblStyleRowBandSize w:val="1"/>
      <w:tblStyleColBandSize w:val="1"/>
      <w:tblCellMar>
        <w:left w:w="108" w:type="dxa"/>
        <w:right w:w="108" w:type="dxa"/>
      </w:tblCellMar>
    </w:tblPr>
  </w:style>
  <w:style w:type="table" w:customStyle="1" w:styleId="39">
    <w:name w:val="39"/>
    <w:basedOn w:val="TableNormal1"/>
    <w:pPr>
      <w:spacing w:after="0"/>
    </w:pPr>
    <w:tblPr>
      <w:tblStyleRowBandSize w:val="1"/>
      <w:tblStyleColBandSize w:val="1"/>
      <w:tblCellMar>
        <w:left w:w="108" w:type="dxa"/>
        <w:right w:w="108" w:type="dxa"/>
      </w:tblCellMar>
    </w:tblPr>
  </w:style>
  <w:style w:type="table" w:customStyle="1" w:styleId="38">
    <w:name w:val="38"/>
    <w:basedOn w:val="TableNormal1"/>
    <w:pPr>
      <w:spacing w:after="0"/>
    </w:pPr>
    <w:tblPr>
      <w:tblStyleRowBandSize w:val="1"/>
      <w:tblStyleColBandSize w:val="1"/>
      <w:tblCellMar>
        <w:left w:w="108" w:type="dxa"/>
        <w:right w:w="108" w:type="dxa"/>
      </w:tblCellMar>
    </w:tblPr>
  </w:style>
  <w:style w:type="table" w:customStyle="1" w:styleId="37">
    <w:name w:val="37"/>
    <w:basedOn w:val="TableNormal1"/>
    <w:pPr>
      <w:spacing w:after="0"/>
    </w:pPr>
    <w:tblPr>
      <w:tblStyleRowBandSize w:val="1"/>
      <w:tblStyleColBandSize w:val="1"/>
      <w:tblCellMar>
        <w:left w:w="108" w:type="dxa"/>
        <w:right w:w="108" w:type="dxa"/>
      </w:tblCellMar>
    </w:tblPr>
  </w:style>
  <w:style w:type="table" w:customStyle="1" w:styleId="36">
    <w:name w:val="36"/>
    <w:basedOn w:val="TableNormal1"/>
    <w:pPr>
      <w:spacing w:after="0"/>
    </w:pPr>
    <w:tblPr>
      <w:tblStyleRowBandSize w:val="1"/>
      <w:tblStyleColBandSize w:val="1"/>
      <w:tblCellMar>
        <w:left w:w="108" w:type="dxa"/>
        <w:right w:w="108" w:type="dxa"/>
      </w:tblCellMar>
    </w:tblPr>
  </w:style>
  <w:style w:type="table" w:customStyle="1" w:styleId="35">
    <w:name w:val="35"/>
    <w:basedOn w:val="TableNormal1"/>
    <w:pPr>
      <w:spacing w:after="0"/>
    </w:pPr>
    <w:tblPr>
      <w:tblStyleRowBandSize w:val="1"/>
      <w:tblStyleColBandSize w:val="1"/>
      <w:tblCellMar>
        <w:left w:w="108" w:type="dxa"/>
        <w:right w:w="108" w:type="dxa"/>
      </w:tblCellMar>
    </w:tblPr>
  </w:style>
  <w:style w:type="table" w:customStyle="1" w:styleId="34">
    <w:name w:val="34"/>
    <w:basedOn w:val="TableNormal1"/>
    <w:pPr>
      <w:spacing w:after="0"/>
    </w:pPr>
    <w:tblPr>
      <w:tblStyleRowBandSize w:val="1"/>
      <w:tblStyleColBandSize w:val="1"/>
      <w:tblCellMar>
        <w:left w:w="108" w:type="dxa"/>
        <w:right w:w="108" w:type="dxa"/>
      </w:tblCellMar>
    </w:tblPr>
  </w:style>
  <w:style w:type="table" w:customStyle="1" w:styleId="33">
    <w:name w:val="33"/>
    <w:basedOn w:val="TableNormal1"/>
    <w:pPr>
      <w:spacing w:after="0"/>
    </w:pPr>
    <w:tblPr>
      <w:tblStyleRowBandSize w:val="1"/>
      <w:tblStyleColBandSize w:val="1"/>
      <w:tblCellMar>
        <w:left w:w="108" w:type="dxa"/>
        <w:right w:w="108" w:type="dxa"/>
      </w:tblCellMar>
    </w:tblPr>
  </w:style>
  <w:style w:type="table" w:customStyle="1" w:styleId="32">
    <w:name w:val="32"/>
    <w:basedOn w:val="TableNormal1"/>
    <w:pPr>
      <w:spacing w:after="0"/>
    </w:pPr>
    <w:tblPr>
      <w:tblStyleRowBandSize w:val="1"/>
      <w:tblStyleColBandSize w:val="1"/>
      <w:tblCellMar>
        <w:left w:w="108" w:type="dxa"/>
        <w:right w:w="108" w:type="dxa"/>
      </w:tblCellMar>
    </w:tblPr>
  </w:style>
  <w:style w:type="table" w:customStyle="1" w:styleId="31">
    <w:name w:val="31"/>
    <w:basedOn w:val="TableNormal1"/>
    <w:pPr>
      <w:spacing w:after="0"/>
    </w:pPr>
    <w:tblPr>
      <w:tblStyleRowBandSize w:val="1"/>
      <w:tblStyleColBandSize w:val="1"/>
      <w:tblCellMar>
        <w:left w:w="108" w:type="dxa"/>
        <w:right w:w="108" w:type="dxa"/>
      </w:tblCellMar>
    </w:tblPr>
  </w:style>
  <w:style w:type="table" w:customStyle="1" w:styleId="30">
    <w:name w:val="30"/>
    <w:basedOn w:val="TableNormal1"/>
    <w:pPr>
      <w:spacing w:after="0"/>
    </w:pPr>
    <w:tblPr>
      <w:tblStyleRowBandSize w:val="1"/>
      <w:tblStyleColBandSize w:val="1"/>
      <w:tblCellMar>
        <w:left w:w="108" w:type="dxa"/>
        <w:right w:w="108" w:type="dxa"/>
      </w:tblCellMar>
    </w:tblPr>
  </w:style>
  <w:style w:type="table" w:customStyle="1" w:styleId="29">
    <w:name w:val="29"/>
    <w:basedOn w:val="TableNormal1"/>
    <w:pPr>
      <w:spacing w:after="0"/>
    </w:pPr>
    <w:tblPr>
      <w:tblStyleRowBandSize w:val="1"/>
      <w:tblStyleColBandSize w:val="1"/>
      <w:tblCellMar>
        <w:left w:w="108" w:type="dxa"/>
        <w:right w:w="108" w:type="dxa"/>
      </w:tblCellMar>
    </w:tblPr>
  </w:style>
  <w:style w:type="table" w:customStyle="1" w:styleId="28">
    <w:name w:val="28"/>
    <w:basedOn w:val="TableNormal1"/>
    <w:pPr>
      <w:spacing w:after="0"/>
    </w:pPr>
    <w:tblPr>
      <w:tblStyleRowBandSize w:val="1"/>
      <w:tblStyleColBandSize w:val="1"/>
      <w:tblCellMar>
        <w:left w:w="108" w:type="dxa"/>
        <w:right w:w="108" w:type="dxa"/>
      </w:tblCellMar>
    </w:tblPr>
  </w:style>
  <w:style w:type="table" w:customStyle="1" w:styleId="27">
    <w:name w:val="27"/>
    <w:basedOn w:val="TableNormal1"/>
    <w:pPr>
      <w:spacing w:after="0"/>
    </w:pPr>
    <w:tblPr>
      <w:tblStyleRowBandSize w:val="1"/>
      <w:tblStyleColBandSize w:val="1"/>
      <w:tblCellMar>
        <w:left w:w="108" w:type="dxa"/>
        <w:right w:w="108" w:type="dxa"/>
      </w:tblCellMar>
    </w:tblPr>
  </w:style>
  <w:style w:type="table" w:customStyle="1" w:styleId="26">
    <w:name w:val="26"/>
    <w:basedOn w:val="TableNormal1"/>
    <w:pPr>
      <w:spacing w:after="0"/>
    </w:pPr>
    <w:tblPr>
      <w:tblStyleRowBandSize w:val="1"/>
      <w:tblStyleColBandSize w:val="1"/>
      <w:tblCellMar>
        <w:left w:w="108" w:type="dxa"/>
        <w:right w:w="108" w:type="dxa"/>
      </w:tblCellMar>
    </w:tblPr>
  </w:style>
  <w:style w:type="table" w:customStyle="1" w:styleId="25">
    <w:name w:val="25"/>
    <w:basedOn w:val="TableNormal1"/>
    <w:pPr>
      <w:spacing w:after="0"/>
    </w:pPr>
    <w:tblPr>
      <w:tblStyleRowBandSize w:val="1"/>
      <w:tblStyleColBandSize w:val="1"/>
      <w:tblCellMar>
        <w:left w:w="108" w:type="dxa"/>
        <w:right w:w="108" w:type="dxa"/>
      </w:tblCellMar>
    </w:tblPr>
  </w:style>
  <w:style w:type="table" w:customStyle="1" w:styleId="24">
    <w:name w:val="24"/>
    <w:basedOn w:val="TableNormal1"/>
    <w:pPr>
      <w:spacing w:after="0"/>
    </w:pPr>
    <w:tblPr>
      <w:tblStyleRowBandSize w:val="1"/>
      <w:tblStyleColBandSize w:val="1"/>
      <w:tblCellMar>
        <w:left w:w="108" w:type="dxa"/>
        <w:right w:w="108" w:type="dxa"/>
      </w:tblCellMar>
    </w:tblPr>
  </w:style>
  <w:style w:type="table" w:customStyle="1" w:styleId="23">
    <w:name w:val="23"/>
    <w:basedOn w:val="TableNormal1"/>
    <w:pPr>
      <w:spacing w:after="0"/>
    </w:pPr>
    <w:tblPr>
      <w:tblStyleRowBandSize w:val="1"/>
      <w:tblStyleColBandSize w:val="1"/>
      <w:tblCellMar>
        <w:left w:w="108" w:type="dxa"/>
        <w:right w:w="108" w:type="dxa"/>
      </w:tblCellMar>
    </w:tblPr>
  </w:style>
  <w:style w:type="table" w:customStyle="1" w:styleId="22">
    <w:name w:val="22"/>
    <w:basedOn w:val="TableNormal1"/>
    <w:pPr>
      <w:spacing w:after="0"/>
    </w:pPr>
    <w:tblPr>
      <w:tblStyleRowBandSize w:val="1"/>
      <w:tblStyleColBandSize w:val="1"/>
      <w:tblCellMar>
        <w:left w:w="108" w:type="dxa"/>
        <w:right w:w="108" w:type="dxa"/>
      </w:tblCellMar>
    </w:tblPr>
  </w:style>
  <w:style w:type="table" w:customStyle="1" w:styleId="21">
    <w:name w:val="21"/>
    <w:basedOn w:val="TableNormal1"/>
    <w:pPr>
      <w:spacing w:after="0"/>
    </w:pPr>
    <w:tblPr>
      <w:tblStyleRowBandSize w:val="1"/>
      <w:tblStyleColBandSize w:val="1"/>
      <w:tblCellMar>
        <w:left w:w="108" w:type="dxa"/>
        <w:right w:w="108" w:type="dxa"/>
      </w:tblCellMar>
    </w:tblPr>
  </w:style>
  <w:style w:type="table" w:customStyle="1" w:styleId="20">
    <w:name w:val="20"/>
    <w:basedOn w:val="TableNormal1"/>
    <w:tblPr>
      <w:tblStyleRowBandSize w:val="1"/>
      <w:tblStyleColBandSize w:val="1"/>
      <w:tblCellMar>
        <w:top w:w="100" w:type="dxa"/>
        <w:left w:w="100" w:type="dxa"/>
        <w:bottom w:w="100" w:type="dxa"/>
        <w:right w:w="100" w:type="dxa"/>
      </w:tblCellMar>
    </w:tblPr>
  </w:style>
  <w:style w:type="table" w:customStyle="1" w:styleId="19">
    <w:name w:val="19"/>
    <w:basedOn w:val="TableNormal1"/>
    <w:tblPr>
      <w:tblStyleRowBandSize w:val="1"/>
      <w:tblStyleColBandSize w:val="1"/>
      <w:tblCellMar>
        <w:top w:w="100" w:type="dxa"/>
        <w:left w:w="100" w:type="dxa"/>
        <w:bottom w:w="100" w:type="dxa"/>
        <w:right w:w="100" w:type="dxa"/>
      </w:tblCellMar>
    </w:tblPr>
  </w:style>
  <w:style w:type="table" w:customStyle="1" w:styleId="18">
    <w:name w:val="18"/>
    <w:basedOn w:val="TableNormal1"/>
    <w:tblPr>
      <w:tblStyleRowBandSize w:val="1"/>
      <w:tblStyleColBandSize w:val="1"/>
      <w:tblCellMar>
        <w:top w:w="100" w:type="dxa"/>
        <w:left w:w="100" w:type="dxa"/>
        <w:bottom w:w="100" w:type="dxa"/>
        <w:right w:w="100" w:type="dxa"/>
      </w:tblCellMar>
    </w:tblPr>
  </w:style>
  <w:style w:type="table" w:customStyle="1" w:styleId="17">
    <w:name w:val="17"/>
    <w:basedOn w:val="TableNormal1"/>
    <w:tblPr>
      <w:tblStyleRowBandSize w:val="1"/>
      <w:tblStyleColBandSize w:val="1"/>
      <w:tblCellMar>
        <w:top w:w="100" w:type="dxa"/>
        <w:left w:w="100" w:type="dxa"/>
        <w:bottom w:w="100" w:type="dxa"/>
        <w:right w:w="100" w:type="dxa"/>
      </w:tblCellMar>
    </w:tblPr>
  </w:style>
  <w:style w:type="table" w:customStyle="1" w:styleId="16">
    <w:name w:val="16"/>
    <w:basedOn w:val="TableNormal1"/>
    <w:tblPr>
      <w:tblStyleRowBandSize w:val="1"/>
      <w:tblStyleColBandSize w:val="1"/>
      <w:tblCellMar>
        <w:top w:w="100" w:type="dxa"/>
        <w:left w:w="100" w:type="dxa"/>
        <w:bottom w:w="100" w:type="dxa"/>
        <w:right w:w="100" w:type="dxa"/>
      </w:tblCellMar>
    </w:tblPr>
  </w:style>
  <w:style w:type="table" w:customStyle="1" w:styleId="15">
    <w:name w:val="15"/>
    <w:basedOn w:val="TableNormal1"/>
    <w:tblPr>
      <w:tblStyleRowBandSize w:val="1"/>
      <w:tblStyleColBandSize w:val="1"/>
      <w:tblCellMar>
        <w:top w:w="100" w:type="dxa"/>
        <w:left w:w="100" w:type="dxa"/>
        <w:bottom w:w="100" w:type="dxa"/>
        <w:right w:w="100" w:type="dxa"/>
      </w:tblCellMar>
    </w:tblPr>
  </w:style>
  <w:style w:type="table" w:customStyle="1" w:styleId="14">
    <w:name w:val="14"/>
    <w:basedOn w:val="TableNormal1"/>
    <w:tblPr>
      <w:tblStyleRowBandSize w:val="1"/>
      <w:tblStyleColBandSize w:val="1"/>
      <w:tblCellMar>
        <w:top w:w="100" w:type="dxa"/>
        <w:left w:w="100" w:type="dxa"/>
        <w:bottom w:w="100" w:type="dxa"/>
        <w:right w:w="100" w:type="dxa"/>
      </w:tblCellMar>
    </w:tblPr>
  </w:style>
  <w:style w:type="table" w:customStyle="1" w:styleId="13">
    <w:name w:val="13"/>
    <w:basedOn w:val="TableNormal1"/>
    <w:tblPr>
      <w:tblStyleRowBandSize w:val="1"/>
      <w:tblStyleColBandSize w:val="1"/>
      <w:tblCellMar>
        <w:top w:w="100" w:type="dxa"/>
        <w:left w:w="100" w:type="dxa"/>
        <w:bottom w:w="100" w:type="dxa"/>
        <w:right w:w="100" w:type="dxa"/>
      </w:tblCellMar>
    </w:tblPr>
  </w:style>
  <w:style w:type="table" w:customStyle="1" w:styleId="12">
    <w:name w:val="12"/>
    <w:basedOn w:val="TableNormal1"/>
    <w:tblPr>
      <w:tblStyleRowBandSize w:val="1"/>
      <w:tblStyleColBandSize w:val="1"/>
      <w:tblCellMar>
        <w:top w:w="100" w:type="dxa"/>
        <w:left w:w="100" w:type="dxa"/>
        <w:bottom w:w="100" w:type="dxa"/>
        <w:right w:w="100" w:type="dxa"/>
      </w:tblCellMar>
    </w:tblPr>
  </w:style>
  <w:style w:type="table" w:customStyle="1" w:styleId="11">
    <w:name w:val="11"/>
    <w:basedOn w:val="TableNormal1"/>
    <w:tblPr>
      <w:tblStyleRowBandSize w:val="1"/>
      <w:tblStyleColBandSize w:val="1"/>
      <w:tblCellMar>
        <w:top w:w="100" w:type="dxa"/>
        <w:left w:w="100" w:type="dxa"/>
        <w:bottom w:w="100" w:type="dxa"/>
        <w:right w:w="100" w:type="dxa"/>
      </w:tblCellMar>
    </w:tblPr>
  </w:style>
  <w:style w:type="table" w:customStyle="1" w:styleId="10">
    <w:name w:val="10"/>
    <w:basedOn w:val="TableNormal1"/>
    <w:tblPr>
      <w:tblStyleRowBandSize w:val="1"/>
      <w:tblStyleColBandSize w:val="1"/>
      <w:tblCellMar>
        <w:top w:w="100" w:type="dxa"/>
        <w:left w:w="100" w:type="dxa"/>
        <w:bottom w:w="100" w:type="dxa"/>
        <w:right w:w="100" w:type="dxa"/>
      </w:tblCellMar>
    </w:tblPr>
  </w:style>
  <w:style w:type="table" w:customStyle="1" w:styleId="9">
    <w:name w:val="9"/>
    <w:basedOn w:val="TableNormal1"/>
    <w:tblPr>
      <w:tblStyleRowBandSize w:val="1"/>
      <w:tblStyleColBandSize w:val="1"/>
      <w:tblCellMar>
        <w:top w:w="100" w:type="dxa"/>
        <w:left w:w="100" w:type="dxa"/>
        <w:bottom w:w="100" w:type="dxa"/>
        <w:right w:w="100" w:type="dxa"/>
      </w:tblCellMar>
    </w:tblPr>
  </w:style>
  <w:style w:type="table" w:customStyle="1" w:styleId="8">
    <w:name w:val="8"/>
    <w:basedOn w:val="TableNormal1"/>
    <w:tblPr>
      <w:tblStyleRowBandSize w:val="1"/>
      <w:tblStyleColBandSize w:val="1"/>
      <w:tblCellMar>
        <w:top w:w="100" w:type="dxa"/>
        <w:left w:w="100" w:type="dxa"/>
        <w:bottom w:w="100" w:type="dxa"/>
        <w:right w:w="100" w:type="dxa"/>
      </w:tblCellMar>
    </w:tblPr>
  </w:style>
  <w:style w:type="table" w:customStyle="1" w:styleId="7">
    <w:name w:val="7"/>
    <w:basedOn w:val="TableNormal1"/>
    <w:tblPr>
      <w:tblStyleRowBandSize w:val="1"/>
      <w:tblStyleColBandSize w:val="1"/>
      <w:tblCellMar>
        <w:top w:w="100" w:type="dxa"/>
        <w:left w:w="100" w:type="dxa"/>
        <w:bottom w:w="100" w:type="dxa"/>
        <w:right w:w="100" w:type="dxa"/>
      </w:tblCellMar>
    </w:tblPr>
  </w:style>
  <w:style w:type="table" w:customStyle="1" w:styleId="6a">
    <w:name w:val="6"/>
    <w:basedOn w:val="TableNormal1"/>
    <w:tblPr>
      <w:tblStyleRowBandSize w:val="1"/>
      <w:tblStyleColBandSize w:val="1"/>
      <w:tblCellMar>
        <w:top w:w="100" w:type="dxa"/>
        <w:left w:w="100" w:type="dxa"/>
        <w:bottom w:w="100" w:type="dxa"/>
        <w:right w:w="100" w:type="dxa"/>
      </w:tblCellMar>
    </w:tblPr>
  </w:style>
  <w:style w:type="table" w:customStyle="1" w:styleId="5a">
    <w:name w:val="5"/>
    <w:basedOn w:val="TableNormal1"/>
    <w:tblPr>
      <w:tblStyleRowBandSize w:val="1"/>
      <w:tblStyleColBandSize w:val="1"/>
      <w:tblCellMar>
        <w:top w:w="100" w:type="dxa"/>
        <w:left w:w="100" w:type="dxa"/>
        <w:bottom w:w="100" w:type="dxa"/>
        <w:right w:w="100" w:type="dxa"/>
      </w:tblCellMar>
    </w:tblPr>
  </w:style>
  <w:style w:type="table" w:customStyle="1" w:styleId="4a">
    <w:name w:val="4"/>
    <w:basedOn w:val="TableNormal1"/>
    <w:tblPr>
      <w:tblStyleRowBandSize w:val="1"/>
      <w:tblStyleColBandSize w:val="1"/>
      <w:tblCellMar>
        <w:top w:w="100" w:type="dxa"/>
        <w:left w:w="100" w:type="dxa"/>
        <w:bottom w:w="100" w:type="dxa"/>
        <w:right w:w="100" w:type="dxa"/>
      </w:tblCellMar>
    </w:tblPr>
  </w:style>
  <w:style w:type="table" w:customStyle="1" w:styleId="3a">
    <w:name w:val="3"/>
    <w:basedOn w:val="TableNormal1"/>
    <w:tblPr>
      <w:tblStyleRowBandSize w:val="1"/>
      <w:tblStyleColBandSize w:val="1"/>
      <w:tblCellMar>
        <w:top w:w="100" w:type="dxa"/>
        <w:left w:w="100" w:type="dxa"/>
        <w:bottom w:w="100" w:type="dxa"/>
        <w:right w:w="100" w:type="dxa"/>
      </w:tblCellMar>
    </w:tblPr>
  </w:style>
  <w:style w:type="table" w:customStyle="1" w:styleId="2a">
    <w:name w:val="2"/>
    <w:basedOn w:val="TableNormal1"/>
    <w:tblPr>
      <w:tblStyleRowBandSize w:val="1"/>
      <w:tblStyleColBandSize w:val="1"/>
      <w:tblCellMar>
        <w:top w:w="100" w:type="dxa"/>
        <w:left w:w="100" w:type="dxa"/>
        <w:bottom w:w="100" w:type="dxa"/>
        <w:right w:w="100" w:type="dxa"/>
      </w:tblCellMar>
    </w:tblPr>
  </w:style>
  <w:style w:type="table" w:customStyle="1" w:styleId="1a">
    <w:name w:val="1"/>
    <w:basedOn w:val="TableNormal1"/>
    <w:pPr>
      <w:spacing w:after="0"/>
    </w:pPr>
    <w:tblPr>
      <w:tblStyleRowBandSize w:val="1"/>
      <w:tblStyleColBandSize w:val="1"/>
      <w:tblCellMar>
        <w:left w:w="108" w:type="dxa"/>
        <w:right w:w="108" w:type="dxa"/>
      </w:tblCellMar>
    </w:tblPr>
  </w:style>
  <w:style w:type="paragraph" w:styleId="a5">
    <w:name w:val="annotation text"/>
    <w:basedOn w:val="a"/>
    <w:link w:val="a6"/>
    <w:uiPriority w:val="99"/>
    <w:semiHidden/>
    <w:unhideWhenUsed/>
    <w:rPr>
      <w:sz w:val="20"/>
      <w:szCs w:val="20"/>
    </w:rPr>
  </w:style>
  <w:style w:type="character" w:customStyle="1" w:styleId="a6">
    <w:name w:val="Текст примечания Знак"/>
    <w:basedOn w:val="a0"/>
    <w:link w:val="a5"/>
    <w:uiPriority w:val="99"/>
    <w:semiHidden/>
    <w:rPr>
      <w:sz w:val="20"/>
      <w:szCs w:val="20"/>
    </w:rPr>
  </w:style>
  <w:style w:type="character" w:styleId="a7">
    <w:name w:val="annotation reference"/>
    <w:basedOn w:val="a0"/>
    <w:uiPriority w:val="99"/>
    <w:semiHidden/>
    <w:unhideWhenUsed/>
    <w:rPr>
      <w:sz w:val="16"/>
      <w:szCs w:val="16"/>
    </w:rPr>
  </w:style>
  <w:style w:type="paragraph" w:styleId="a8">
    <w:name w:val="Balloon Text"/>
    <w:basedOn w:val="a"/>
    <w:link w:val="a9"/>
    <w:uiPriority w:val="99"/>
    <w:semiHidden/>
    <w:unhideWhenUsed/>
    <w:rsid w:val="00CA3D4F"/>
    <w:pPr>
      <w:spacing w:after="0"/>
    </w:pPr>
    <w:rPr>
      <w:rFonts w:ascii="Tahoma" w:hAnsi="Tahoma" w:cs="Tahoma"/>
      <w:sz w:val="16"/>
      <w:szCs w:val="16"/>
    </w:rPr>
  </w:style>
  <w:style w:type="character" w:customStyle="1" w:styleId="a9">
    <w:name w:val="Текст выноски Знак"/>
    <w:basedOn w:val="a0"/>
    <w:link w:val="a8"/>
    <w:uiPriority w:val="99"/>
    <w:semiHidden/>
    <w:rsid w:val="00CA3D4F"/>
    <w:rPr>
      <w:rFonts w:ascii="Tahoma" w:hAnsi="Tahoma" w:cs="Tahoma"/>
      <w:sz w:val="16"/>
      <w:szCs w:val="16"/>
    </w:rPr>
  </w:style>
  <w:style w:type="table" w:styleId="aa">
    <w:name w:val="Table Grid"/>
    <w:basedOn w:val="a1"/>
    <w:uiPriority w:val="59"/>
    <w:rsid w:val="00DF25D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4D7373"/>
    <w:pPr>
      <w:ind w:left="720"/>
      <w:contextualSpacing/>
    </w:pPr>
  </w:style>
  <w:style w:type="character" w:styleId="ac">
    <w:name w:val="Hyperlink"/>
    <w:basedOn w:val="a0"/>
    <w:uiPriority w:val="99"/>
    <w:unhideWhenUsed/>
    <w:rsid w:val="00A85165"/>
    <w:rPr>
      <w:color w:val="0000FF"/>
      <w:u w:val="single"/>
    </w:rPr>
  </w:style>
  <w:style w:type="paragraph" w:styleId="ad">
    <w:name w:val="header"/>
    <w:basedOn w:val="a"/>
    <w:link w:val="ae"/>
    <w:uiPriority w:val="99"/>
    <w:unhideWhenUsed/>
    <w:rsid w:val="006807FE"/>
    <w:pPr>
      <w:tabs>
        <w:tab w:val="center" w:pos="4677"/>
        <w:tab w:val="right" w:pos="9355"/>
      </w:tabs>
      <w:spacing w:after="0"/>
    </w:pPr>
  </w:style>
  <w:style w:type="character" w:customStyle="1" w:styleId="ae">
    <w:name w:val="Верхний колонтитул Знак"/>
    <w:basedOn w:val="a0"/>
    <w:link w:val="ad"/>
    <w:uiPriority w:val="99"/>
    <w:rsid w:val="006807FE"/>
  </w:style>
  <w:style w:type="paragraph" w:styleId="af">
    <w:name w:val="footer"/>
    <w:basedOn w:val="a"/>
    <w:link w:val="af0"/>
    <w:uiPriority w:val="99"/>
    <w:unhideWhenUsed/>
    <w:rsid w:val="006807FE"/>
    <w:pPr>
      <w:tabs>
        <w:tab w:val="center" w:pos="4677"/>
        <w:tab w:val="right" w:pos="9355"/>
      </w:tabs>
      <w:spacing w:after="0"/>
    </w:pPr>
  </w:style>
  <w:style w:type="character" w:customStyle="1" w:styleId="af0">
    <w:name w:val="Нижний колонтитул Знак"/>
    <w:basedOn w:val="a0"/>
    <w:link w:val="af"/>
    <w:uiPriority w:val="99"/>
    <w:rsid w:val="006807FE"/>
  </w:style>
  <w:style w:type="paragraph" w:styleId="af1">
    <w:name w:val="TOC Heading"/>
    <w:basedOn w:val="1"/>
    <w:next w:val="a"/>
    <w:uiPriority w:val="39"/>
    <w:unhideWhenUsed/>
    <w:qFormat/>
    <w:rsid w:val="00BA14C8"/>
    <w:pPr>
      <w:keepLines/>
      <w:spacing w:after="0" w:line="259" w:lineRule="auto"/>
      <w:jc w:val="left"/>
      <w:outlineLvl w:val="9"/>
    </w:pPr>
    <w:rPr>
      <w:rFonts w:asciiTheme="majorHAnsi" w:eastAsiaTheme="majorEastAsia" w:hAnsiTheme="majorHAnsi" w:cstheme="majorBidi"/>
      <w:color w:val="365F91" w:themeColor="accent1" w:themeShade="BF"/>
    </w:rPr>
  </w:style>
  <w:style w:type="paragraph" w:styleId="1b">
    <w:name w:val="toc 1"/>
    <w:basedOn w:val="a"/>
    <w:next w:val="a"/>
    <w:autoRedefine/>
    <w:uiPriority w:val="39"/>
    <w:unhideWhenUsed/>
    <w:rsid w:val="00BA14C8"/>
    <w:pPr>
      <w:spacing w:after="100"/>
    </w:pPr>
  </w:style>
  <w:style w:type="paragraph" w:styleId="2b">
    <w:name w:val="toc 2"/>
    <w:basedOn w:val="a"/>
    <w:next w:val="a"/>
    <w:autoRedefine/>
    <w:uiPriority w:val="39"/>
    <w:unhideWhenUsed/>
    <w:rsid w:val="00BA14C8"/>
    <w:pPr>
      <w:spacing w:after="100"/>
      <w:ind w:left="280"/>
    </w:pPr>
  </w:style>
  <w:style w:type="paragraph" w:styleId="af2">
    <w:name w:val="annotation subject"/>
    <w:basedOn w:val="a5"/>
    <w:next w:val="a5"/>
    <w:link w:val="af3"/>
    <w:uiPriority w:val="99"/>
    <w:semiHidden/>
    <w:unhideWhenUsed/>
    <w:rsid w:val="004D5008"/>
    <w:rPr>
      <w:b/>
      <w:bCs/>
    </w:rPr>
  </w:style>
  <w:style w:type="character" w:customStyle="1" w:styleId="af3">
    <w:name w:val="Тема примечания Знак"/>
    <w:basedOn w:val="a6"/>
    <w:link w:val="af2"/>
    <w:uiPriority w:val="99"/>
    <w:semiHidden/>
    <w:rsid w:val="004D500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ru-RU"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spacing w:before="240" w:after="60"/>
      <w:outlineLvl w:val="0"/>
    </w:pPr>
    <w:rPr>
      <w:rFonts w:ascii="Arial" w:eastAsia="Arial" w:hAnsi="Arial" w:cs="Arial"/>
      <w:sz w:val="32"/>
      <w:szCs w:val="32"/>
    </w:rPr>
  </w:style>
  <w:style w:type="paragraph" w:styleId="2">
    <w:name w:val="heading 2"/>
    <w:basedOn w:val="a"/>
    <w:next w:val="a"/>
    <w:pPr>
      <w:keepNext/>
      <w:keepLines/>
      <w:spacing w:before="360" w:after="80"/>
      <w:outlineLvl w:val="1"/>
    </w:pPr>
    <w:rPr>
      <w:sz w:val="36"/>
      <w:szCs w:val="36"/>
    </w:rPr>
  </w:style>
  <w:style w:type="paragraph" w:styleId="3">
    <w:name w:val="heading 3"/>
    <w:basedOn w:val="a"/>
    <w:next w:val="a"/>
    <w:pPr>
      <w:keepNext/>
      <w:keepLines/>
      <w:spacing w:before="280" w:after="80"/>
      <w:outlineLvl w:val="2"/>
    </w:pPr>
  </w:style>
  <w:style w:type="paragraph" w:styleId="4">
    <w:name w:val="heading 4"/>
    <w:basedOn w:val="a"/>
    <w:next w:val="a"/>
    <w:pPr>
      <w:keepNext/>
      <w:keepLines/>
      <w:spacing w:before="240" w:after="40"/>
      <w:outlineLvl w:val="3"/>
    </w:pPr>
    <w:rPr>
      <w:sz w:val="24"/>
      <w:szCs w:val="24"/>
    </w:rPr>
  </w:style>
  <w:style w:type="paragraph" w:styleId="5">
    <w:name w:val="heading 5"/>
    <w:basedOn w:val="a"/>
    <w:next w:val="a"/>
    <w:pPr>
      <w:keepNext/>
      <w:keepLines/>
      <w:spacing w:before="220" w:after="40"/>
      <w:outlineLvl w:val="4"/>
    </w:pPr>
    <w:rPr>
      <w:sz w:val="22"/>
      <w:szCs w:val="22"/>
    </w:rPr>
  </w:style>
  <w:style w:type="paragraph" w:styleId="6">
    <w:name w:val="heading 6"/>
    <w:basedOn w:val="a"/>
    <w:next w:val="a"/>
    <w:pPr>
      <w:keepNext/>
      <w:keepLines/>
      <w:spacing w:before="200" w:after="40"/>
      <w:outlineLvl w:val="5"/>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pPr>
      <w:keepNext/>
      <w:keepLines/>
    </w:pPr>
    <w:rPr>
      <w:i/>
    </w:rPr>
  </w:style>
  <w:style w:type="paragraph" w:styleId="a4">
    <w:name w:val="Subtitle"/>
    <w:basedOn w:val="a"/>
    <w:next w:val="a"/>
    <w:pPr>
      <w:keepNext/>
      <w:keepLines/>
    </w:pPr>
  </w:style>
  <w:style w:type="table" w:customStyle="1" w:styleId="116">
    <w:name w:val="116"/>
    <w:basedOn w:val="TableNormal1"/>
    <w:pPr>
      <w:spacing w:after="0"/>
    </w:pPr>
    <w:tblPr>
      <w:tblStyleRowBandSize w:val="1"/>
      <w:tblStyleColBandSize w:val="1"/>
      <w:tblCellMar>
        <w:left w:w="108" w:type="dxa"/>
        <w:right w:w="108" w:type="dxa"/>
      </w:tblCellMar>
    </w:tblPr>
  </w:style>
  <w:style w:type="table" w:customStyle="1" w:styleId="115">
    <w:name w:val="115"/>
    <w:basedOn w:val="TableNormal1"/>
    <w:pPr>
      <w:spacing w:after="0"/>
    </w:pPr>
    <w:tblPr>
      <w:tblStyleRowBandSize w:val="1"/>
      <w:tblStyleColBandSize w:val="1"/>
      <w:tblCellMar>
        <w:left w:w="108" w:type="dxa"/>
        <w:right w:w="108" w:type="dxa"/>
      </w:tblCellMar>
    </w:tblPr>
  </w:style>
  <w:style w:type="table" w:customStyle="1" w:styleId="114">
    <w:name w:val="114"/>
    <w:basedOn w:val="TableNormal1"/>
    <w:tblPr>
      <w:tblStyleRowBandSize w:val="1"/>
      <w:tblStyleColBandSize w:val="1"/>
    </w:tblPr>
  </w:style>
  <w:style w:type="table" w:customStyle="1" w:styleId="113">
    <w:name w:val="113"/>
    <w:basedOn w:val="TableNormal1"/>
    <w:pPr>
      <w:spacing w:after="0"/>
    </w:pPr>
    <w:tblPr>
      <w:tblStyleRowBandSize w:val="1"/>
      <w:tblStyleColBandSize w:val="1"/>
      <w:tblCellMar>
        <w:left w:w="108" w:type="dxa"/>
        <w:right w:w="108" w:type="dxa"/>
      </w:tblCellMar>
    </w:tblPr>
  </w:style>
  <w:style w:type="table" w:customStyle="1" w:styleId="112">
    <w:name w:val="112"/>
    <w:basedOn w:val="TableNormal1"/>
    <w:pPr>
      <w:spacing w:after="0"/>
    </w:pPr>
    <w:tblPr>
      <w:tblStyleRowBandSize w:val="1"/>
      <w:tblStyleColBandSize w:val="1"/>
      <w:tblCellMar>
        <w:left w:w="108" w:type="dxa"/>
        <w:right w:w="108" w:type="dxa"/>
      </w:tblCellMar>
    </w:tblPr>
  </w:style>
  <w:style w:type="table" w:customStyle="1" w:styleId="111">
    <w:name w:val="111"/>
    <w:basedOn w:val="TableNormal1"/>
    <w:pPr>
      <w:spacing w:after="0"/>
    </w:pPr>
    <w:tblPr>
      <w:tblStyleRowBandSize w:val="1"/>
      <w:tblStyleColBandSize w:val="1"/>
      <w:tblCellMar>
        <w:left w:w="108" w:type="dxa"/>
        <w:right w:w="108" w:type="dxa"/>
      </w:tblCellMar>
    </w:tblPr>
  </w:style>
  <w:style w:type="table" w:customStyle="1" w:styleId="110">
    <w:name w:val="110"/>
    <w:basedOn w:val="TableNormal1"/>
    <w:pPr>
      <w:spacing w:after="0"/>
    </w:pPr>
    <w:tblPr>
      <w:tblStyleRowBandSize w:val="1"/>
      <w:tblStyleColBandSize w:val="1"/>
      <w:tblCellMar>
        <w:left w:w="108" w:type="dxa"/>
        <w:right w:w="108" w:type="dxa"/>
      </w:tblCellMar>
    </w:tblPr>
  </w:style>
  <w:style w:type="table" w:customStyle="1" w:styleId="109">
    <w:name w:val="109"/>
    <w:basedOn w:val="TableNormal1"/>
    <w:pPr>
      <w:spacing w:after="0"/>
    </w:pPr>
    <w:tblPr>
      <w:tblStyleRowBandSize w:val="1"/>
      <w:tblStyleColBandSize w:val="1"/>
      <w:tblCellMar>
        <w:left w:w="108" w:type="dxa"/>
        <w:right w:w="108" w:type="dxa"/>
      </w:tblCellMar>
    </w:tblPr>
  </w:style>
  <w:style w:type="table" w:customStyle="1" w:styleId="108">
    <w:name w:val="108"/>
    <w:basedOn w:val="TableNormal1"/>
    <w:pPr>
      <w:spacing w:after="0"/>
    </w:pPr>
    <w:tblPr>
      <w:tblStyleRowBandSize w:val="1"/>
      <w:tblStyleColBandSize w:val="1"/>
      <w:tblCellMar>
        <w:left w:w="108" w:type="dxa"/>
        <w:right w:w="108" w:type="dxa"/>
      </w:tblCellMar>
    </w:tblPr>
  </w:style>
  <w:style w:type="table" w:customStyle="1" w:styleId="107">
    <w:name w:val="107"/>
    <w:basedOn w:val="TableNormal1"/>
    <w:pPr>
      <w:spacing w:after="0"/>
    </w:pPr>
    <w:tblPr>
      <w:tblStyleRowBandSize w:val="1"/>
      <w:tblStyleColBandSize w:val="1"/>
      <w:tblCellMar>
        <w:left w:w="108" w:type="dxa"/>
        <w:right w:w="108" w:type="dxa"/>
      </w:tblCellMar>
    </w:tblPr>
  </w:style>
  <w:style w:type="table" w:customStyle="1" w:styleId="106">
    <w:name w:val="106"/>
    <w:basedOn w:val="TableNormal1"/>
    <w:pPr>
      <w:spacing w:after="0"/>
    </w:pPr>
    <w:tblPr>
      <w:tblStyleRowBandSize w:val="1"/>
      <w:tblStyleColBandSize w:val="1"/>
      <w:tblCellMar>
        <w:left w:w="108" w:type="dxa"/>
        <w:right w:w="108" w:type="dxa"/>
      </w:tblCellMar>
    </w:tblPr>
  </w:style>
  <w:style w:type="table" w:customStyle="1" w:styleId="105">
    <w:name w:val="105"/>
    <w:basedOn w:val="TableNormal1"/>
    <w:pPr>
      <w:spacing w:after="0"/>
    </w:pPr>
    <w:tblPr>
      <w:tblStyleRowBandSize w:val="1"/>
      <w:tblStyleColBandSize w:val="1"/>
      <w:tblCellMar>
        <w:left w:w="108" w:type="dxa"/>
        <w:right w:w="108" w:type="dxa"/>
      </w:tblCellMar>
    </w:tblPr>
  </w:style>
  <w:style w:type="table" w:customStyle="1" w:styleId="104">
    <w:name w:val="104"/>
    <w:basedOn w:val="TableNormal1"/>
    <w:pPr>
      <w:spacing w:after="0"/>
    </w:pPr>
    <w:tblPr>
      <w:tblStyleRowBandSize w:val="1"/>
      <w:tblStyleColBandSize w:val="1"/>
      <w:tblCellMar>
        <w:left w:w="108" w:type="dxa"/>
        <w:right w:w="108" w:type="dxa"/>
      </w:tblCellMar>
    </w:tblPr>
  </w:style>
  <w:style w:type="table" w:customStyle="1" w:styleId="103">
    <w:name w:val="103"/>
    <w:basedOn w:val="TableNormal1"/>
    <w:pPr>
      <w:spacing w:after="0"/>
    </w:pPr>
    <w:tblPr>
      <w:tblStyleRowBandSize w:val="1"/>
      <w:tblStyleColBandSize w:val="1"/>
      <w:tblCellMar>
        <w:left w:w="108" w:type="dxa"/>
        <w:right w:w="108" w:type="dxa"/>
      </w:tblCellMar>
    </w:tblPr>
  </w:style>
  <w:style w:type="table" w:customStyle="1" w:styleId="102">
    <w:name w:val="102"/>
    <w:basedOn w:val="TableNormal1"/>
    <w:pPr>
      <w:spacing w:after="0"/>
    </w:pPr>
    <w:tblPr>
      <w:tblStyleRowBandSize w:val="1"/>
      <w:tblStyleColBandSize w:val="1"/>
      <w:tblCellMar>
        <w:left w:w="108" w:type="dxa"/>
        <w:right w:w="108" w:type="dxa"/>
      </w:tblCellMar>
    </w:tblPr>
  </w:style>
  <w:style w:type="table" w:customStyle="1" w:styleId="101">
    <w:name w:val="101"/>
    <w:basedOn w:val="TableNormal1"/>
    <w:pPr>
      <w:spacing w:after="0"/>
    </w:pPr>
    <w:tblPr>
      <w:tblStyleRowBandSize w:val="1"/>
      <w:tblStyleColBandSize w:val="1"/>
      <w:tblCellMar>
        <w:left w:w="108" w:type="dxa"/>
        <w:right w:w="108" w:type="dxa"/>
      </w:tblCellMar>
    </w:tblPr>
  </w:style>
  <w:style w:type="table" w:customStyle="1" w:styleId="100">
    <w:name w:val="100"/>
    <w:basedOn w:val="TableNormal1"/>
    <w:pPr>
      <w:spacing w:after="0"/>
    </w:pPr>
    <w:tblPr>
      <w:tblStyleRowBandSize w:val="1"/>
      <w:tblStyleColBandSize w:val="1"/>
      <w:tblCellMar>
        <w:left w:w="108" w:type="dxa"/>
        <w:right w:w="108" w:type="dxa"/>
      </w:tblCellMar>
    </w:tblPr>
  </w:style>
  <w:style w:type="table" w:customStyle="1" w:styleId="99">
    <w:name w:val="99"/>
    <w:basedOn w:val="TableNormal1"/>
    <w:pPr>
      <w:spacing w:after="0"/>
    </w:pPr>
    <w:tblPr>
      <w:tblStyleRowBandSize w:val="1"/>
      <w:tblStyleColBandSize w:val="1"/>
      <w:tblCellMar>
        <w:left w:w="108" w:type="dxa"/>
        <w:right w:w="108" w:type="dxa"/>
      </w:tblCellMar>
    </w:tblPr>
  </w:style>
  <w:style w:type="table" w:customStyle="1" w:styleId="98">
    <w:name w:val="98"/>
    <w:basedOn w:val="TableNormal1"/>
    <w:pPr>
      <w:spacing w:after="0"/>
    </w:pPr>
    <w:tblPr>
      <w:tblStyleRowBandSize w:val="1"/>
      <w:tblStyleColBandSize w:val="1"/>
      <w:tblCellMar>
        <w:left w:w="108" w:type="dxa"/>
        <w:right w:w="108" w:type="dxa"/>
      </w:tblCellMar>
    </w:tblPr>
  </w:style>
  <w:style w:type="table" w:customStyle="1" w:styleId="97">
    <w:name w:val="97"/>
    <w:basedOn w:val="TableNormal1"/>
    <w:pPr>
      <w:spacing w:after="0"/>
    </w:pPr>
    <w:tblPr>
      <w:tblStyleRowBandSize w:val="1"/>
      <w:tblStyleColBandSize w:val="1"/>
      <w:tblCellMar>
        <w:left w:w="108" w:type="dxa"/>
        <w:right w:w="108" w:type="dxa"/>
      </w:tblCellMar>
    </w:tblPr>
  </w:style>
  <w:style w:type="table" w:customStyle="1" w:styleId="96">
    <w:name w:val="96"/>
    <w:basedOn w:val="TableNormal1"/>
    <w:pPr>
      <w:spacing w:after="0"/>
    </w:pPr>
    <w:tblPr>
      <w:tblStyleRowBandSize w:val="1"/>
      <w:tblStyleColBandSize w:val="1"/>
      <w:tblCellMar>
        <w:left w:w="108" w:type="dxa"/>
        <w:right w:w="108" w:type="dxa"/>
      </w:tblCellMar>
    </w:tblPr>
  </w:style>
  <w:style w:type="table" w:customStyle="1" w:styleId="95">
    <w:name w:val="95"/>
    <w:basedOn w:val="TableNormal1"/>
    <w:pPr>
      <w:spacing w:after="0"/>
    </w:pPr>
    <w:tblPr>
      <w:tblStyleRowBandSize w:val="1"/>
      <w:tblStyleColBandSize w:val="1"/>
      <w:tblCellMar>
        <w:left w:w="108" w:type="dxa"/>
        <w:right w:w="108" w:type="dxa"/>
      </w:tblCellMar>
    </w:tblPr>
  </w:style>
  <w:style w:type="table" w:customStyle="1" w:styleId="94">
    <w:name w:val="94"/>
    <w:basedOn w:val="TableNormal1"/>
    <w:pPr>
      <w:spacing w:after="0"/>
    </w:pPr>
    <w:tblPr>
      <w:tblStyleRowBandSize w:val="1"/>
      <w:tblStyleColBandSize w:val="1"/>
      <w:tblCellMar>
        <w:left w:w="108" w:type="dxa"/>
        <w:right w:w="108" w:type="dxa"/>
      </w:tblCellMar>
    </w:tblPr>
  </w:style>
  <w:style w:type="table" w:customStyle="1" w:styleId="93">
    <w:name w:val="93"/>
    <w:basedOn w:val="TableNormal1"/>
    <w:pPr>
      <w:spacing w:after="0"/>
    </w:pPr>
    <w:tblPr>
      <w:tblStyleRowBandSize w:val="1"/>
      <w:tblStyleColBandSize w:val="1"/>
      <w:tblCellMar>
        <w:left w:w="108" w:type="dxa"/>
        <w:right w:w="108" w:type="dxa"/>
      </w:tblCellMar>
    </w:tblPr>
  </w:style>
  <w:style w:type="table" w:customStyle="1" w:styleId="92">
    <w:name w:val="92"/>
    <w:basedOn w:val="TableNormal1"/>
    <w:pPr>
      <w:spacing w:after="0"/>
    </w:pPr>
    <w:tblPr>
      <w:tblStyleRowBandSize w:val="1"/>
      <w:tblStyleColBandSize w:val="1"/>
      <w:tblCellMar>
        <w:left w:w="108" w:type="dxa"/>
        <w:right w:w="108" w:type="dxa"/>
      </w:tblCellMar>
    </w:tblPr>
  </w:style>
  <w:style w:type="table" w:customStyle="1" w:styleId="91">
    <w:name w:val="91"/>
    <w:basedOn w:val="TableNormal1"/>
    <w:pPr>
      <w:spacing w:after="0"/>
    </w:pPr>
    <w:tblPr>
      <w:tblStyleRowBandSize w:val="1"/>
      <w:tblStyleColBandSize w:val="1"/>
      <w:tblCellMar>
        <w:left w:w="108" w:type="dxa"/>
        <w:right w:w="108" w:type="dxa"/>
      </w:tblCellMar>
    </w:tblPr>
  </w:style>
  <w:style w:type="table" w:customStyle="1" w:styleId="90">
    <w:name w:val="90"/>
    <w:basedOn w:val="TableNormal1"/>
    <w:pPr>
      <w:spacing w:after="0"/>
    </w:pPr>
    <w:tblPr>
      <w:tblStyleRowBandSize w:val="1"/>
      <w:tblStyleColBandSize w:val="1"/>
      <w:tblCellMar>
        <w:left w:w="108" w:type="dxa"/>
        <w:right w:w="108" w:type="dxa"/>
      </w:tblCellMar>
    </w:tblPr>
  </w:style>
  <w:style w:type="table" w:customStyle="1" w:styleId="89">
    <w:name w:val="89"/>
    <w:basedOn w:val="TableNormal1"/>
    <w:pPr>
      <w:spacing w:after="0"/>
    </w:pPr>
    <w:tblPr>
      <w:tblStyleRowBandSize w:val="1"/>
      <w:tblStyleColBandSize w:val="1"/>
      <w:tblCellMar>
        <w:left w:w="108" w:type="dxa"/>
        <w:right w:w="108" w:type="dxa"/>
      </w:tblCellMar>
    </w:tblPr>
  </w:style>
  <w:style w:type="table" w:customStyle="1" w:styleId="88">
    <w:name w:val="88"/>
    <w:basedOn w:val="TableNormal1"/>
    <w:pPr>
      <w:spacing w:after="0"/>
    </w:pPr>
    <w:tblPr>
      <w:tblStyleRowBandSize w:val="1"/>
      <w:tblStyleColBandSize w:val="1"/>
      <w:tblCellMar>
        <w:left w:w="108" w:type="dxa"/>
        <w:right w:w="108" w:type="dxa"/>
      </w:tblCellMar>
    </w:tblPr>
  </w:style>
  <w:style w:type="table" w:customStyle="1" w:styleId="87">
    <w:name w:val="87"/>
    <w:basedOn w:val="TableNormal1"/>
    <w:pPr>
      <w:spacing w:after="0"/>
    </w:pPr>
    <w:tblPr>
      <w:tblStyleRowBandSize w:val="1"/>
      <w:tblStyleColBandSize w:val="1"/>
      <w:tblCellMar>
        <w:left w:w="108" w:type="dxa"/>
        <w:right w:w="108" w:type="dxa"/>
      </w:tblCellMar>
    </w:tblPr>
  </w:style>
  <w:style w:type="table" w:customStyle="1" w:styleId="86">
    <w:name w:val="86"/>
    <w:basedOn w:val="TableNormal1"/>
    <w:pPr>
      <w:spacing w:after="0"/>
    </w:pPr>
    <w:tblPr>
      <w:tblStyleRowBandSize w:val="1"/>
      <w:tblStyleColBandSize w:val="1"/>
      <w:tblCellMar>
        <w:left w:w="108" w:type="dxa"/>
        <w:right w:w="108" w:type="dxa"/>
      </w:tblCellMar>
    </w:tblPr>
  </w:style>
  <w:style w:type="table" w:customStyle="1" w:styleId="85">
    <w:name w:val="85"/>
    <w:basedOn w:val="TableNormal1"/>
    <w:pPr>
      <w:spacing w:after="0"/>
    </w:pPr>
    <w:tblPr>
      <w:tblStyleRowBandSize w:val="1"/>
      <w:tblStyleColBandSize w:val="1"/>
      <w:tblCellMar>
        <w:left w:w="108" w:type="dxa"/>
        <w:right w:w="108" w:type="dxa"/>
      </w:tblCellMar>
    </w:tblPr>
  </w:style>
  <w:style w:type="table" w:customStyle="1" w:styleId="84">
    <w:name w:val="84"/>
    <w:basedOn w:val="TableNormal1"/>
    <w:pPr>
      <w:spacing w:after="0"/>
    </w:pPr>
    <w:tblPr>
      <w:tblStyleRowBandSize w:val="1"/>
      <w:tblStyleColBandSize w:val="1"/>
      <w:tblCellMar>
        <w:left w:w="108" w:type="dxa"/>
        <w:right w:w="108" w:type="dxa"/>
      </w:tblCellMar>
    </w:tblPr>
  </w:style>
  <w:style w:type="table" w:customStyle="1" w:styleId="83">
    <w:name w:val="83"/>
    <w:basedOn w:val="TableNormal1"/>
    <w:pPr>
      <w:spacing w:after="0"/>
    </w:pPr>
    <w:tblPr>
      <w:tblStyleRowBandSize w:val="1"/>
      <w:tblStyleColBandSize w:val="1"/>
      <w:tblCellMar>
        <w:left w:w="108" w:type="dxa"/>
        <w:right w:w="108" w:type="dxa"/>
      </w:tblCellMar>
    </w:tblPr>
  </w:style>
  <w:style w:type="table" w:customStyle="1" w:styleId="82">
    <w:name w:val="82"/>
    <w:basedOn w:val="TableNormal1"/>
    <w:pPr>
      <w:spacing w:after="0"/>
    </w:pPr>
    <w:tblPr>
      <w:tblStyleRowBandSize w:val="1"/>
      <w:tblStyleColBandSize w:val="1"/>
      <w:tblCellMar>
        <w:left w:w="108" w:type="dxa"/>
        <w:right w:w="108" w:type="dxa"/>
      </w:tblCellMar>
    </w:tblPr>
  </w:style>
  <w:style w:type="table" w:customStyle="1" w:styleId="81">
    <w:name w:val="81"/>
    <w:basedOn w:val="TableNormal1"/>
    <w:pPr>
      <w:spacing w:after="0"/>
    </w:pPr>
    <w:tblPr>
      <w:tblStyleRowBandSize w:val="1"/>
      <w:tblStyleColBandSize w:val="1"/>
      <w:tblCellMar>
        <w:left w:w="108" w:type="dxa"/>
        <w:right w:w="108" w:type="dxa"/>
      </w:tblCellMar>
    </w:tblPr>
  </w:style>
  <w:style w:type="table" w:customStyle="1" w:styleId="80">
    <w:name w:val="80"/>
    <w:basedOn w:val="TableNormal1"/>
    <w:pPr>
      <w:spacing w:after="0"/>
    </w:pPr>
    <w:tblPr>
      <w:tblStyleRowBandSize w:val="1"/>
      <w:tblStyleColBandSize w:val="1"/>
      <w:tblCellMar>
        <w:left w:w="108" w:type="dxa"/>
        <w:right w:w="108" w:type="dxa"/>
      </w:tblCellMar>
    </w:tblPr>
  </w:style>
  <w:style w:type="table" w:customStyle="1" w:styleId="79">
    <w:name w:val="79"/>
    <w:basedOn w:val="TableNormal1"/>
    <w:pPr>
      <w:spacing w:after="0"/>
    </w:pPr>
    <w:tblPr>
      <w:tblStyleRowBandSize w:val="1"/>
      <w:tblStyleColBandSize w:val="1"/>
      <w:tblCellMar>
        <w:left w:w="108" w:type="dxa"/>
        <w:right w:w="108" w:type="dxa"/>
      </w:tblCellMar>
    </w:tblPr>
  </w:style>
  <w:style w:type="table" w:customStyle="1" w:styleId="78">
    <w:name w:val="78"/>
    <w:basedOn w:val="TableNormal1"/>
    <w:pPr>
      <w:spacing w:after="0"/>
    </w:pPr>
    <w:tblPr>
      <w:tblStyleRowBandSize w:val="1"/>
      <w:tblStyleColBandSize w:val="1"/>
      <w:tblCellMar>
        <w:left w:w="108" w:type="dxa"/>
        <w:right w:w="108" w:type="dxa"/>
      </w:tblCellMar>
    </w:tblPr>
  </w:style>
  <w:style w:type="table" w:customStyle="1" w:styleId="77">
    <w:name w:val="77"/>
    <w:basedOn w:val="TableNormal1"/>
    <w:pPr>
      <w:spacing w:after="0"/>
    </w:pPr>
    <w:tblPr>
      <w:tblStyleRowBandSize w:val="1"/>
      <w:tblStyleColBandSize w:val="1"/>
      <w:tblCellMar>
        <w:left w:w="108" w:type="dxa"/>
        <w:right w:w="108" w:type="dxa"/>
      </w:tblCellMar>
    </w:tblPr>
  </w:style>
  <w:style w:type="table" w:customStyle="1" w:styleId="76">
    <w:name w:val="76"/>
    <w:basedOn w:val="TableNormal1"/>
    <w:pPr>
      <w:spacing w:after="0"/>
    </w:pPr>
    <w:tblPr>
      <w:tblStyleRowBandSize w:val="1"/>
      <w:tblStyleColBandSize w:val="1"/>
      <w:tblCellMar>
        <w:left w:w="108" w:type="dxa"/>
        <w:right w:w="108" w:type="dxa"/>
      </w:tblCellMar>
    </w:tblPr>
  </w:style>
  <w:style w:type="table" w:customStyle="1" w:styleId="75">
    <w:name w:val="75"/>
    <w:basedOn w:val="TableNormal1"/>
    <w:pPr>
      <w:spacing w:after="0"/>
    </w:pPr>
    <w:tblPr>
      <w:tblStyleRowBandSize w:val="1"/>
      <w:tblStyleColBandSize w:val="1"/>
      <w:tblCellMar>
        <w:left w:w="108" w:type="dxa"/>
        <w:right w:w="108" w:type="dxa"/>
      </w:tblCellMar>
    </w:tblPr>
  </w:style>
  <w:style w:type="table" w:customStyle="1" w:styleId="74">
    <w:name w:val="74"/>
    <w:basedOn w:val="TableNormal1"/>
    <w:pPr>
      <w:spacing w:after="0"/>
    </w:pPr>
    <w:tblPr>
      <w:tblStyleRowBandSize w:val="1"/>
      <w:tblStyleColBandSize w:val="1"/>
      <w:tblCellMar>
        <w:left w:w="108" w:type="dxa"/>
        <w:right w:w="108" w:type="dxa"/>
      </w:tblCellMar>
    </w:tblPr>
  </w:style>
  <w:style w:type="table" w:customStyle="1" w:styleId="73">
    <w:name w:val="73"/>
    <w:basedOn w:val="TableNormal1"/>
    <w:pPr>
      <w:spacing w:after="0"/>
    </w:pPr>
    <w:tblPr>
      <w:tblStyleRowBandSize w:val="1"/>
      <w:tblStyleColBandSize w:val="1"/>
      <w:tblCellMar>
        <w:left w:w="108" w:type="dxa"/>
        <w:right w:w="108" w:type="dxa"/>
      </w:tblCellMar>
    </w:tblPr>
  </w:style>
  <w:style w:type="table" w:customStyle="1" w:styleId="72">
    <w:name w:val="72"/>
    <w:basedOn w:val="TableNormal1"/>
    <w:pPr>
      <w:spacing w:after="0"/>
    </w:pPr>
    <w:tblPr>
      <w:tblStyleRowBandSize w:val="1"/>
      <w:tblStyleColBandSize w:val="1"/>
      <w:tblCellMar>
        <w:left w:w="108" w:type="dxa"/>
        <w:right w:w="108" w:type="dxa"/>
      </w:tblCellMar>
    </w:tblPr>
  </w:style>
  <w:style w:type="table" w:customStyle="1" w:styleId="71">
    <w:name w:val="71"/>
    <w:basedOn w:val="TableNormal1"/>
    <w:pPr>
      <w:spacing w:after="0"/>
    </w:pPr>
    <w:tblPr>
      <w:tblStyleRowBandSize w:val="1"/>
      <w:tblStyleColBandSize w:val="1"/>
      <w:tblCellMar>
        <w:left w:w="108" w:type="dxa"/>
        <w:right w:w="108" w:type="dxa"/>
      </w:tblCellMar>
    </w:tblPr>
  </w:style>
  <w:style w:type="table" w:customStyle="1" w:styleId="70">
    <w:name w:val="70"/>
    <w:basedOn w:val="TableNormal1"/>
    <w:pPr>
      <w:spacing w:after="0"/>
    </w:pPr>
    <w:tblPr>
      <w:tblStyleRowBandSize w:val="1"/>
      <w:tblStyleColBandSize w:val="1"/>
      <w:tblCellMar>
        <w:left w:w="108" w:type="dxa"/>
        <w:right w:w="108" w:type="dxa"/>
      </w:tblCellMar>
    </w:tblPr>
  </w:style>
  <w:style w:type="table" w:customStyle="1" w:styleId="69">
    <w:name w:val="69"/>
    <w:basedOn w:val="TableNormal1"/>
    <w:pPr>
      <w:spacing w:after="0"/>
    </w:pPr>
    <w:tblPr>
      <w:tblStyleRowBandSize w:val="1"/>
      <w:tblStyleColBandSize w:val="1"/>
      <w:tblCellMar>
        <w:left w:w="108" w:type="dxa"/>
        <w:right w:w="108" w:type="dxa"/>
      </w:tblCellMar>
    </w:tblPr>
  </w:style>
  <w:style w:type="table" w:customStyle="1" w:styleId="68">
    <w:name w:val="68"/>
    <w:basedOn w:val="TableNormal1"/>
    <w:pPr>
      <w:spacing w:after="0"/>
    </w:pPr>
    <w:tblPr>
      <w:tblStyleRowBandSize w:val="1"/>
      <w:tblStyleColBandSize w:val="1"/>
      <w:tblCellMar>
        <w:left w:w="108" w:type="dxa"/>
        <w:right w:w="108" w:type="dxa"/>
      </w:tblCellMar>
    </w:tblPr>
  </w:style>
  <w:style w:type="table" w:customStyle="1" w:styleId="67">
    <w:name w:val="67"/>
    <w:basedOn w:val="TableNormal1"/>
    <w:pPr>
      <w:spacing w:after="0"/>
    </w:pPr>
    <w:tblPr>
      <w:tblStyleRowBandSize w:val="1"/>
      <w:tblStyleColBandSize w:val="1"/>
      <w:tblCellMar>
        <w:left w:w="108" w:type="dxa"/>
        <w:right w:w="108" w:type="dxa"/>
      </w:tblCellMar>
    </w:tblPr>
  </w:style>
  <w:style w:type="table" w:customStyle="1" w:styleId="66">
    <w:name w:val="66"/>
    <w:basedOn w:val="TableNormal1"/>
    <w:pPr>
      <w:spacing w:after="0"/>
    </w:pPr>
    <w:tblPr>
      <w:tblStyleRowBandSize w:val="1"/>
      <w:tblStyleColBandSize w:val="1"/>
      <w:tblCellMar>
        <w:left w:w="108" w:type="dxa"/>
        <w:right w:w="108" w:type="dxa"/>
      </w:tblCellMar>
    </w:tblPr>
  </w:style>
  <w:style w:type="table" w:customStyle="1" w:styleId="65">
    <w:name w:val="65"/>
    <w:basedOn w:val="TableNormal1"/>
    <w:pPr>
      <w:spacing w:after="0"/>
    </w:pPr>
    <w:tblPr>
      <w:tblStyleRowBandSize w:val="1"/>
      <w:tblStyleColBandSize w:val="1"/>
      <w:tblCellMar>
        <w:left w:w="108" w:type="dxa"/>
        <w:right w:w="108" w:type="dxa"/>
      </w:tblCellMar>
    </w:tblPr>
  </w:style>
  <w:style w:type="table" w:customStyle="1" w:styleId="64">
    <w:name w:val="64"/>
    <w:basedOn w:val="TableNormal1"/>
    <w:pPr>
      <w:spacing w:after="0"/>
    </w:pPr>
    <w:tblPr>
      <w:tblStyleRowBandSize w:val="1"/>
      <w:tblStyleColBandSize w:val="1"/>
      <w:tblCellMar>
        <w:left w:w="108" w:type="dxa"/>
        <w:right w:w="108" w:type="dxa"/>
      </w:tblCellMar>
    </w:tblPr>
  </w:style>
  <w:style w:type="table" w:customStyle="1" w:styleId="63">
    <w:name w:val="63"/>
    <w:basedOn w:val="TableNormal1"/>
    <w:pPr>
      <w:spacing w:after="0"/>
    </w:pPr>
    <w:tblPr>
      <w:tblStyleRowBandSize w:val="1"/>
      <w:tblStyleColBandSize w:val="1"/>
      <w:tblCellMar>
        <w:left w:w="108" w:type="dxa"/>
        <w:right w:w="108" w:type="dxa"/>
      </w:tblCellMar>
    </w:tblPr>
  </w:style>
  <w:style w:type="table" w:customStyle="1" w:styleId="62">
    <w:name w:val="62"/>
    <w:basedOn w:val="TableNormal1"/>
    <w:pPr>
      <w:spacing w:after="0"/>
    </w:pPr>
    <w:tblPr>
      <w:tblStyleRowBandSize w:val="1"/>
      <w:tblStyleColBandSize w:val="1"/>
      <w:tblCellMar>
        <w:left w:w="108" w:type="dxa"/>
        <w:right w:w="108" w:type="dxa"/>
      </w:tblCellMar>
    </w:tblPr>
  </w:style>
  <w:style w:type="table" w:customStyle="1" w:styleId="61">
    <w:name w:val="61"/>
    <w:basedOn w:val="TableNormal1"/>
    <w:pPr>
      <w:spacing w:after="0"/>
    </w:pPr>
    <w:tblPr>
      <w:tblStyleRowBandSize w:val="1"/>
      <w:tblStyleColBandSize w:val="1"/>
      <w:tblCellMar>
        <w:left w:w="108" w:type="dxa"/>
        <w:right w:w="108" w:type="dxa"/>
      </w:tblCellMar>
    </w:tblPr>
  </w:style>
  <w:style w:type="table" w:customStyle="1" w:styleId="60">
    <w:name w:val="60"/>
    <w:basedOn w:val="TableNormal1"/>
    <w:pPr>
      <w:spacing w:after="0"/>
    </w:pPr>
    <w:tblPr>
      <w:tblStyleRowBandSize w:val="1"/>
      <w:tblStyleColBandSize w:val="1"/>
      <w:tblCellMar>
        <w:left w:w="108" w:type="dxa"/>
        <w:right w:w="108" w:type="dxa"/>
      </w:tblCellMar>
    </w:tblPr>
  </w:style>
  <w:style w:type="table" w:customStyle="1" w:styleId="59">
    <w:name w:val="59"/>
    <w:basedOn w:val="TableNormal1"/>
    <w:pPr>
      <w:spacing w:after="0"/>
    </w:pPr>
    <w:tblPr>
      <w:tblStyleRowBandSize w:val="1"/>
      <w:tblStyleColBandSize w:val="1"/>
      <w:tblCellMar>
        <w:left w:w="108" w:type="dxa"/>
        <w:right w:w="108" w:type="dxa"/>
      </w:tblCellMar>
    </w:tblPr>
  </w:style>
  <w:style w:type="table" w:customStyle="1" w:styleId="58">
    <w:name w:val="58"/>
    <w:basedOn w:val="TableNormal1"/>
    <w:pPr>
      <w:spacing w:after="0"/>
    </w:pPr>
    <w:tblPr>
      <w:tblStyleRowBandSize w:val="1"/>
      <w:tblStyleColBandSize w:val="1"/>
      <w:tblCellMar>
        <w:left w:w="108" w:type="dxa"/>
        <w:right w:w="108" w:type="dxa"/>
      </w:tblCellMar>
    </w:tblPr>
  </w:style>
  <w:style w:type="table" w:customStyle="1" w:styleId="57">
    <w:name w:val="57"/>
    <w:basedOn w:val="TableNormal1"/>
    <w:pPr>
      <w:spacing w:after="0"/>
    </w:pPr>
    <w:tblPr>
      <w:tblStyleRowBandSize w:val="1"/>
      <w:tblStyleColBandSize w:val="1"/>
      <w:tblCellMar>
        <w:left w:w="108" w:type="dxa"/>
        <w:right w:w="108" w:type="dxa"/>
      </w:tblCellMar>
    </w:tblPr>
  </w:style>
  <w:style w:type="table" w:customStyle="1" w:styleId="56">
    <w:name w:val="56"/>
    <w:basedOn w:val="TableNormal1"/>
    <w:pPr>
      <w:spacing w:after="0"/>
    </w:pPr>
    <w:tblPr>
      <w:tblStyleRowBandSize w:val="1"/>
      <w:tblStyleColBandSize w:val="1"/>
      <w:tblCellMar>
        <w:left w:w="108" w:type="dxa"/>
        <w:right w:w="108" w:type="dxa"/>
      </w:tblCellMar>
    </w:tblPr>
  </w:style>
  <w:style w:type="table" w:customStyle="1" w:styleId="55">
    <w:name w:val="55"/>
    <w:basedOn w:val="TableNormal1"/>
    <w:pPr>
      <w:spacing w:after="0"/>
    </w:pPr>
    <w:tblPr>
      <w:tblStyleRowBandSize w:val="1"/>
      <w:tblStyleColBandSize w:val="1"/>
      <w:tblCellMar>
        <w:left w:w="108" w:type="dxa"/>
        <w:right w:w="108" w:type="dxa"/>
      </w:tblCellMar>
    </w:tblPr>
  </w:style>
  <w:style w:type="table" w:customStyle="1" w:styleId="54">
    <w:name w:val="54"/>
    <w:basedOn w:val="TableNormal1"/>
    <w:pPr>
      <w:spacing w:after="0"/>
    </w:pPr>
    <w:tblPr>
      <w:tblStyleRowBandSize w:val="1"/>
      <w:tblStyleColBandSize w:val="1"/>
      <w:tblCellMar>
        <w:left w:w="108" w:type="dxa"/>
        <w:right w:w="108" w:type="dxa"/>
      </w:tblCellMar>
    </w:tblPr>
  </w:style>
  <w:style w:type="table" w:customStyle="1" w:styleId="53">
    <w:name w:val="53"/>
    <w:basedOn w:val="TableNormal1"/>
    <w:pPr>
      <w:spacing w:after="0"/>
    </w:pPr>
    <w:tblPr>
      <w:tblStyleRowBandSize w:val="1"/>
      <w:tblStyleColBandSize w:val="1"/>
      <w:tblCellMar>
        <w:left w:w="108" w:type="dxa"/>
        <w:right w:w="108" w:type="dxa"/>
      </w:tblCellMar>
    </w:tblPr>
  </w:style>
  <w:style w:type="table" w:customStyle="1" w:styleId="52">
    <w:name w:val="52"/>
    <w:basedOn w:val="TableNormal1"/>
    <w:pPr>
      <w:spacing w:after="0"/>
    </w:pPr>
    <w:tblPr>
      <w:tblStyleRowBandSize w:val="1"/>
      <w:tblStyleColBandSize w:val="1"/>
      <w:tblCellMar>
        <w:left w:w="108" w:type="dxa"/>
        <w:right w:w="108" w:type="dxa"/>
      </w:tblCellMar>
    </w:tblPr>
  </w:style>
  <w:style w:type="table" w:customStyle="1" w:styleId="51">
    <w:name w:val="51"/>
    <w:basedOn w:val="TableNormal1"/>
    <w:pPr>
      <w:spacing w:after="0"/>
    </w:pPr>
    <w:tblPr>
      <w:tblStyleRowBandSize w:val="1"/>
      <w:tblStyleColBandSize w:val="1"/>
      <w:tblCellMar>
        <w:left w:w="108" w:type="dxa"/>
        <w:right w:w="108" w:type="dxa"/>
      </w:tblCellMar>
    </w:tblPr>
  </w:style>
  <w:style w:type="table" w:customStyle="1" w:styleId="50">
    <w:name w:val="50"/>
    <w:basedOn w:val="TableNormal1"/>
    <w:pPr>
      <w:spacing w:after="0"/>
    </w:pPr>
    <w:tblPr>
      <w:tblStyleRowBandSize w:val="1"/>
      <w:tblStyleColBandSize w:val="1"/>
      <w:tblCellMar>
        <w:left w:w="108" w:type="dxa"/>
        <w:right w:w="108" w:type="dxa"/>
      </w:tblCellMar>
    </w:tblPr>
  </w:style>
  <w:style w:type="table" w:customStyle="1" w:styleId="49">
    <w:name w:val="49"/>
    <w:basedOn w:val="TableNormal1"/>
    <w:pPr>
      <w:spacing w:after="0"/>
    </w:pPr>
    <w:tblPr>
      <w:tblStyleRowBandSize w:val="1"/>
      <w:tblStyleColBandSize w:val="1"/>
      <w:tblCellMar>
        <w:left w:w="108" w:type="dxa"/>
        <w:right w:w="108" w:type="dxa"/>
      </w:tblCellMar>
    </w:tblPr>
  </w:style>
  <w:style w:type="table" w:customStyle="1" w:styleId="48">
    <w:name w:val="48"/>
    <w:basedOn w:val="TableNormal1"/>
    <w:pPr>
      <w:spacing w:after="0"/>
    </w:pPr>
    <w:tblPr>
      <w:tblStyleRowBandSize w:val="1"/>
      <w:tblStyleColBandSize w:val="1"/>
      <w:tblCellMar>
        <w:left w:w="108" w:type="dxa"/>
        <w:right w:w="108" w:type="dxa"/>
      </w:tblCellMar>
    </w:tblPr>
  </w:style>
  <w:style w:type="table" w:customStyle="1" w:styleId="47">
    <w:name w:val="47"/>
    <w:basedOn w:val="TableNormal1"/>
    <w:pPr>
      <w:spacing w:after="0"/>
    </w:pPr>
    <w:tblPr>
      <w:tblStyleRowBandSize w:val="1"/>
      <w:tblStyleColBandSize w:val="1"/>
      <w:tblCellMar>
        <w:left w:w="108" w:type="dxa"/>
        <w:right w:w="108" w:type="dxa"/>
      </w:tblCellMar>
    </w:tblPr>
  </w:style>
  <w:style w:type="table" w:customStyle="1" w:styleId="46">
    <w:name w:val="46"/>
    <w:basedOn w:val="TableNormal1"/>
    <w:pPr>
      <w:spacing w:after="0"/>
    </w:pPr>
    <w:tblPr>
      <w:tblStyleRowBandSize w:val="1"/>
      <w:tblStyleColBandSize w:val="1"/>
      <w:tblCellMar>
        <w:left w:w="108" w:type="dxa"/>
        <w:right w:w="108" w:type="dxa"/>
      </w:tblCellMar>
    </w:tblPr>
  </w:style>
  <w:style w:type="table" w:customStyle="1" w:styleId="45">
    <w:name w:val="45"/>
    <w:basedOn w:val="TableNormal1"/>
    <w:pPr>
      <w:spacing w:after="0"/>
    </w:pPr>
    <w:tblPr>
      <w:tblStyleRowBandSize w:val="1"/>
      <w:tblStyleColBandSize w:val="1"/>
      <w:tblCellMar>
        <w:left w:w="108" w:type="dxa"/>
        <w:right w:w="108" w:type="dxa"/>
      </w:tblCellMar>
    </w:tblPr>
  </w:style>
  <w:style w:type="table" w:customStyle="1" w:styleId="44">
    <w:name w:val="44"/>
    <w:basedOn w:val="TableNormal1"/>
    <w:pPr>
      <w:spacing w:after="0"/>
    </w:pPr>
    <w:tblPr>
      <w:tblStyleRowBandSize w:val="1"/>
      <w:tblStyleColBandSize w:val="1"/>
      <w:tblCellMar>
        <w:left w:w="108" w:type="dxa"/>
        <w:right w:w="108" w:type="dxa"/>
      </w:tblCellMar>
    </w:tblPr>
  </w:style>
  <w:style w:type="table" w:customStyle="1" w:styleId="43">
    <w:name w:val="43"/>
    <w:basedOn w:val="TableNormal1"/>
    <w:pPr>
      <w:spacing w:after="0"/>
    </w:pPr>
    <w:tblPr>
      <w:tblStyleRowBandSize w:val="1"/>
      <w:tblStyleColBandSize w:val="1"/>
      <w:tblCellMar>
        <w:left w:w="108" w:type="dxa"/>
        <w:right w:w="108" w:type="dxa"/>
      </w:tblCellMar>
    </w:tblPr>
  </w:style>
  <w:style w:type="table" w:customStyle="1" w:styleId="42">
    <w:name w:val="42"/>
    <w:basedOn w:val="TableNormal1"/>
    <w:pPr>
      <w:spacing w:after="0"/>
    </w:pPr>
    <w:tblPr>
      <w:tblStyleRowBandSize w:val="1"/>
      <w:tblStyleColBandSize w:val="1"/>
      <w:tblCellMar>
        <w:left w:w="108" w:type="dxa"/>
        <w:right w:w="108" w:type="dxa"/>
      </w:tblCellMar>
    </w:tblPr>
  </w:style>
  <w:style w:type="table" w:customStyle="1" w:styleId="41">
    <w:name w:val="41"/>
    <w:basedOn w:val="TableNormal1"/>
    <w:pPr>
      <w:spacing w:after="0"/>
    </w:pPr>
    <w:tblPr>
      <w:tblStyleRowBandSize w:val="1"/>
      <w:tblStyleColBandSize w:val="1"/>
      <w:tblCellMar>
        <w:left w:w="108" w:type="dxa"/>
        <w:right w:w="108" w:type="dxa"/>
      </w:tblCellMar>
    </w:tblPr>
  </w:style>
  <w:style w:type="table" w:customStyle="1" w:styleId="40">
    <w:name w:val="40"/>
    <w:basedOn w:val="TableNormal1"/>
    <w:pPr>
      <w:spacing w:after="0"/>
    </w:pPr>
    <w:tblPr>
      <w:tblStyleRowBandSize w:val="1"/>
      <w:tblStyleColBandSize w:val="1"/>
      <w:tblCellMar>
        <w:left w:w="108" w:type="dxa"/>
        <w:right w:w="108" w:type="dxa"/>
      </w:tblCellMar>
    </w:tblPr>
  </w:style>
  <w:style w:type="table" w:customStyle="1" w:styleId="39">
    <w:name w:val="39"/>
    <w:basedOn w:val="TableNormal1"/>
    <w:pPr>
      <w:spacing w:after="0"/>
    </w:pPr>
    <w:tblPr>
      <w:tblStyleRowBandSize w:val="1"/>
      <w:tblStyleColBandSize w:val="1"/>
      <w:tblCellMar>
        <w:left w:w="108" w:type="dxa"/>
        <w:right w:w="108" w:type="dxa"/>
      </w:tblCellMar>
    </w:tblPr>
  </w:style>
  <w:style w:type="table" w:customStyle="1" w:styleId="38">
    <w:name w:val="38"/>
    <w:basedOn w:val="TableNormal1"/>
    <w:pPr>
      <w:spacing w:after="0"/>
    </w:pPr>
    <w:tblPr>
      <w:tblStyleRowBandSize w:val="1"/>
      <w:tblStyleColBandSize w:val="1"/>
      <w:tblCellMar>
        <w:left w:w="108" w:type="dxa"/>
        <w:right w:w="108" w:type="dxa"/>
      </w:tblCellMar>
    </w:tblPr>
  </w:style>
  <w:style w:type="table" w:customStyle="1" w:styleId="37">
    <w:name w:val="37"/>
    <w:basedOn w:val="TableNormal1"/>
    <w:pPr>
      <w:spacing w:after="0"/>
    </w:pPr>
    <w:tblPr>
      <w:tblStyleRowBandSize w:val="1"/>
      <w:tblStyleColBandSize w:val="1"/>
      <w:tblCellMar>
        <w:left w:w="108" w:type="dxa"/>
        <w:right w:w="108" w:type="dxa"/>
      </w:tblCellMar>
    </w:tblPr>
  </w:style>
  <w:style w:type="table" w:customStyle="1" w:styleId="36">
    <w:name w:val="36"/>
    <w:basedOn w:val="TableNormal1"/>
    <w:pPr>
      <w:spacing w:after="0"/>
    </w:pPr>
    <w:tblPr>
      <w:tblStyleRowBandSize w:val="1"/>
      <w:tblStyleColBandSize w:val="1"/>
      <w:tblCellMar>
        <w:left w:w="108" w:type="dxa"/>
        <w:right w:w="108" w:type="dxa"/>
      </w:tblCellMar>
    </w:tblPr>
  </w:style>
  <w:style w:type="table" w:customStyle="1" w:styleId="35">
    <w:name w:val="35"/>
    <w:basedOn w:val="TableNormal1"/>
    <w:pPr>
      <w:spacing w:after="0"/>
    </w:pPr>
    <w:tblPr>
      <w:tblStyleRowBandSize w:val="1"/>
      <w:tblStyleColBandSize w:val="1"/>
      <w:tblCellMar>
        <w:left w:w="108" w:type="dxa"/>
        <w:right w:w="108" w:type="dxa"/>
      </w:tblCellMar>
    </w:tblPr>
  </w:style>
  <w:style w:type="table" w:customStyle="1" w:styleId="34">
    <w:name w:val="34"/>
    <w:basedOn w:val="TableNormal1"/>
    <w:pPr>
      <w:spacing w:after="0"/>
    </w:pPr>
    <w:tblPr>
      <w:tblStyleRowBandSize w:val="1"/>
      <w:tblStyleColBandSize w:val="1"/>
      <w:tblCellMar>
        <w:left w:w="108" w:type="dxa"/>
        <w:right w:w="108" w:type="dxa"/>
      </w:tblCellMar>
    </w:tblPr>
  </w:style>
  <w:style w:type="table" w:customStyle="1" w:styleId="33">
    <w:name w:val="33"/>
    <w:basedOn w:val="TableNormal1"/>
    <w:pPr>
      <w:spacing w:after="0"/>
    </w:pPr>
    <w:tblPr>
      <w:tblStyleRowBandSize w:val="1"/>
      <w:tblStyleColBandSize w:val="1"/>
      <w:tblCellMar>
        <w:left w:w="108" w:type="dxa"/>
        <w:right w:w="108" w:type="dxa"/>
      </w:tblCellMar>
    </w:tblPr>
  </w:style>
  <w:style w:type="table" w:customStyle="1" w:styleId="32">
    <w:name w:val="32"/>
    <w:basedOn w:val="TableNormal1"/>
    <w:pPr>
      <w:spacing w:after="0"/>
    </w:pPr>
    <w:tblPr>
      <w:tblStyleRowBandSize w:val="1"/>
      <w:tblStyleColBandSize w:val="1"/>
      <w:tblCellMar>
        <w:left w:w="108" w:type="dxa"/>
        <w:right w:w="108" w:type="dxa"/>
      </w:tblCellMar>
    </w:tblPr>
  </w:style>
  <w:style w:type="table" w:customStyle="1" w:styleId="31">
    <w:name w:val="31"/>
    <w:basedOn w:val="TableNormal1"/>
    <w:pPr>
      <w:spacing w:after="0"/>
    </w:pPr>
    <w:tblPr>
      <w:tblStyleRowBandSize w:val="1"/>
      <w:tblStyleColBandSize w:val="1"/>
      <w:tblCellMar>
        <w:left w:w="108" w:type="dxa"/>
        <w:right w:w="108" w:type="dxa"/>
      </w:tblCellMar>
    </w:tblPr>
  </w:style>
  <w:style w:type="table" w:customStyle="1" w:styleId="30">
    <w:name w:val="30"/>
    <w:basedOn w:val="TableNormal1"/>
    <w:pPr>
      <w:spacing w:after="0"/>
    </w:pPr>
    <w:tblPr>
      <w:tblStyleRowBandSize w:val="1"/>
      <w:tblStyleColBandSize w:val="1"/>
      <w:tblCellMar>
        <w:left w:w="108" w:type="dxa"/>
        <w:right w:w="108" w:type="dxa"/>
      </w:tblCellMar>
    </w:tblPr>
  </w:style>
  <w:style w:type="table" w:customStyle="1" w:styleId="29">
    <w:name w:val="29"/>
    <w:basedOn w:val="TableNormal1"/>
    <w:pPr>
      <w:spacing w:after="0"/>
    </w:pPr>
    <w:tblPr>
      <w:tblStyleRowBandSize w:val="1"/>
      <w:tblStyleColBandSize w:val="1"/>
      <w:tblCellMar>
        <w:left w:w="108" w:type="dxa"/>
        <w:right w:w="108" w:type="dxa"/>
      </w:tblCellMar>
    </w:tblPr>
  </w:style>
  <w:style w:type="table" w:customStyle="1" w:styleId="28">
    <w:name w:val="28"/>
    <w:basedOn w:val="TableNormal1"/>
    <w:pPr>
      <w:spacing w:after="0"/>
    </w:pPr>
    <w:tblPr>
      <w:tblStyleRowBandSize w:val="1"/>
      <w:tblStyleColBandSize w:val="1"/>
      <w:tblCellMar>
        <w:left w:w="108" w:type="dxa"/>
        <w:right w:w="108" w:type="dxa"/>
      </w:tblCellMar>
    </w:tblPr>
  </w:style>
  <w:style w:type="table" w:customStyle="1" w:styleId="27">
    <w:name w:val="27"/>
    <w:basedOn w:val="TableNormal1"/>
    <w:pPr>
      <w:spacing w:after="0"/>
    </w:pPr>
    <w:tblPr>
      <w:tblStyleRowBandSize w:val="1"/>
      <w:tblStyleColBandSize w:val="1"/>
      <w:tblCellMar>
        <w:left w:w="108" w:type="dxa"/>
        <w:right w:w="108" w:type="dxa"/>
      </w:tblCellMar>
    </w:tblPr>
  </w:style>
  <w:style w:type="table" w:customStyle="1" w:styleId="26">
    <w:name w:val="26"/>
    <w:basedOn w:val="TableNormal1"/>
    <w:pPr>
      <w:spacing w:after="0"/>
    </w:pPr>
    <w:tblPr>
      <w:tblStyleRowBandSize w:val="1"/>
      <w:tblStyleColBandSize w:val="1"/>
      <w:tblCellMar>
        <w:left w:w="108" w:type="dxa"/>
        <w:right w:w="108" w:type="dxa"/>
      </w:tblCellMar>
    </w:tblPr>
  </w:style>
  <w:style w:type="table" w:customStyle="1" w:styleId="25">
    <w:name w:val="25"/>
    <w:basedOn w:val="TableNormal1"/>
    <w:pPr>
      <w:spacing w:after="0"/>
    </w:pPr>
    <w:tblPr>
      <w:tblStyleRowBandSize w:val="1"/>
      <w:tblStyleColBandSize w:val="1"/>
      <w:tblCellMar>
        <w:left w:w="108" w:type="dxa"/>
        <w:right w:w="108" w:type="dxa"/>
      </w:tblCellMar>
    </w:tblPr>
  </w:style>
  <w:style w:type="table" w:customStyle="1" w:styleId="24">
    <w:name w:val="24"/>
    <w:basedOn w:val="TableNormal1"/>
    <w:pPr>
      <w:spacing w:after="0"/>
    </w:pPr>
    <w:tblPr>
      <w:tblStyleRowBandSize w:val="1"/>
      <w:tblStyleColBandSize w:val="1"/>
      <w:tblCellMar>
        <w:left w:w="108" w:type="dxa"/>
        <w:right w:w="108" w:type="dxa"/>
      </w:tblCellMar>
    </w:tblPr>
  </w:style>
  <w:style w:type="table" w:customStyle="1" w:styleId="23">
    <w:name w:val="23"/>
    <w:basedOn w:val="TableNormal1"/>
    <w:pPr>
      <w:spacing w:after="0"/>
    </w:pPr>
    <w:tblPr>
      <w:tblStyleRowBandSize w:val="1"/>
      <w:tblStyleColBandSize w:val="1"/>
      <w:tblCellMar>
        <w:left w:w="108" w:type="dxa"/>
        <w:right w:w="108" w:type="dxa"/>
      </w:tblCellMar>
    </w:tblPr>
  </w:style>
  <w:style w:type="table" w:customStyle="1" w:styleId="22">
    <w:name w:val="22"/>
    <w:basedOn w:val="TableNormal1"/>
    <w:pPr>
      <w:spacing w:after="0"/>
    </w:pPr>
    <w:tblPr>
      <w:tblStyleRowBandSize w:val="1"/>
      <w:tblStyleColBandSize w:val="1"/>
      <w:tblCellMar>
        <w:left w:w="108" w:type="dxa"/>
        <w:right w:w="108" w:type="dxa"/>
      </w:tblCellMar>
    </w:tblPr>
  </w:style>
  <w:style w:type="table" w:customStyle="1" w:styleId="21">
    <w:name w:val="21"/>
    <w:basedOn w:val="TableNormal1"/>
    <w:pPr>
      <w:spacing w:after="0"/>
    </w:pPr>
    <w:tblPr>
      <w:tblStyleRowBandSize w:val="1"/>
      <w:tblStyleColBandSize w:val="1"/>
      <w:tblCellMar>
        <w:left w:w="108" w:type="dxa"/>
        <w:right w:w="108" w:type="dxa"/>
      </w:tblCellMar>
    </w:tblPr>
  </w:style>
  <w:style w:type="table" w:customStyle="1" w:styleId="20">
    <w:name w:val="20"/>
    <w:basedOn w:val="TableNormal1"/>
    <w:tblPr>
      <w:tblStyleRowBandSize w:val="1"/>
      <w:tblStyleColBandSize w:val="1"/>
      <w:tblCellMar>
        <w:top w:w="100" w:type="dxa"/>
        <w:left w:w="100" w:type="dxa"/>
        <w:bottom w:w="100" w:type="dxa"/>
        <w:right w:w="100" w:type="dxa"/>
      </w:tblCellMar>
    </w:tblPr>
  </w:style>
  <w:style w:type="table" w:customStyle="1" w:styleId="19">
    <w:name w:val="19"/>
    <w:basedOn w:val="TableNormal1"/>
    <w:tblPr>
      <w:tblStyleRowBandSize w:val="1"/>
      <w:tblStyleColBandSize w:val="1"/>
      <w:tblCellMar>
        <w:top w:w="100" w:type="dxa"/>
        <w:left w:w="100" w:type="dxa"/>
        <w:bottom w:w="100" w:type="dxa"/>
        <w:right w:w="100" w:type="dxa"/>
      </w:tblCellMar>
    </w:tblPr>
  </w:style>
  <w:style w:type="table" w:customStyle="1" w:styleId="18">
    <w:name w:val="18"/>
    <w:basedOn w:val="TableNormal1"/>
    <w:tblPr>
      <w:tblStyleRowBandSize w:val="1"/>
      <w:tblStyleColBandSize w:val="1"/>
      <w:tblCellMar>
        <w:top w:w="100" w:type="dxa"/>
        <w:left w:w="100" w:type="dxa"/>
        <w:bottom w:w="100" w:type="dxa"/>
        <w:right w:w="100" w:type="dxa"/>
      </w:tblCellMar>
    </w:tblPr>
  </w:style>
  <w:style w:type="table" w:customStyle="1" w:styleId="17">
    <w:name w:val="17"/>
    <w:basedOn w:val="TableNormal1"/>
    <w:tblPr>
      <w:tblStyleRowBandSize w:val="1"/>
      <w:tblStyleColBandSize w:val="1"/>
      <w:tblCellMar>
        <w:top w:w="100" w:type="dxa"/>
        <w:left w:w="100" w:type="dxa"/>
        <w:bottom w:w="100" w:type="dxa"/>
        <w:right w:w="100" w:type="dxa"/>
      </w:tblCellMar>
    </w:tblPr>
  </w:style>
  <w:style w:type="table" w:customStyle="1" w:styleId="16">
    <w:name w:val="16"/>
    <w:basedOn w:val="TableNormal1"/>
    <w:tblPr>
      <w:tblStyleRowBandSize w:val="1"/>
      <w:tblStyleColBandSize w:val="1"/>
      <w:tblCellMar>
        <w:top w:w="100" w:type="dxa"/>
        <w:left w:w="100" w:type="dxa"/>
        <w:bottom w:w="100" w:type="dxa"/>
        <w:right w:w="100" w:type="dxa"/>
      </w:tblCellMar>
    </w:tblPr>
  </w:style>
  <w:style w:type="table" w:customStyle="1" w:styleId="15">
    <w:name w:val="15"/>
    <w:basedOn w:val="TableNormal1"/>
    <w:tblPr>
      <w:tblStyleRowBandSize w:val="1"/>
      <w:tblStyleColBandSize w:val="1"/>
      <w:tblCellMar>
        <w:top w:w="100" w:type="dxa"/>
        <w:left w:w="100" w:type="dxa"/>
        <w:bottom w:w="100" w:type="dxa"/>
        <w:right w:w="100" w:type="dxa"/>
      </w:tblCellMar>
    </w:tblPr>
  </w:style>
  <w:style w:type="table" w:customStyle="1" w:styleId="14">
    <w:name w:val="14"/>
    <w:basedOn w:val="TableNormal1"/>
    <w:tblPr>
      <w:tblStyleRowBandSize w:val="1"/>
      <w:tblStyleColBandSize w:val="1"/>
      <w:tblCellMar>
        <w:top w:w="100" w:type="dxa"/>
        <w:left w:w="100" w:type="dxa"/>
        <w:bottom w:w="100" w:type="dxa"/>
        <w:right w:w="100" w:type="dxa"/>
      </w:tblCellMar>
    </w:tblPr>
  </w:style>
  <w:style w:type="table" w:customStyle="1" w:styleId="13">
    <w:name w:val="13"/>
    <w:basedOn w:val="TableNormal1"/>
    <w:tblPr>
      <w:tblStyleRowBandSize w:val="1"/>
      <w:tblStyleColBandSize w:val="1"/>
      <w:tblCellMar>
        <w:top w:w="100" w:type="dxa"/>
        <w:left w:w="100" w:type="dxa"/>
        <w:bottom w:w="100" w:type="dxa"/>
        <w:right w:w="100" w:type="dxa"/>
      </w:tblCellMar>
    </w:tblPr>
  </w:style>
  <w:style w:type="table" w:customStyle="1" w:styleId="12">
    <w:name w:val="12"/>
    <w:basedOn w:val="TableNormal1"/>
    <w:tblPr>
      <w:tblStyleRowBandSize w:val="1"/>
      <w:tblStyleColBandSize w:val="1"/>
      <w:tblCellMar>
        <w:top w:w="100" w:type="dxa"/>
        <w:left w:w="100" w:type="dxa"/>
        <w:bottom w:w="100" w:type="dxa"/>
        <w:right w:w="100" w:type="dxa"/>
      </w:tblCellMar>
    </w:tblPr>
  </w:style>
  <w:style w:type="table" w:customStyle="1" w:styleId="11">
    <w:name w:val="11"/>
    <w:basedOn w:val="TableNormal1"/>
    <w:tblPr>
      <w:tblStyleRowBandSize w:val="1"/>
      <w:tblStyleColBandSize w:val="1"/>
      <w:tblCellMar>
        <w:top w:w="100" w:type="dxa"/>
        <w:left w:w="100" w:type="dxa"/>
        <w:bottom w:w="100" w:type="dxa"/>
        <w:right w:w="100" w:type="dxa"/>
      </w:tblCellMar>
    </w:tblPr>
  </w:style>
  <w:style w:type="table" w:customStyle="1" w:styleId="10">
    <w:name w:val="10"/>
    <w:basedOn w:val="TableNormal1"/>
    <w:tblPr>
      <w:tblStyleRowBandSize w:val="1"/>
      <w:tblStyleColBandSize w:val="1"/>
      <w:tblCellMar>
        <w:top w:w="100" w:type="dxa"/>
        <w:left w:w="100" w:type="dxa"/>
        <w:bottom w:w="100" w:type="dxa"/>
        <w:right w:w="100" w:type="dxa"/>
      </w:tblCellMar>
    </w:tblPr>
  </w:style>
  <w:style w:type="table" w:customStyle="1" w:styleId="9">
    <w:name w:val="9"/>
    <w:basedOn w:val="TableNormal1"/>
    <w:tblPr>
      <w:tblStyleRowBandSize w:val="1"/>
      <w:tblStyleColBandSize w:val="1"/>
      <w:tblCellMar>
        <w:top w:w="100" w:type="dxa"/>
        <w:left w:w="100" w:type="dxa"/>
        <w:bottom w:w="100" w:type="dxa"/>
        <w:right w:w="100" w:type="dxa"/>
      </w:tblCellMar>
    </w:tblPr>
  </w:style>
  <w:style w:type="table" w:customStyle="1" w:styleId="8">
    <w:name w:val="8"/>
    <w:basedOn w:val="TableNormal1"/>
    <w:tblPr>
      <w:tblStyleRowBandSize w:val="1"/>
      <w:tblStyleColBandSize w:val="1"/>
      <w:tblCellMar>
        <w:top w:w="100" w:type="dxa"/>
        <w:left w:w="100" w:type="dxa"/>
        <w:bottom w:w="100" w:type="dxa"/>
        <w:right w:w="100" w:type="dxa"/>
      </w:tblCellMar>
    </w:tblPr>
  </w:style>
  <w:style w:type="table" w:customStyle="1" w:styleId="7">
    <w:name w:val="7"/>
    <w:basedOn w:val="TableNormal1"/>
    <w:tblPr>
      <w:tblStyleRowBandSize w:val="1"/>
      <w:tblStyleColBandSize w:val="1"/>
      <w:tblCellMar>
        <w:top w:w="100" w:type="dxa"/>
        <w:left w:w="100" w:type="dxa"/>
        <w:bottom w:w="100" w:type="dxa"/>
        <w:right w:w="100" w:type="dxa"/>
      </w:tblCellMar>
    </w:tblPr>
  </w:style>
  <w:style w:type="table" w:customStyle="1" w:styleId="6a">
    <w:name w:val="6"/>
    <w:basedOn w:val="TableNormal1"/>
    <w:tblPr>
      <w:tblStyleRowBandSize w:val="1"/>
      <w:tblStyleColBandSize w:val="1"/>
      <w:tblCellMar>
        <w:top w:w="100" w:type="dxa"/>
        <w:left w:w="100" w:type="dxa"/>
        <w:bottom w:w="100" w:type="dxa"/>
        <w:right w:w="100" w:type="dxa"/>
      </w:tblCellMar>
    </w:tblPr>
  </w:style>
  <w:style w:type="table" w:customStyle="1" w:styleId="5a">
    <w:name w:val="5"/>
    <w:basedOn w:val="TableNormal1"/>
    <w:tblPr>
      <w:tblStyleRowBandSize w:val="1"/>
      <w:tblStyleColBandSize w:val="1"/>
      <w:tblCellMar>
        <w:top w:w="100" w:type="dxa"/>
        <w:left w:w="100" w:type="dxa"/>
        <w:bottom w:w="100" w:type="dxa"/>
        <w:right w:w="100" w:type="dxa"/>
      </w:tblCellMar>
    </w:tblPr>
  </w:style>
  <w:style w:type="table" w:customStyle="1" w:styleId="4a">
    <w:name w:val="4"/>
    <w:basedOn w:val="TableNormal1"/>
    <w:tblPr>
      <w:tblStyleRowBandSize w:val="1"/>
      <w:tblStyleColBandSize w:val="1"/>
      <w:tblCellMar>
        <w:top w:w="100" w:type="dxa"/>
        <w:left w:w="100" w:type="dxa"/>
        <w:bottom w:w="100" w:type="dxa"/>
        <w:right w:w="100" w:type="dxa"/>
      </w:tblCellMar>
    </w:tblPr>
  </w:style>
  <w:style w:type="table" w:customStyle="1" w:styleId="3a">
    <w:name w:val="3"/>
    <w:basedOn w:val="TableNormal1"/>
    <w:tblPr>
      <w:tblStyleRowBandSize w:val="1"/>
      <w:tblStyleColBandSize w:val="1"/>
      <w:tblCellMar>
        <w:top w:w="100" w:type="dxa"/>
        <w:left w:w="100" w:type="dxa"/>
        <w:bottom w:w="100" w:type="dxa"/>
        <w:right w:w="100" w:type="dxa"/>
      </w:tblCellMar>
    </w:tblPr>
  </w:style>
  <w:style w:type="table" w:customStyle="1" w:styleId="2a">
    <w:name w:val="2"/>
    <w:basedOn w:val="TableNormal1"/>
    <w:tblPr>
      <w:tblStyleRowBandSize w:val="1"/>
      <w:tblStyleColBandSize w:val="1"/>
      <w:tblCellMar>
        <w:top w:w="100" w:type="dxa"/>
        <w:left w:w="100" w:type="dxa"/>
        <w:bottom w:w="100" w:type="dxa"/>
        <w:right w:w="100" w:type="dxa"/>
      </w:tblCellMar>
    </w:tblPr>
  </w:style>
  <w:style w:type="table" w:customStyle="1" w:styleId="1a">
    <w:name w:val="1"/>
    <w:basedOn w:val="TableNormal1"/>
    <w:pPr>
      <w:spacing w:after="0"/>
    </w:pPr>
    <w:tblPr>
      <w:tblStyleRowBandSize w:val="1"/>
      <w:tblStyleColBandSize w:val="1"/>
      <w:tblCellMar>
        <w:left w:w="108" w:type="dxa"/>
        <w:right w:w="108" w:type="dxa"/>
      </w:tblCellMar>
    </w:tblPr>
  </w:style>
  <w:style w:type="paragraph" w:styleId="a5">
    <w:name w:val="annotation text"/>
    <w:basedOn w:val="a"/>
    <w:link w:val="a6"/>
    <w:uiPriority w:val="99"/>
    <w:semiHidden/>
    <w:unhideWhenUsed/>
    <w:rPr>
      <w:sz w:val="20"/>
      <w:szCs w:val="20"/>
    </w:rPr>
  </w:style>
  <w:style w:type="character" w:customStyle="1" w:styleId="a6">
    <w:name w:val="Текст примечания Знак"/>
    <w:basedOn w:val="a0"/>
    <w:link w:val="a5"/>
    <w:uiPriority w:val="99"/>
    <w:semiHidden/>
    <w:rPr>
      <w:sz w:val="20"/>
      <w:szCs w:val="20"/>
    </w:rPr>
  </w:style>
  <w:style w:type="character" w:styleId="a7">
    <w:name w:val="annotation reference"/>
    <w:basedOn w:val="a0"/>
    <w:uiPriority w:val="99"/>
    <w:semiHidden/>
    <w:unhideWhenUsed/>
    <w:rPr>
      <w:sz w:val="16"/>
      <w:szCs w:val="16"/>
    </w:rPr>
  </w:style>
  <w:style w:type="paragraph" w:styleId="a8">
    <w:name w:val="Balloon Text"/>
    <w:basedOn w:val="a"/>
    <w:link w:val="a9"/>
    <w:uiPriority w:val="99"/>
    <w:semiHidden/>
    <w:unhideWhenUsed/>
    <w:rsid w:val="00CA3D4F"/>
    <w:pPr>
      <w:spacing w:after="0"/>
    </w:pPr>
    <w:rPr>
      <w:rFonts w:ascii="Tahoma" w:hAnsi="Tahoma" w:cs="Tahoma"/>
      <w:sz w:val="16"/>
      <w:szCs w:val="16"/>
    </w:rPr>
  </w:style>
  <w:style w:type="character" w:customStyle="1" w:styleId="a9">
    <w:name w:val="Текст выноски Знак"/>
    <w:basedOn w:val="a0"/>
    <w:link w:val="a8"/>
    <w:uiPriority w:val="99"/>
    <w:semiHidden/>
    <w:rsid w:val="00CA3D4F"/>
    <w:rPr>
      <w:rFonts w:ascii="Tahoma" w:hAnsi="Tahoma" w:cs="Tahoma"/>
      <w:sz w:val="16"/>
      <w:szCs w:val="16"/>
    </w:rPr>
  </w:style>
  <w:style w:type="table" w:styleId="aa">
    <w:name w:val="Table Grid"/>
    <w:basedOn w:val="a1"/>
    <w:uiPriority w:val="59"/>
    <w:rsid w:val="00DF25D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4D7373"/>
    <w:pPr>
      <w:ind w:left="720"/>
      <w:contextualSpacing/>
    </w:pPr>
  </w:style>
  <w:style w:type="character" w:styleId="ac">
    <w:name w:val="Hyperlink"/>
    <w:basedOn w:val="a0"/>
    <w:uiPriority w:val="99"/>
    <w:unhideWhenUsed/>
    <w:rsid w:val="00A85165"/>
    <w:rPr>
      <w:color w:val="0000FF"/>
      <w:u w:val="single"/>
    </w:rPr>
  </w:style>
  <w:style w:type="paragraph" w:styleId="ad">
    <w:name w:val="header"/>
    <w:basedOn w:val="a"/>
    <w:link w:val="ae"/>
    <w:uiPriority w:val="99"/>
    <w:unhideWhenUsed/>
    <w:rsid w:val="006807FE"/>
    <w:pPr>
      <w:tabs>
        <w:tab w:val="center" w:pos="4677"/>
        <w:tab w:val="right" w:pos="9355"/>
      </w:tabs>
      <w:spacing w:after="0"/>
    </w:pPr>
  </w:style>
  <w:style w:type="character" w:customStyle="1" w:styleId="ae">
    <w:name w:val="Верхний колонтитул Знак"/>
    <w:basedOn w:val="a0"/>
    <w:link w:val="ad"/>
    <w:uiPriority w:val="99"/>
    <w:rsid w:val="006807FE"/>
  </w:style>
  <w:style w:type="paragraph" w:styleId="af">
    <w:name w:val="footer"/>
    <w:basedOn w:val="a"/>
    <w:link w:val="af0"/>
    <w:uiPriority w:val="99"/>
    <w:unhideWhenUsed/>
    <w:rsid w:val="006807FE"/>
    <w:pPr>
      <w:tabs>
        <w:tab w:val="center" w:pos="4677"/>
        <w:tab w:val="right" w:pos="9355"/>
      </w:tabs>
      <w:spacing w:after="0"/>
    </w:pPr>
  </w:style>
  <w:style w:type="character" w:customStyle="1" w:styleId="af0">
    <w:name w:val="Нижний колонтитул Знак"/>
    <w:basedOn w:val="a0"/>
    <w:link w:val="af"/>
    <w:uiPriority w:val="99"/>
    <w:rsid w:val="006807FE"/>
  </w:style>
  <w:style w:type="paragraph" w:styleId="af1">
    <w:name w:val="TOC Heading"/>
    <w:basedOn w:val="1"/>
    <w:next w:val="a"/>
    <w:uiPriority w:val="39"/>
    <w:unhideWhenUsed/>
    <w:qFormat/>
    <w:rsid w:val="00BA14C8"/>
    <w:pPr>
      <w:keepLines/>
      <w:spacing w:after="0" w:line="259" w:lineRule="auto"/>
      <w:jc w:val="left"/>
      <w:outlineLvl w:val="9"/>
    </w:pPr>
    <w:rPr>
      <w:rFonts w:asciiTheme="majorHAnsi" w:eastAsiaTheme="majorEastAsia" w:hAnsiTheme="majorHAnsi" w:cstheme="majorBidi"/>
      <w:color w:val="365F91" w:themeColor="accent1" w:themeShade="BF"/>
    </w:rPr>
  </w:style>
  <w:style w:type="paragraph" w:styleId="1b">
    <w:name w:val="toc 1"/>
    <w:basedOn w:val="a"/>
    <w:next w:val="a"/>
    <w:autoRedefine/>
    <w:uiPriority w:val="39"/>
    <w:unhideWhenUsed/>
    <w:rsid w:val="00BA14C8"/>
    <w:pPr>
      <w:spacing w:after="100"/>
    </w:pPr>
  </w:style>
  <w:style w:type="paragraph" w:styleId="2b">
    <w:name w:val="toc 2"/>
    <w:basedOn w:val="a"/>
    <w:next w:val="a"/>
    <w:autoRedefine/>
    <w:uiPriority w:val="39"/>
    <w:unhideWhenUsed/>
    <w:rsid w:val="00BA14C8"/>
    <w:pPr>
      <w:spacing w:after="100"/>
      <w:ind w:left="280"/>
    </w:pPr>
  </w:style>
  <w:style w:type="paragraph" w:styleId="af2">
    <w:name w:val="annotation subject"/>
    <w:basedOn w:val="a5"/>
    <w:next w:val="a5"/>
    <w:link w:val="af3"/>
    <w:uiPriority w:val="99"/>
    <w:semiHidden/>
    <w:unhideWhenUsed/>
    <w:rsid w:val="004D5008"/>
    <w:rPr>
      <w:b/>
      <w:bCs/>
    </w:rPr>
  </w:style>
  <w:style w:type="character" w:customStyle="1" w:styleId="af3">
    <w:name w:val="Тема примечания Знак"/>
    <w:basedOn w:val="a6"/>
    <w:link w:val="af2"/>
    <w:uiPriority w:val="99"/>
    <w:semiHidden/>
    <w:rsid w:val="004D500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756303">
      <w:bodyDiv w:val="1"/>
      <w:marLeft w:val="0"/>
      <w:marRight w:val="0"/>
      <w:marTop w:val="0"/>
      <w:marBottom w:val="0"/>
      <w:divBdr>
        <w:top w:val="none" w:sz="0" w:space="0" w:color="auto"/>
        <w:left w:val="none" w:sz="0" w:space="0" w:color="auto"/>
        <w:bottom w:val="none" w:sz="0" w:space="0" w:color="auto"/>
        <w:right w:val="none" w:sz="0" w:space="0" w:color="auto"/>
      </w:divBdr>
    </w:div>
    <w:div w:id="12696600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nurzia1962@mail.ru" TargetMode="External"/><Relationship Id="rId18"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undaganova75@mail.ru" TargetMode="External"/><Relationship Id="rId17" Type="http://schemas.openxmlformats.org/officeDocument/2006/relationships/hyperlink" Target="http://www.idf.org/webdata/docs/FINDRISC_English.pdf" TargetMode="External"/><Relationship Id="rId2" Type="http://schemas.openxmlformats.org/officeDocument/2006/relationships/numbering" Target="numbering.xml"/><Relationship Id="rId16" Type="http://schemas.openxmlformats.org/officeDocument/2006/relationships/hyperlink" Target="http://www.sign.ac.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hta.ac.uk/fullmono/mon1209.pdf" TargetMode="External"/><Relationship Id="rId23" Type="http://schemas.microsoft.com/office/2011/relationships/commentsExtended" Target="commentsExtended.xml"/><Relationship Id="rId10" Type="http://schemas.openxmlformats.org/officeDocument/2006/relationships/footer" Target="footer2.xml"/><Relationship Id="rId19" Type="http://schemas.openxmlformats.org/officeDocument/2006/relationships/hyperlink" Target="http://web.b.ebscohost.com/nup/delivery?sid=9a0dca2d-2250-4134-ad61-59a7d91d7c46%40pdc-v-sessmgr05&amp;vid=1&amp;ReturnUrl=http%3a%2f%2fweb.b.ebscohost.com%2fnup%2fdetail%2fdetail%3fvid%3d0%26sid%3d9a0dca2d-2250-4134-ad61-59a7d91d7c46%2540pdc-v-sessmgr05%26bdata%3dJnNpdGU9bnVwLWxpdmUmc2NvcGU9c2l0ZQ%253d%253d"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dinara100884@gmail.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89EA3-576A-4198-AF79-B4C70C1E1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60</Pages>
  <Words>19913</Words>
  <Characters>113509</Characters>
  <Application>Microsoft Office Word</Application>
  <DocSecurity>0</DocSecurity>
  <Lines>945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133156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Умбетжанова Аягёз Таймысовна</cp:lastModifiedBy>
  <cp:revision>95</cp:revision>
  <cp:lastPrinted>2019-05-20T12:06:00Z</cp:lastPrinted>
  <dcterms:created xsi:type="dcterms:W3CDTF">2019-05-20T13:21:00Z</dcterms:created>
  <dcterms:modified xsi:type="dcterms:W3CDTF">2019-11-19T03:07:00Z</dcterms:modified>
</cp:coreProperties>
</file>